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4CA0" w:rsidRPr="001E6364" w:rsidRDefault="00795EDB" w:rsidP="001E6364">
      <w:pPr>
        <w:spacing w:after="0" w:line="240" w:lineRule="auto"/>
        <w:jc w:val="center"/>
        <w:rPr>
          <w:rFonts w:ascii="Arial" w:hAnsi="Arial" w:cs="Arial"/>
          <w:b/>
          <w:caps/>
          <w:sz w:val="16"/>
          <w:szCs w:val="16"/>
        </w:rPr>
      </w:pPr>
      <w:bookmarkStart w:id="0" w:name="_GoBack"/>
      <w:bookmarkEnd w:id="0"/>
      <w:r w:rsidRPr="001E6364">
        <w:rPr>
          <w:rFonts w:ascii="Arial" w:hAnsi="Arial" w:cs="Arial"/>
          <w:b/>
          <w:caps/>
          <w:sz w:val="16"/>
          <w:szCs w:val="16"/>
        </w:rPr>
        <w:t>Источники света: лампы светодиодные, ТМ «</w:t>
      </w:r>
      <w:r w:rsidRPr="001E6364">
        <w:rPr>
          <w:rFonts w:ascii="Arial" w:hAnsi="Arial" w:cs="Arial"/>
          <w:b/>
          <w:caps/>
          <w:sz w:val="16"/>
          <w:szCs w:val="16"/>
          <w:lang w:val="en-US"/>
        </w:rPr>
        <w:t>FERON</w:t>
      </w:r>
      <w:r w:rsidRPr="001E6364">
        <w:rPr>
          <w:rFonts w:ascii="Arial" w:hAnsi="Arial" w:cs="Arial"/>
          <w:b/>
          <w:caps/>
          <w:sz w:val="16"/>
          <w:szCs w:val="16"/>
        </w:rPr>
        <w:t xml:space="preserve">» серии </w:t>
      </w:r>
      <w:r w:rsidRPr="001E6364">
        <w:rPr>
          <w:rFonts w:ascii="Arial" w:hAnsi="Arial" w:cs="Arial"/>
          <w:b/>
          <w:caps/>
          <w:sz w:val="16"/>
          <w:szCs w:val="16"/>
          <w:lang w:val="en-US"/>
        </w:rPr>
        <w:t>LB</w:t>
      </w:r>
    </w:p>
    <w:p w:rsidR="00D136A4" w:rsidRPr="001E6364" w:rsidRDefault="00D136A4" w:rsidP="001E6364">
      <w:pPr>
        <w:spacing w:after="0" w:line="240" w:lineRule="auto"/>
        <w:jc w:val="center"/>
        <w:rPr>
          <w:rFonts w:ascii="Arial" w:hAnsi="Arial" w:cs="Arial"/>
          <w:b/>
          <w:sz w:val="16"/>
          <w:szCs w:val="16"/>
        </w:rPr>
      </w:pPr>
      <w:r w:rsidRPr="001E6364">
        <w:rPr>
          <w:rFonts w:ascii="Arial" w:hAnsi="Arial" w:cs="Arial"/>
          <w:b/>
          <w:sz w:val="16"/>
          <w:szCs w:val="16"/>
        </w:rPr>
        <w:t>Инструкция по эксплуатации</w:t>
      </w:r>
      <w:r w:rsidR="00FE1FAE" w:rsidRPr="001E6364">
        <w:rPr>
          <w:rFonts w:ascii="Arial" w:hAnsi="Arial" w:cs="Arial"/>
          <w:b/>
          <w:sz w:val="16"/>
          <w:szCs w:val="16"/>
        </w:rPr>
        <w:t xml:space="preserve"> и технический паспорт</w:t>
      </w:r>
    </w:p>
    <w:p w:rsidR="00D136A4" w:rsidRPr="001E6364" w:rsidRDefault="003863FC" w:rsidP="00DC4667">
      <w:pPr>
        <w:pStyle w:val="a3"/>
        <w:numPr>
          <w:ilvl w:val="0"/>
          <w:numId w:val="1"/>
        </w:numPr>
        <w:spacing w:after="0" w:line="240" w:lineRule="auto"/>
        <w:jc w:val="both"/>
        <w:rPr>
          <w:rFonts w:ascii="Arial" w:hAnsi="Arial" w:cs="Arial"/>
          <w:b/>
          <w:sz w:val="16"/>
          <w:szCs w:val="16"/>
        </w:rPr>
      </w:pPr>
      <w:r w:rsidRPr="001E6364">
        <w:rPr>
          <w:rFonts w:ascii="Arial" w:hAnsi="Arial" w:cs="Arial"/>
          <w:b/>
          <w:sz w:val="16"/>
          <w:szCs w:val="16"/>
        </w:rPr>
        <w:t>Общее описание</w:t>
      </w:r>
    </w:p>
    <w:p w:rsidR="004B7F12" w:rsidRPr="001E6364" w:rsidRDefault="004B7F12" w:rsidP="004B7F12">
      <w:pPr>
        <w:pStyle w:val="a3"/>
        <w:numPr>
          <w:ilvl w:val="0"/>
          <w:numId w:val="5"/>
        </w:numPr>
        <w:spacing w:after="0" w:line="240" w:lineRule="auto"/>
        <w:jc w:val="both"/>
        <w:rPr>
          <w:rFonts w:ascii="Arial" w:hAnsi="Arial" w:cs="Arial"/>
          <w:sz w:val="16"/>
          <w:szCs w:val="16"/>
        </w:rPr>
      </w:pPr>
      <w:r w:rsidRPr="001E6364">
        <w:rPr>
          <w:rFonts w:ascii="Arial" w:hAnsi="Arial" w:cs="Arial"/>
          <w:sz w:val="16"/>
          <w:szCs w:val="16"/>
        </w:rPr>
        <w:t>Светодиодные лампы ТМ «</w:t>
      </w:r>
      <w:r w:rsidRPr="001E6364">
        <w:rPr>
          <w:rFonts w:ascii="Arial" w:hAnsi="Arial" w:cs="Arial"/>
          <w:sz w:val="16"/>
          <w:szCs w:val="16"/>
          <w:lang w:val="en-US"/>
        </w:rPr>
        <w:t>FERON</w:t>
      </w:r>
      <w:r w:rsidRPr="001E6364">
        <w:rPr>
          <w:rFonts w:ascii="Arial" w:hAnsi="Arial" w:cs="Arial"/>
          <w:sz w:val="16"/>
          <w:szCs w:val="16"/>
        </w:rPr>
        <w:t xml:space="preserve">» являются энергосберегающей альтернативой лампам накаливания и люминесцентным лампам общего назначения. Применяются для </w:t>
      </w:r>
      <w:r w:rsidR="00030E76" w:rsidRPr="001E6364">
        <w:rPr>
          <w:rFonts w:ascii="Arial" w:hAnsi="Arial" w:cs="Arial"/>
          <w:sz w:val="16"/>
          <w:szCs w:val="16"/>
        </w:rPr>
        <w:t xml:space="preserve">общего и декоративного освещения жилых, </w:t>
      </w:r>
      <w:r w:rsidRPr="001E6364">
        <w:rPr>
          <w:rFonts w:ascii="Arial" w:hAnsi="Arial" w:cs="Arial"/>
          <w:sz w:val="16"/>
          <w:szCs w:val="16"/>
        </w:rPr>
        <w:t>под</w:t>
      </w:r>
      <w:r w:rsidR="00030E76" w:rsidRPr="001E6364">
        <w:rPr>
          <w:rFonts w:ascii="Arial" w:hAnsi="Arial" w:cs="Arial"/>
          <w:sz w:val="16"/>
          <w:szCs w:val="16"/>
        </w:rPr>
        <w:t>собных и коммерческих помещений.</w:t>
      </w:r>
      <w:r w:rsidRPr="001E6364">
        <w:rPr>
          <w:rFonts w:ascii="Arial" w:hAnsi="Arial" w:cs="Arial"/>
          <w:sz w:val="16"/>
          <w:szCs w:val="16"/>
        </w:rPr>
        <w:t xml:space="preserve"> </w:t>
      </w:r>
      <w:r w:rsidR="00030E76" w:rsidRPr="001E6364">
        <w:rPr>
          <w:rFonts w:ascii="Arial" w:hAnsi="Arial" w:cs="Arial"/>
          <w:sz w:val="16"/>
          <w:szCs w:val="16"/>
        </w:rPr>
        <w:t>Использование светодиодных ламп п</w:t>
      </w:r>
      <w:r w:rsidRPr="001E6364">
        <w:rPr>
          <w:rFonts w:ascii="Arial" w:hAnsi="Arial" w:cs="Arial"/>
          <w:sz w:val="16"/>
          <w:szCs w:val="16"/>
        </w:rPr>
        <w:t>озволя</w:t>
      </w:r>
      <w:r w:rsidR="00030E76" w:rsidRPr="001E6364">
        <w:rPr>
          <w:rFonts w:ascii="Arial" w:hAnsi="Arial" w:cs="Arial"/>
          <w:sz w:val="16"/>
          <w:szCs w:val="16"/>
        </w:rPr>
        <w:t>е</w:t>
      </w:r>
      <w:r w:rsidRPr="001E6364">
        <w:rPr>
          <w:rFonts w:ascii="Arial" w:hAnsi="Arial" w:cs="Arial"/>
          <w:sz w:val="16"/>
          <w:szCs w:val="16"/>
        </w:rPr>
        <w:t xml:space="preserve">т </w:t>
      </w:r>
      <w:r w:rsidR="00030E76" w:rsidRPr="001E6364">
        <w:rPr>
          <w:rFonts w:ascii="Arial" w:hAnsi="Arial" w:cs="Arial"/>
          <w:sz w:val="16"/>
          <w:szCs w:val="16"/>
        </w:rPr>
        <w:t xml:space="preserve">снизить затраты </w:t>
      </w:r>
      <w:r w:rsidRPr="001E6364">
        <w:rPr>
          <w:rFonts w:ascii="Arial" w:hAnsi="Arial" w:cs="Arial"/>
          <w:sz w:val="16"/>
          <w:szCs w:val="16"/>
        </w:rPr>
        <w:t>электроэнергии</w:t>
      </w:r>
      <w:r w:rsidR="00030E76" w:rsidRPr="001E6364">
        <w:rPr>
          <w:rFonts w:ascii="Arial" w:hAnsi="Arial" w:cs="Arial"/>
          <w:sz w:val="16"/>
          <w:szCs w:val="16"/>
        </w:rPr>
        <w:t xml:space="preserve"> более чем на 80%</w:t>
      </w:r>
      <w:r w:rsidRPr="001E6364">
        <w:rPr>
          <w:rFonts w:ascii="Arial" w:hAnsi="Arial" w:cs="Arial"/>
          <w:sz w:val="16"/>
          <w:szCs w:val="16"/>
        </w:rPr>
        <w:t xml:space="preserve"> (по сравнению с лампами накаливания).</w:t>
      </w:r>
    </w:p>
    <w:p w:rsidR="004B7F12" w:rsidRPr="001E6364" w:rsidRDefault="004B7F12" w:rsidP="004B7F12">
      <w:pPr>
        <w:pStyle w:val="a3"/>
        <w:numPr>
          <w:ilvl w:val="0"/>
          <w:numId w:val="5"/>
        </w:numPr>
        <w:spacing w:after="0" w:line="240" w:lineRule="auto"/>
        <w:jc w:val="both"/>
        <w:rPr>
          <w:rFonts w:ascii="Arial" w:hAnsi="Arial" w:cs="Arial"/>
          <w:sz w:val="16"/>
          <w:szCs w:val="16"/>
        </w:rPr>
      </w:pPr>
      <w:r w:rsidRPr="001E6364">
        <w:rPr>
          <w:rFonts w:ascii="Arial" w:hAnsi="Arial" w:cs="Arial"/>
          <w:sz w:val="16"/>
          <w:szCs w:val="16"/>
        </w:rPr>
        <w:t xml:space="preserve">Лампы предназначены для работы </w:t>
      </w:r>
      <w:r w:rsidR="00030E76" w:rsidRPr="001E6364">
        <w:rPr>
          <w:rFonts w:ascii="Arial" w:hAnsi="Arial" w:cs="Arial"/>
          <w:sz w:val="16"/>
          <w:szCs w:val="16"/>
        </w:rPr>
        <w:t>от</w:t>
      </w:r>
      <w:r w:rsidRPr="001E6364">
        <w:rPr>
          <w:rFonts w:ascii="Arial" w:hAnsi="Arial" w:cs="Arial"/>
          <w:sz w:val="16"/>
          <w:szCs w:val="16"/>
        </w:rPr>
        <w:t xml:space="preserve"> сети переменного тока с номинальным напряжением 230В/50Гц. Качество электроэнергии должно соответствовать требованиям </w:t>
      </w:r>
      <w:hyperlink r:id="rId5" w:tgtFrame="_blank" w:history="1">
        <w:r w:rsidRPr="001E6364">
          <w:rPr>
            <w:rFonts w:ascii="Arial" w:hAnsi="Arial" w:cs="Arial"/>
            <w:sz w:val="16"/>
            <w:szCs w:val="16"/>
          </w:rPr>
          <w:t> ГОСТ Р 32144-2013</w:t>
        </w:r>
      </w:hyperlink>
      <w:r w:rsidRPr="001E6364">
        <w:rPr>
          <w:rFonts w:ascii="Arial" w:hAnsi="Arial" w:cs="Arial"/>
          <w:sz w:val="16"/>
          <w:szCs w:val="16"/>
        </w:rPr>
        <w:t>.</w:t>
      </w:r>
    </w:p>
    <w:p w:rsidR="004B7F12" w:rsidRPr="001E6364" w:rsidRDefault="004B7F12" w:rsidP="004B7F12">
      <w:pPr>
        <w:pStyle w:val="a3"/>
        <w:numPr>
          <w:ilvl w:val="0"/>
          <w:numId w:val="5"/>
        </w:numPr>
        <w:spacing w:after="0" w:line="240" w:lineRule="auto"/>
        <w:jc w:val="both"/>
        <w:rPr>
          <w:rFonts w:ascii="Arial" w:hAnsi="Arial" w:cs="Arial"/>
          <w:sz w:val="16"/>
          <w:szCs w:val="16"/>
        </w:rPr>
      </w:pPr>
      <w:r w:rsidRPr="001E6364">
        <w:rPr>
          <w:rFonts w:ascii="Arial" w:hAnsi="Arial" w:cs="Arial"/>
          <w:sz w:val="16"/>
          <w:szCs w:val="16"/>
        </w:rPr>
        <w:t>Светодиодные лампы ТМ «</w:t>
      </w:r>
      <w:r w:rsidRPr="001E6364">
        <w:rPr>
          <w:rFonts w:ascii="Arial" w:hAnsi="Arial" w:cs="Arial"/>
          <w:sz w:val="16"/>
          <w:szCs w:val="16"/>
          <w:lang w:val="en-US"/>
        </w:rPr>
        <w:t>FERON</w:t>
      </w:r>
      <w:r w:rsidRPr="001E6364">
        <w:rPr>
          <w:rFonts w:ascii="Arial" w:hAnsi="Arial" w:cs="Arial"/>
          <w:sz w:val="16"/>
          <w:szCs w:val="16"/>
        </w:rPr>
        <w:t xml:space="preserve">» оснащены встроенным </w:t>
      </w:r>
      <w:r w:rsidRPr="001E6364">
        <w:rPr>
          <w:rFonts w:ascii="Arial" w:hAnsi="Arial" w:cs="Arial"/>
          <w:sz w:val="16"/>
          <w:szCs w:val="16"/>
          <w:lang w:val="en-US"/>
        </w:rPr>
        <w:t>IC</w:t>
      </w:r>
      <w:r w:rsidRPr="001E6364">
        <w:rPr>
          <w:rFonts w:ascii="Arial" w:hAnsi="Arial" w:cs="Arial"/>
          <w:sz w:val="16"/>
          <w:szCs w:val="16"/>
        </w:rPr>
        <w:t xml:space="preserve"> драйвером светодиодов. </w:t>
      </w:r>
      <w:r w:rsidRPr="001E6364">
        <w:rPr>
          <w:rFonts w:ascii="Arial" w:hAnsi="Arial" w:cs="Arial"/>
          <w:sz w:val="16"/>
          <w:szCs w:val="16"/>
          <w:lang w:val="en-US"/>
        </w:rPr>
        <w:t>IC</w:t>
      </w:r>
      <w:r w:rsidRPr="001E6364">
        <w:rPr>
          <w:rFonts w:ascii="Arial" w:hAnsi="Arial" w:cs="Arial"/>
          <w:sz w:val="16"/>
          <w:szCs w:val="16"/>
        </w:rPr>
        <w:t xml:space="preserve"> драйвер светодиодов – понижающий преобразователь тока импульсного типа, обеспечивает повышенную надежность светодиодной лампы при работе в сетях с колебаниям</w:t>
      </w:r>
      <w:r w:rsidR="00687DE7" w:rsidRPr="001E6364">
        <w:rPr>
          <w:rFonts w:ascii="Arial" w:hAnsi="Arial" w:cs="Arial"/>
          <w:sz w:val="16"/>
          <w:szCs w:val="16"/>
        </w:rPr>
        <w:t xml:space="preserve">и сетевого напряжения и </w:t>
      </w:r>
      <w:r w:rsidRPr="001E6364">
        <w:rPr>
          <w:rFonts w:ascii="Arial" w:hAnsi="Arial" w:cs="Arial"/>
          <w:sz w:val="16"/>
          <w:szCs w:val="16"/>
        </w:rPr>
        <w:t>полное отсутствие вредных для здоровья пульсаций освещенности.</w:t>
      </w:r>
    </w:p>
    <w:p w:rsidR="004B7F12" w:rsidRPr="001E6364" w:rsidRDefault="004B7F12" w:rsidP="004B7F12">
      <w:pPr>
        <w:pStyle w:val="a3"/>
        <w:numPr>
          <w:ilvl w:val="0"/>
          <w:numId w:val="5"/>
        </w:numPr>
        <w:spacing w:after="0" w:line="240" w:lineRule="auto"/>
        <w:jc w:val="both"/>
        <w:rPr>
          <w:rFonts w:ascii="Arial" w:hAnsi="Arial" w:cs="Arial"/>
          <w:sz w:val="16"/>
          <w:szCs w:val="16"/>
        </w:rPr>
      </w:pPr>
      <w:r w:rsidRPr="001E6364">
        <w:rPr>
          <w:rFonts w:ascii="Arial" w:hAnsi="Arial" w:cs="Arial"/>
          <w:sz w:val="16"/>
          <w:szCs w:val="16"/>
        </w:rPr>
        <w:t>Матовый рассеиватель обеспечивает широкий угол рассеивания света и равномерное освещение рабочей поверхности, скрывая слепящие источники света.</w:t>
      </w:r>
    </w:p>
    <w:p w:rsidR="006B3475" w:rsidRPr="001E6364" w:rsidRDefault="004B7F12" w:rsidP="004B7F12">
      <w:pPr>
        <w:pStyle w:val="a3"/>
        <w:numPr>
          <w:ilvl w:val="0"/>
          <w:numId w:val="5"/>
        </w:numPr>
        <w:spacing w:after="0" w:line="240" w:lineRule="auto"/>
        <w:jc w:val="both"/>
        <w:rPr>
          <w:rFonts w:ascii="Arial" w:hAnsi="Arial" w:cs="Arial"/>
          <w:sz w:val="16"/>
          <w:szCs w:val="16"/>
        </w:rPr>
      </w:pPr>
      <w:r w:rsidRPr="001E6364">
        <w:rPr>
          <w:rFonts w:ascii="Arial" w:hAnsi="Arial" w:cs="Arial"/>
          <w:sz w:val="16"/>
          <w:szCs w:val="16"/>
        </w:rPr>
        <w:t>Светодиодные лампы</w:t>
      </w:r>
      <w:r w:rsidR="00FE1FAE" w:rsidRPr="001E6364">
        <w:rPr>
          <w:rFonts w:ascii="Arial" w:hAnsi="Arial" w:cs="Arial"/>
          <w:sz w:val="16"/>
          <w:szCs w:val="16"/>
        </w:rPr>
        <w:t xml:space="preserve"> безопасны,</w:t>
      </w:r>
      <w:r w:rsidRPr="001E6364">
        <w:rPr>
          <w:rFonts w:ascii="Arial" w:hAnsi="Arial" w:cs="Arial"/>
          <w:sz w:val="16"/>
          <w:szCs w:val="16"/>
        </w:rPr>
        <w:t xml:space="preserve"> не содержат ртуть и не требуют специальной утилизации.</w:t>
      </w:r>
    </w:p>
    <w:p w:rsidR="003863FC" w:rsidRPr="001E6364" w:rsidRDefault="003863FC" w:rsidP="00DC4667">
      <w:pPr>
        <w:pStyle w:val="a3"/>
        <w:numPr>
          <w:ilvl w:val="0"/>
          <w:numId w:val="1"/>
        </w:numPr>
        <w:spacing w:after="0" w:line="240" w:lineRule="auto"/>
        <w:jc w:val="both"/>
        <w:rPr>
          <w:rFonts w:ascii="Arial" w:hAnsi="Arial" w:cs="Arial"/>
          <w:b/>
          <w:sz w:val="16"/>
          <w:szCs w:val="16"/>
        </w:rPr>
      </w:pPr>
      <w:r w:rsidRPr="001E6364">
        <w:rPr>
          <w:rFonts w:ascii="Arial" w:hAnsi="Arial" w:cs="Arial"/>
          <w:b/>
          <w:sz w:val="16"/>
          <w:szCs w:val="16"/>
        </w:rPr>
        <w:t>Технические характеристики</w:t>
      </w:r>
      <w:r w:rsidR="00573624" w:rsidRPr="001E6364">
        <w:rPr>
          <w:rFonts w:ascii="Arial" w:hAnsi="Arial" w:cs="Arial"/>
          <w:b/>
          <w:sz w:val="16"/>
          <w:szCs w:val="16"/>
          <w:lang w:val="en-US"/>
        </w:rPr>
        <w:t>*</w:t>
      </w:r>
    </w:p>
    <w:p w:rsidR="001E6364" w:rsidRPr="001E6364" w:rsidRDefault="001E6364" w:rsidP="001E6364">
      <w:pPr>
        <w:pStyle w:val="a3"/>
        <w:numPr>
          <w:ilvl w:val="0"/>
          <w:numId w:val="8"/>
        </w:numPr>
        <w:spacing w:after="0" w:line="240" w:lineRule="auto"/>
        <w:ind w:left="284" w:hanging="284"/>
        <w:jc w:val="both"/>
        <w:rPr>
          <w:rFonts w:ascii="Arial" w:hAnsi="Arial" w:cs="Arial"/>
          <w:b/>
          <w:sz w:val="16"/>
          <w:szCs w:val="16"/>
        </w:rPr>
      </w:pPr>
      <w:r w:rsidRPr="001E6364">
        <w:rPr>
          <w:rFonts w:ascii="Arial" w:hAnsi="Arial" w:cs="Arial"/>
          <w:b/>
          <w:sz w:val="16"/>
          <w:szCs w:val="16"/>
        </w:rPr>
        <w:t>Частные технические характеристики моделей ламп:</w:t>
      </w:r>
    </w:p>
    <w:tbl>
      <w:tblPr>
        <w:tblStyle w:val="a4"/>
        <w:tblW w:w="5000" w:type="pct"/>
        <w:jc w:val="center"/>
        <w:tblLook w:val="04A0" w:firstRow="1" w:lastRow="0" w:firstColumn="1" w:lastColumn="0" w:noHBand="0" w:noVBand="1"/>
      </w:tblPr>
      <w:tblGrid>
        <w:gridCol w:w="1543"/>
        <w:gridCol w:w="1527"/>
        <w:gridCol w:w="1198"/>
        <w:gridCol w:w="1098"/>
        <w:gridCol w:w="1543"/>
        <w:gridCol w:w="1512"/>
        <w:gridCol w:w="1167"/>
        <w:gridCol w:w="868"/>
      </w:tblGrid>
      <w:tr w:rsidR="001E6364" w:rsidRPr="001E6364" w:rsidTr="00511AA9">
        <w:trPr>
          <w:jc w:val="center"/>
        </w:trPr>
        <w:tc>
          <w:tcPr>
            <w:tcW w:w="738" w:type="pct"/>
          </w:tcPr>
          <w:p w:rsidR="001E6364" w:rsidRPr="001E6364" w:rsidRDefault="001E6364" w:rsidP="001E6364">
            <w:pPr>
              <w:jc w:val="both"/>
              <w:rPr>
                <w:rFonts w:ascii="Arial" w:hAnsi="Arial" w:cs="Arial"/>
                <w:b/>
                <w:sz w:val="16"/>
                <w:szCs w:val="16"/>
              </w:rPr>
            </w:pPr>
            <w:r w:rsidRPr="001E6364">
              <w:rPr>
                <w:rFonts w:ascii="Arial" w:hAnsi="Arial" w:cs="Arial"/>
                <w:b/>
                <w:sz w:val="16"/>
                <w:szCs w:val="16"/>
              </w:rPr>
              <w:t>Наименование модели</w:t>
            </w:r>
          </w:p>
        </w:tc>
        <w:tc>
          <w:tcPr>
            <w:tcW w:w="730" w:type="pct"/>
          </w:tcPr>
          <w:p w:rsidR="001E6364" w:rsidRPr="001E6364" w:rsidRDefault="001E6364" w:rsidP="001E6364">
            <w:pPr>
              <w:jc w:val="both"/>
              <w:rPr>
                <w:rFonts w:ascii="Arial" w:hAnsi="Arial" w:cs="Arial"/>
                <w:b/>
                <w:sz w:val="16"/>
                <w:szCs w:val="16"/>
              </w:rPr>
            </w:pPr>
            <w:r w:rsidRPr="001E6364">
              <w:rPr>
                <w:rFonts w:ascii="Arial" w:hAnsi="Arial" w:cs="Arial"/>
                <w:b/>
                <w:sz w:val="16"/>
                <w:szCs w:val="16"/>
              </w:rPr>
              <w:t>Потребляемая мощность, не более</w:t>
            </w:r>
          </w:p>
        </w:tc>
        <w:tc>
          <w:tcPr>
            <w:tcW w:w="573" w:type="pct"/>
          </w:tcPr>
          <w:p w:rsidR="001E6364" w:rsidRPr="001E6364" w:rsidRDefault="001E6364" w:rsidP="001E6364">
            <w:pPr>
              <w:jc w:val="both"/>
              <w:rPr>
                <w:rFonts w:ascii="Arial" w:hAnsi="Arial" w:cs="Arial"/>
                <w:b/>
                <w:sz w:val="16"/>
                <w:szCs w:val="16"/>
              </w:rPr>
            </w:pPr>
            <w:r w:rsidRPr="001E6364">
              <w:rPr>
                <w:rFonts w:ascii="Arial" w:hAnsi="Arial" w:cs="Arial"/>
                <w:b/>
                <w:sz w:val="16"/>
                <w:szCs w:val="16"/>
              </w:rPr>
              <w:t>Тип корпуса (см.</w:t>
            </w:r>
            <w:r w:rsidRPr="001E6364">
              <w:rPr>
                <w:rFonts w:ascii="Arial" w:hAnsi="Arial" w:cs="Arial"/>
                <w:b/>
                <w:sz w:val="16"/>
                <w:szCs w:val="16"/>
                <w:lang w:val="en-US"/>
              </w:rPr>
              <w:t> </w:t>
            </w:r>
            <w:r w:rsidRPr="001E6364">
              <w:rPr>
                <w:rFonts w:ascii="Arial" w:hAnsi="Arial" w:cs="Arial"/>
                <w:b/>
                <w:sz w:val="16"/>
                <w:szCs w:val="16"/>
              </w:rPr>
              <w:t>на упаковке)</w:t>
            </w:r>
          </w:p>
        </w:tc>
        <w:tc>
          <w:tcPr>
            <w:tcW w:w="525" w:type="pct"/>
          </w:tcPr>
          <w:p w:rsidR="001E6364" w:rsidRPr="001E6364" w:rsidRDefault="001E6364" w:rsidP="001E6364">
            <w:pPr>
              <w:jc w:val="both"/>
              <w:rPr>
                <w:rFonts w:ascii="Arial" w:hAnsi="Arial" w:cs="Arial"/>
                <w:b/>
                <w:sz w:val="16"/>
                <w:szCs w:val="16"/>
              </w:rPr>
            </w:pPr>
            <w:r w:rsidRPr="001E6364">
              <w:rPr>
                <w:rFonts w:ascii="Arial" w:hAnsi="Arial" w:cs="Arial"/>
                <w:b/>
                <w:sz w:val="16"/>
                <w:szCs w:val="16"/>
              </w:rPr>
              <w:t>Цоколь (см. на упаковке)</w:t>
            </w:r>
          </w:p>
        </w:tc>
        <w:tc>
          <w:tcPr>
            <w:tcW w:w="738" w:type="pct"/>
          </w:tcPr>
          <w:p w:rsidR="001E6364" w:rsidRPr="001E6364" w:rsidRDefault="001E6364" w:rsidP="001E6364">
            <w:pPr>
              <w:jc w:val="both"/>
              <w:rPr>
                <w:rFonts w:ascii="Arial" w:hAnsi="Arial" w:cs="Arial"/>
                <w:b/>
                <w:sz w:val="16"/>
                <w:szCs w:val="16"/>
              </w:rPr>
            </w:pPr>
            <w:r w:rsidRPr="001E6364">
              <w:rPr>
                <w:rFonts w:ascii="Arial" w:hAnsi="Arial" w:cs="Arial"/>
                <w:b/>
                <w:sz w:val="16"/>
                <w:szCs w:val="16"/>
              </w:rPr>
              <w:t>Рабочее напряжение</w:t>
            </w:r>
          </w:p>
        </w:tc>
        <w:tc>
          <w:tcPr>
            <w:tcW w:w="723" w:type="pct"/>
          </w:tcPr>
          <w:p w:rsidR="001E6364" w:rsidRPr="001E6364" w:rsidRDefault="001E6364" w:rsidP="001E6364">
            <w:pPr>
              <w:jc w:val="both"/>
              <w:rPr>
                <w:rFonts w:ascii="Arial" w:hAnsi="Arial" w:cs="Arial"/>
                <w:b/>
                <w:sz w:val="16"/>
                <w:szCs w:val="16"/>
              </w:rPr>
            </w:pPr>
            <w:r w:rsidRPr="001E6364">
              <w:rPr>
                <w:rFonts w:ascii="Arial" w:hAnsi="Arial" w:cs="Arial"/>
                <w:b/>
                <w:sz w:val="16"/>
                <w:szCs w:val="16"/>
              </w:rPr>
              <w:t>Номинальный ток, не более</w:t>
            </w:r>
          </w:p>
        </w:tc>
        <w:tc>
          <w:tcPr>
            <w:tcW w:w="558" w:type="pct"/>
          </w:tcPr>
          <w:p w:rsidR="001E6364" w:rsidRPr="001E6364" w:rsidRDefault="001E6364" w:rsidP="001E6364">
            <w:pPr>
              <w:jc w:val="both"/>
              <w:rPr>
                <w:rFonts w:ascii="Arial" w:hAnsi="Arial" w:cs="Arial"/>
                <w:b/>
                <w:sz w:val="16"/>
                <w:szCs w:val="16"/>
              </w:rPr>
            </w:pPr>
            <w:r w:rsidRPr="001E6364">
              <w:rPr>
                <w:rFonts w:ascii="Arial" w:hAnsi="Arial" w:cs="Arial"/>
                <w:b/>
                <w:sz w:val="16"/>
                <w:szCs w:val="16"/>
              </w:rPr>
              <w:t>Угол рассеяния</w:t>
            </w:r>
          </w:p>
        </w:tc>
        <w:tc>
          <w:tcPr>
            <w:tcW w:w="416" w:type="pct"/>
          </w:tcPr>
          <w:p w:rsidR="001E6364" w:rsidRPr="001E6364" w:rsidRDefault="001E6364" w:rsidP="001E6364">
            <w:pPr>
              <w:jc w:val="both"/>
              <w:rPr>
                <w:rFonts w:ascii="Arial" w:hAnsi="Arial" w:cs="Arial"/>
                <w:b/>
                <w:sz w:val="16"/>
                <w:szCs w:val="16"/>
              </w:rPr>
            </w:pPr>
            <w:r w:rsidRPr="001E6364">
              <w:rPr>
                <w:rFonts w:ascii="Arial" w:hAnsi="Arial" w:cs="Arial"/>
                <w:b/>
                <w:sz w:val="16"/>
                <w:szCs w:val="16"/>
              </w:rPr>
              <w:t>Аналог ЛОН</w:t>
            </w:r>
          </w:p>
        </w:tc>
      </w:tr>
      <w:tr w:rsidR="0090140D" w:rsidRPr="001E6364" w:rsidTr="00511AA9">
        <w:trPr>
          <w:jc w:val="center"/>
        </w:trPr>
        <w:tc>
          <w:tcPr>
            <w:tcW w:w="738" w:type="pct"/>
          </w:tcPr>
          <w:p w:rsidR="0090140D" w:rsidRPr="001E6364" w:rsidRDefault="0090140D" w:rsidP="001E6364">
            <w:pPr>
              <w:jc w:val="both"/>
              <w:rPr>
                <w:rFonts w:ascii="Arial" w:hAnsi="Arial" w:cs="Arial"/>
                <w:sz w:val="16"/>
                <w:szCs w:val="16"/>
              </w:rPr>
            </w:pPr>
            <w:r w:rsidRPr="001E6364">
              <w:rPr>
                <w:rFonts w:ascii="Arial" w:hAnsi="Arial" w:cs="Arial"/>
                <w:sz w:val="16"/>
                <w:szCs w:val="16"/>
                <w:lang w:val="en-US"/>
              </w:rPr>
              <w:t>LB</w:t>
            </w:r>
            <w:r w:rsidRPr="001E6364">
              <w:rPr>
                <w:rFonts w:ascii="Arial" w:hAnsi="Arial" w:cs="Arial"/>
                <w:sz w:val="16"/>
                <w:szCs w:val="16"/>
              </w:rPr>
              <w:t>-1007</w:t>
            </w:r>
          </w:p>
        </w:tc>
        <w:tc>
          <w:tcPr>
            <w:tcW w:w="730" w:type="pct"/>
          </w:tcPr>
          <w:p w:rsidR="0090140D" w:rsidRPr="001E6364" w:rsidRDefault="0090140D" w:rsidP="001E6364">
            <w:pPr>
              <w:jc w:val="center"/>
              <w:rPr>
                <w:rFonts w:ascii="Arial" w:hAnsi="Arial" w:cs="Arial"/>
                <w:sz w:val="16"/>
                <w:szCs w:val="16"/>
              </w:rPr>
            </w:pPr>
            <w:r w:rsidRPr="001E6364">
              <w:rPr>
                <w:rFonts w:ascii="Arial" w:hAnsi="Arial" w:cs="Arial"/>
                <w:sz w:val="16"/>
                <w:szCs w:val="16"/>
              </w:rPr>
              <w:t>7Вт</w:t>
            </w:r>
          </w:p>
        </w:tc>
        <w:tc>
          <w:tcPr>
            <w:tcW w:w="573" w:type="pct"/>
          </w:tcPr>
          <w:p w:rsidR="0090140D" w:rsidRPr="001E6364" w:rsidRDefault="0090140D" w:rsidP="001E6364">
            <w:pPr>
              <w:jc w:val="center"/>
              <w:rPr>
                <w:rFonts w:ascii="Arial" w:hAnsi="Arial" w:cs="Arial"/>
                <w:sz w:val="16"/>
                <w:szCs w:val="16"/>
              </w:rPr>
            </w:pPr>
            <w:r w:rsidRPr="001E6364">
              <w:rPr>
                <w:rFonts w:ascii="Arial" w:hAnsi="Arial" w:cs="Arial"/>
                <w:sz w:val="16"/>
                <w:szCs w:val="16"/>
                <w:lang w:val="en-US"/>
              </w:rPr>
              <w:t>A</w:t>
            </w:r>
            <w:r w:rsidRPr="001E6364">
              <w:rPr>
                <w:rFonts w:ascii="Arial" w:hAnsi="Arial" w:cs="Arial"/>
                <w:sz w:val="16"/>
                <w:szCs w:val="16"/>
              </w:rPr>
              <w:t>55</w:t>
            </w:r>
          </w:p>
        </w:tc>
        <w:tc>
          <w:tcPr>
            <w:tcW w:w="525" w:type="pct"/>
            <w:vMerge w:val="restart"/>
            <w:vAlign w:val="center"/>
          </w:tcPr>
          <w:p w:rsidR="0090140D" w:rsidRPr="001E6364" w:rsidRDefault="0090140D" w:rsidP="001E6364">
            <w:pPr>
              <w:jc w:val="center"/>
              <w:rPr>
                <w:rFonts w:ascii="Arial" w:hAnsi="Arial" w:cs="Arial"/>
                <w:sz w:val="16"/>
                <w:szCs w:val="16"/>
              </w:rPr>
            </w:pPr>
            <w:r w:rsidRPr="001E6364">
              <w:rPr>
                <w:rFonts w:ascii="Arial" w:hAnsi="Arial" w:cs="Arial"/>
                <w:sz w:val="16"/>
                <w:szCs w:val="16"/>
              </w:rPr>
              <w:t>Е27</w:t>
            </w:r>
          </w:p>
        </w:tc>
        <w:tc>
          <w:tcPr>
            <w:tcW w:w="738" w:type="pct"/>
            <w:vMerge w:val="restart"/>
            <w:vAlign w:val="center"/>
          </w:tcPr>
          <w:p w:rsidR="0090140D" w:rsidRPr="001E6364" w:rsidRDefault="0090140D" w:rsidP="001E6364">
            <w:pPr>
              <w:jc w:val="center"/>
              <w:rPr>
                <w:rFonts w:ascii="Arial" w:hAnsi="Arial" w:cs="Arial"/>
                <w:sz w:val="16"/>
                <w:szCs w:val="16"/>
              </w:rPr>
            </w:pPr>
            <w:r w:rsidRPr="001E6364">
              <w:rPr>
                <w:rFonts w:ascii="Arial" w:hAnsi="Arial" w:cs="Arial"/>
                <w:sz w:val="16"/>
                <w:szCs w:val="16"/>
              </w:rPr>
              <w:t>175-265В/50Гц</w:t>
            </w:r>
          </w:p>
        </w:tc>
        <w:tc>
          <w:tcPr>
            <w:tcW w:w="723" w:type="pct"/>
          </w:tcPr>
          <w:p w:rsidR="0090140D" w:rsidRPr="001E6364" w:rsidRDefault="0090140D" w:rsidP="001E6364">
            <w:pPr>
              <w:jc w:val="both"/>
              <w:rPr>
                <w:rFonts w:ascii="Arial" w:hAnsi="Arial" w:cs="Arial"/>
                <w:sz w:val="16"/>
                <w:szCs w:val="16"/>
              </w:rPr>
            </w:pPr>
            <w:r w:rsidRPr="001E6364">
              <w:rPr>
                <w:rFonts w:ascii="Arial" w:hAnsi="Arial" w:cs="Arial"/>
                <w:sz w:val="16"/>
                <w:szCs w:val="16"/>
              </w:rPr>
              <w:t>60мА</w:t>
            </w:r>
          </w:p>
        </w:tc>
        <w:tc>
          <w:tcPr>
            <w:tcW w:w="558" w:type="pct"/>
            <w:vMerge w:val="restart"/>
            <w:vAlign w:val="center"/>
          </w:tcPr>
          <w:p w:rsidR="0090140D" w:rsidRPr="001E6364" w:rsidRDefault="0090140D" w:rsidP="001E6364">
            <w:pPr>
              <w:jc w:val="center"/>
              <w:rPr>
                <w:rFonts w:ascii="Arial" w:hAnsi="Arial" w:cs="Arial"/>
                <w:sz w:val="16"/>
                <w:szCs w:val="16"/>
              </w:rPr>
            </w:pPr>
            <w:r w:rsidRPr="001E6364">
              <w:rPr>
                <w:rFonts w:ascii="Arial" w:hAnsi="Arial" w:cs="Arial"/>
                <w:sz w:val="16"/>
                <w:szCs w:val="16"/>
              </w:rPr>
              <w:t>220°</w:t>
            </w:r>
          </w:p>
        </w:tc>
        <w:tc>
          <w:tcPr>
            <w:tcW w:w="416" w:type="pct"/>
          </w:tcPr>
          <w:p w:rsidR="0090140D" w:rsidRPr="001E6364" w:rsidRDefault="0090140D" w:rsidP="001E6364">
            <w:pPr>
              <w:jc w:val="both"/>
              <w:rPr>
                <w:rFonts w:ascii="Arial" w:hAnsi="Arial" w:cs="Arial"/>
                <w:sz w:val="16"/>
                <w:szCs w:val="16"/>
              </w:rPr>
            </w:pPr>
            <w:r w:rsidRPr="001E6364">
              <w:rPr>
                <w:rFonts w:ascii="Arial" w:hAnsi="Arial" w:cs="Arial"/>
                <w:sz w:val="16"/>
                <w:szCs w:val="16"/>
              </w:rPr>
              <w:t>60Вт</w:t>
            </w:r>
          </w:p>
        </w:tc>
      </w:tr>
      <w:tr w:rsidR="0090140D" w:rsidRPr="001E6364" w:rsidTr="00511AA9">
        <w:trPr>
          <w:jc w:val="center"/>
        </w:trPr>
        <w:tc>
          <w:tcPr>
            <w:tcW w:w="738" w:type="pct"/>
          </w:tcPr>
          <w:p w:rsidR="0090140D" w:rsidRPr="001E6364" w:rsidRDefault="0090140D" w:rsidP="001E6364">
            <w:pPr>
              <w:jc w:val="both"/>
              <w:rPr>
                <w:rFonts w:ascii="Arial" w:hAnsi="Arial" w:cs="Arial"/>
                <w:sz w:val="16"/>
                <w:szCs w:val="16"/>
              </w:rPr>
            </w:pPr>
            <w:r w:rsidRPr="001E6364">
              <w:rPr>
                <w:rFonts w:ascii="Arial" w:hAnsi="Arial" w:cs="Arial"/>
                <w:sz w:val="16"/>
                <w:szCs w:val="16"/>
                <w:lang w:val="en-US"/>
              </w:rPr>
              <w:t>LB</w:t>
            </w:r>
            <w:r w:rsidRPr="001E6364">
              <w:rPr>
                <w:rFonts w:ascii="Arial" w:hAnsi="Arial" w:cs="Arial"/>
                <w:sz w:val="16"/>
                <w:szCs w:val="16"/>
              </w:rPr>
              <w:t>-1009</w:t>
            </w:r>
          </w:p>
        </w:tc>
        <w:tc>
          <w:tcPr>
            <w:tcW w:w="730" w:type="pct"/>
          </w:tcPr>
          <w:p w:rsidR="0090140D" w:rsidRPr="001E6364" w:rsidRDefault="0090140D" w:rsidP="001E6364">
            <w:pPr>
              <w:jc w:val="center"/>
              <w:rPr>
                <w:rFonts w:ascii="Arial" w:hAnsi="Arial" w:cs="Arial"/>
                <w:sz w:val="16"/>
                <w:szCs w:val="16"/>
              </w:rPr>
            </w:pPr>
            <w:r w:rsidRPr="001E6364">
              <w:rPr>
                <w:rFonts w:ascii="Arial" w:hAnsi="Arial" w:cs="Arial"/>
                <w:sz w:val="16"/>
                <w:szCs w:val="16"/>
              </w:rPr>
              <w:t>9Вт</w:t>
            </w:r>
          </w:p>
        </w:tc>
        <w:tc>
          <w:tcPr>
            <w:tcW w:w="573" w:type="pct"/>
          </w:tcPr>
          <w:p w:rsidR="0090140D" w:rsidRPr="001E6364" w:rsidRDefault="0090140D" w:rsidP="001E6364">
            <w:pPr>
              <w:jc w:val="center"/>
              <w:rPr>
                <w:rFonts w:ascii="Arial" w:hAnsi="Arial" w:cs="Arial"/>
                <w:sz w:val="16"/>
                <w:szCs w:val="16"/>
              </w:rPr>
            </w:pPr>
            <w:r w:rsidRPr="001E6364">
              <w:rPr>
                <w:rFonts w:ascii="Arial" w:hAnsi="Arial" w:cs="Arial"/>
                <w:sz w:val="16"/>
                <w:szCs w:val="16"/>
                <w:lang w:val="en-US"/>
              </w:rPr>
              <w:t>A</w:t>
            </w:r>
            <w:r w:rsidRPr="001E6364">
              <w:rPr>
                <w:rFonts w:ascii="Arial" w:hAnsi="Arial" w:cs="Arial"/>
                <w:sz w:val="16"/>
                <w:szCs w:val="16"/>
              </w:rPr>
              <w:t>60</w:t>
            </w:r>
          </w:p>
        </w:tc>
        <w:tc>
          <w:tcPr>
            <w:tcW w:w="525" w:type="pct"/>
            <w:vMerge/>
          </w:tcPr>
          <w:p w:rsidR="0090140D" w:rsidRPr="001E6364" w:rsidRDefault="0090140D" w:rsidP="001E6364">
            <w:pPr>
              <w:jc w:val="both"/>
              <w:rPr>
                <w:rFonts w:ascii="Arial" w:hAnsi="Arial" w:cs="Arial"/>
                <w:sz w:val="16"/>
                <w:szCs w:val="16"/>
              </w:rPr>
            </w:pPr>
          </w:p>
        </w:tc>
        <w:tc>
          <w:tcPr>
            <w:tcW w:w="738" w:type="pct"/>
            <w:vMerge/>
          </w:tcPr>
          <w:p w:rsidR="0090140D" w:rsidRPr="001E6364" w:rsidRDefault="0090140D" w:rsidP="001E6364">
            <w:pPr>
              <w:jc w:val="both"/>
              <w:rPr>
                <w:rFonts w:ascii="Arial" w:hAnsi="Arial" w:cs="Arial"/>
                <w:sz w:val="16"/>
                <w:szCs w:val="16"/>
              </w:rPr>
            </w:pPr>
          </w:p>
        </w:tc>
        <w:tc>
          <w:tcPr>
            <w:tcW w:w="723" w:type="pct"/>
          </w:tcPr>
          <w:p w:rsidR="0090140D" w:rsidRPr="001E6364" w:rsidRDefault="0090140D" w:rsidP="001E6364">
            <w:pPr>
              <w:jc w:val="both"/>
              <w:rPr>
                <w:rFonts w:ascii="Arial" w:hAnsi="Arial" w:cs="Arial"/>
                <w:sz w:val="16"/>
                <w:szCs w:val="16"/>
              </w:rPr>
            </w:pPr>
            <w:r w:rsidRPr="001E6364">
              <w:rPr>
                <w:rFonts w:ascii="Arial" w:hAnsi="Arial" w:cs="Arial"/>
                <w:sz w:val="16"/>
                <w:szCs w:val="16"/>
              </w:rPr>
              <w:t>78мА</w:t>
            </w:r>
          </w:p>
        </w:tc>
        <w:tc>
          <w:tcPr>
            <w:tcW w:w="558" w:type="pct"/>
            <w:vMerge/>
            <w:vAlign w:val="center"/>
          </w:tcPr>
          <w:p w:rsidR="0090140D" w:rsidRPr="001E6364" w:rsidRDefault="0090140D" w:rsidP="001E6364">
            <w:pPr>
              <w:jc w:val="center"/>
              <w:rPr>
                <w:rFonts w:ascii="Arial" w:hAnsi="Arial" w:cs="Arial"/>
                <w:sz w:val="16"/>
                <w:szCs w:val="16"/>
              </w:rPr>
            </w:pPr>
          </w:p>
        </w:tc>
        <w:tc>
          <w:tcPr>
            <w:tcW w:w="416" w:type="pct"/>
          </w:tcPr>
          <w:p w:rsidR="0090140D" w:rsidRPr="001E6364" w:rsidRDefault="0090140D" w:rsidP="001E6364">
            <w:pPr>
              <w:jc w:val="both"/>
              <w:rPr>
                <w:rFonts w:ascii="Arial" w:hAnsi="Arial" w:cs="Arial"/>
                <w:sz w:val="16"/>
                <w:szCs w:val="16"/>
              </w:rPr>
            </w:pPr>
            <w:r w:rsidRPr="001E6364">
              <w:rPr>
                <w:rFonts w:ascii="Arial" w:hAnsi="Arial" w:cs="Arial"/>
                <w:sz w:val="16"/>
                <w:szCs w:val="16"/>
              </w:rPr>
              <w:t>75Вт</w:t>
            </w:r>
          </w:p>
        </w:tc>
      </w:tr>
      <w:tr w:rsidR="0090140D" w:rsidRPr="001E6364" w:rsidTr="00511AA9">
        <w:trPr>
          <w:jc w:val="center"/>
        </w:trPr>
        <w:tc>
          <w:tcPr>
            <w:tcW w:w="738" w:type="pct"/>
          </w:tcPr>
          <w:p w:rsidR="0090140D" w:rsidRPr="001E6364" w:rsidRDefault="0090140D" w:rsidP="001E6364">
            <w:pPr>
              <w:jc w:val="both"/>
              <w:rPr>
                <w:rFonts w:ascii="Arial" w:hAnsi="Arial" w:cs="Arial"/>
                <w:sz w:val="16"/>
                <w:szCs w:val="16"/>
              </w:rPr>
            </w:pPr>
            <w:r w:rsidRPr="001E6364">
              <w:rPr>
                <w:rFonts w:ascii="Arial" w:hAnsi="Arial" w:cs="Arial"/>
                <w:sz w:val="16"/>
                <w:szCs w:val="16"/>
                <w:lang w:val="en-US"/>
              </w:rPr>
              <w:t>LB</w:t>
            </w:r>
            <w:r w:rsidRPr="001E6364">
              <w:rPr>
                <w:rFonts w:ascii="Arial" w:hAnsi="Arial" w:cs="Arial"/>
                <w:sz w:val="16"/>
                <w:szCs w:val="16"/>
              </w:rPr>
              <w:t>-1011</w:t>
            </w:r>
          </w:p>
        </w:tc>
        <w:tc>
          <w:tcPr>
            <w:tcW w:w="730" w:type="pct"/>
          </w:tcPr>
          <w:p w:rsidR="0090140D" w:rsidRPr="001E6364" w:rsidRDefault="0090140D" w:rsidP="001E6364">
            <w:pPr>
              <w:jc w:val="center"/>
              <w:rPr>
                <w:rFonts w:ascii="Arial" w:hAnsi="Arial" w:cs="Arial"/>
                <w:sz w:val="16"/>
                <w:szCs w:val="16"/>
              </w:rPr>
            </w:pPr>
            <w:r w:rsidRPr="001E6364">
              <w:rPr>
                <w:rFonts w:ascii="Arial" w:hAnsi="Arial" w:cs="Arial"/>
                <w:sz w:val="16"/>
                <w:szCs w:val="16"/>
              </w:rPr>
              <w:t>11Вт</w:t>
            </w:r>
          </w:p>
        </w:tc>
        <w:tc>
          <w:tcPr>
            <w:tcW w:w="573" w:type="pct"/>
          </w:tcPr>
          <w:p w:rsidR="0090140D" w:rsidRPr="001E6364" w:rsidRDefault="0090140D" w:rsidP="001E6364">
            <w:pPr>
              <w:jc w:val="center"/>
              <w:rPr>
                <w:rFonts w:ascii="Arial" w:hAnsi="Arial" w:cs="Arial"/>
                <w:sz w:val="16"/>
                <w:szCs w:val="16"/>
              </w:rPr>
            </w:pPr>
            <w:r w:rsidRPr="001E6364">
              <w:rPr>
                <w:rFonts w:ascii="Arial" w:hAnsi="Arial" w:cs="Arial"/>
                <w:sz w:val="16"/>
                <w:szCs w:val="16"/>
                <w:lang w:val="en-US"/>
              </w:rPr>
              <w:t>A</w:t>
            </w:r>
            <w:r w:rsidRPr="001E6364">
              <w:rPr>
                <w:rFonts w:ascii="Arial" w:hAnsi="Arial" w:cs="Arial"/>
                <w:sz w:val="16"/>
                <w:szCs w:val="16"/>
              </w:rPr>
              <w:t>60</w:t>
            </w:r>
          </w:p>
        </w:tc>
        <w:tc>
          <w:tcPr>
            <w:tcW w:w="525" w:type="pct"/>
            <w:vMerge/>
          </w:tcPr>
          <w:p w:rsidR="0090140D" w:rsidRPr="001E6364" w:rsidRDefault="0090140D" w:rsidP="001E6364">
            <w:pPr>
              <w:jc w:val="both"/>
              <w:rPr>
                <w:rFonts w:ascii="Arial" w:hAnsi="Arial" w:cs="Arial"/>
                <w:sz w:val="16"/>
                <w:szCs w:val="16"/>
              </w:rPr>
            </w:pPr>
          </w:p>
        </w:tc>
        <w:tc>
          <w:tcPr>
            <w:tcW w:w="738" w:type="pct"/>
            <w:vMerge/>
          </w:tcPr>
          <w:p w:rsidR="0090140D" w:rsidRPr="001E6364" w:rsidRDefault="0090140D" w:rsidP="001E6364">
            <w:pPr>
              <w:jc w:val="both"/>
              <w:rPr>
                <w:rFonts w:ascii="Arial" w:hAnsi="Arial" w:cs="Arial"/>
                <w:sz w:val="16"/>
                <w:szCs w:val="16"/>
              </w:rPr>
            </w:pPr>
          </w:p>
        </w:tc>
        <w:tc>
          <w:tcPr>
            <w:tcW w:w="723" w:type="pct"/>
          </w:tcPr>
          <w:p w:rsidR="0090140D" w:rsidRPr="001E6364" w:rsidRDefault="0090140D" w:rsidP="001E6364">
            <w:pPr>
              <w:jc w:val="both"/>
              <w:rPr>
                <w:rFonts w:ascii="Arial" w:hAnsi="Arial" w:cs="Arial"/>
                <w:sz w:val="16"/>
                <w:szCs w:val="16"/>
              </w:rPr>
            </w:pPr>
            <w:r w:rsidRPr="001E6364">
              <w:rPr>
                <w:rFonts w:ascii="Arial" w:hAnsi="Arial" w:cs="Arial"/>
                <w:sz w:val="16"/>
                <w:szCs w:val="16"/>
              </w:rPr>
              <w:t>95мА</w:t>
            </w:r>
          </w:p>
        </w:tc>
        <w:tc>
          <w:tcPr>
            <w:tcW w:w="558" w:type="pct"/>
            <w:vMerge/>
            <w:vAlign w:val="center"/>
          </w:tcPr>
          <w:p w:rsidR="0090140D" w:rsidRPr="001E6364" w:rsidRDefault="0090140D" w:rsidP="001E6364">
            <w:pPr>
              <w:jc w:val="center"/>
              <w:rPr>
                <w:rFonts w:ascii="Arial" w:hAnsi="Arial" w:cs="Arial"/>
                <w:sz w:val="16"/>
                <w:szCs w:val="16"/>
              </w:rPr>
            </w:pPr>
          </w:p>
        </w:tc>
        <w:tc>
          <w:tcPr>
            <w:tcW w:w="416" w:type="pct"/>
          </w:tcPr>
          <w:p w:rsidR="0090140D" w:rsidRPr="001E6364" w:rsidRDefault="0090140D" w:rsidP="001E6364">
            <w:pPr>
              <w:jc w:val="both"/>
              <w:rPr>
                <w:rFonts w:ascii="Arial" w:hAnsi="Arial" w:cs="Arial"/>
                <w:sz w:val="16"/>
                <w:szCs w:val="16"/>
              </w:rPr>
            </w:pPr>
            <w:r w:rsidRPr="001E6364">
              <w:rPr>
                <w:rFonts w:ascii="Arial" w:hAnsi="Arial" w:cs="Arial"/>
                <w:sz w:val="16"/>
                <w:szCs w:val="16"/>
              </w:rPr>
              <w:t>90Вт</w:t>
            </w:r>
          </w:p>
        </w:tc>
      </w:tr>
      <w:tr w:rsidR="0090140D" w:rsidRPr="001E6364" w:rsidTr="00511AA9">
        <w:trPr>
          <w:jc w:val="center"/>
        </w:trPr>
        <w:tc>
          <w:tcPr>
            <w:tcW w:w="738" w:type="pct"/>
          </w:tcPr>
          <w:p w:rsidR="0090140D" w:rsidRPr="001E6364" w:rsidRDefault="0090140D" w:rsidP="001E6364">
            <w:pPr>
              <w:jc w:val="both"/>
              <w:rPr>
                <w:rFonts w:ascii="Arial" w:hAnsi="Arial" w:cs="Arial"/>
                <w:sz w:val="16"/>
                <w:szCs w:val="16"/>
              </w:rPr>
            </w:pPr>
            <w:r w:rsidRPr="001E6364">
              <w:rPr>
                <w:rFonts w:ascii="Arial" w:hAnsi="Arial" w:cs="Arial"/>
                <w:sz w:val="16"/>
                <w:szCs w:val="16"/>
                <w:lang w:val="en-US"/>
              </w:rPr>
              <w:t>LB</w:t>
            </w:r>
            <w:r w:rsidRPr="001E6364">
              <w:rPr>
                <w:rFonts w:ascii="Arial" w:hAnsi="Arial" w:cs="Arial"/>
                <w:sz w:val="16"/>
                <w:szCs w:val="16"/>
              </w:rPr>
              <w:t>-1013</w:t>
            </w:r>
          </w:p>
        </w:tc>
        <w:tc>
          <w:tcPr>
            <w:tcW w:w="730" w:type="pct"/>
          </w:tcPr>
          <w:p w:rsidR="0090140D" w:rsidRPr="001E6364" w:rsidRDefault="0090140D" w:rsidP="001E6364">
            <w:pPr>
              <w:jc w:val="center"/>
              <w:rPr>
                <w:rFonts w:ascii="Arial" w:hAnsi="Arial" w:cs="Arial"/>
                <w:sz w:val="16"/>
                <w:szCs w:val="16"/>
              </w:rPr>
            </w:pPr>
            <w:r w:rsidRPr="001E6364">
              <w:rPr>
                <w:rFonts w:ascii="Arial" w:hAnsi="Arial" w:cs="Arial"/>
                <w:sz w:val="16"/>
                <w:szCs w:val="16"/>
              </w:rPr>
              <w:t>13Вт</w:t>
            </w:r>
          </w:p>
        </w:tc>
        <w:tc>
          <w:tcPr>
            <w:tcW w:w="573" w:type="pct"/>
          </w:tcPr>
          <w:p w:rsidR="0090140D" w:rsidRPr="001E6364" w:rsidRDefault="0090140D" w:rsidP="001E6364">
            <w:pPr>
              <w:jc w:val="center"/>
              <w:rPr>
                <w:rFonts w:ascii="Arial" w:hAnsi="Arial" w:cs="Arial"/>
                <w:sz w:val="16"/>
                <w:szCs w:val="16"/>
              </w:rPr>
            </w:pPr>
            <w:r w:rsidRPr="001E6364">
              <w:rPr>
                <w:rFonts w:ascii="Arial" w:hAnsi="Arial" w:cs="Arial"/>
                <w:sz w:val="16"/>
                <w:szCs w:val="16"/>
                <w:lang w:val="en-US"/>
              </w:rPr>
              <w:t>A60</w:t>
            </w:r>
          </w:p>
        </w:tc>
        <w:tc>
          <w:tcPr>
            <w:tcW w:w="525" w:type="pct"/>
            <w:vMerge/>
          </w:tcPr>
          <w:p w:rsidR="0090140D" w:rsidRPr="001E6364" w:rsidRDefault="0090140D" w:rsidP="001E6364">
            <w:pPr>
              <w:jc w:val="both"/>
              <w:rPr>
                <w:rFonts w:ascii="Arial" w:hAnsi="Arial" w:cs="Arial"/>
                <w:sz w:val="16"/>
                <w:szCs w:val="16"/>
              </w:rPr>
            </w:pPr>
          </w:p>
        </w:tc>
        <w:tc>
          <w:tcPr>
            <w:tcW w:w="738" w:type="pct"/>
            <w:vMerge/>
          </w:tcPr>
          <w:p w:rsidR="0090140D" w:rsidRPr="001E6364" w:rsidRDefault="0090140D" w:rsidP="001E6364">
            <w:pPr>
              <w:jc w:val="both"/>
              <w:rPr>
                <w:rFonts w:ascii="Arial" w:hAnsi="Arial" w:cs="Arial"/>
                <w:sz w:val="16"/>
                <w:szCs w:val="16"/>
              </w:rPr>
            </w:pPr>
          </w:p>
        </w:tc>
        <w:tc>
          <w:tcPr>
            <w:tcW w:w="723" w:type="pct"/>
          </w:tcPr>
          <w:p w:rsidR="0090140D" w:rsidRPr="001E6364" w:rsidRDefault="0090140D" w:rsidP="001E6364">
            <w:pPr>
              <w:jc w:val="both"/>
              <w:rPr>
                <w:rFonts w:ascii="Arial" w:hAnsi="Arial" w:cs="Arial"/>
                <w:sz w:val="16"/>
                <w:szCs w:val="16"/>
              </w:rPr>
            </w:pPr>
            <w:r w:rsidRPr="001E6364">
              <w:rPr>
                <w:rFonts w:ascii="Arial" w:hAnsi="Arial" w:cs="Arial"/>
                <w:sz w:val="16"/>
                <w:szCs w:val="16"/>
              </w:rPr>
              <w:t>113мА</w:t>
            </w:r>
          </w:p>
        </w:tc>
        <w:tc>
          <w:tcPr>
            <w:tcW w:w="558" w:type="pct"/>
            <w:vMerge/>
            <w:vAlign w:val="center"/>
          </w:tcPr>
          <w:p w:rsidR="0090140D" w:rsidRPr="001E6364" w:rsidRDefault="0090140D" w:rsidP="001E6364">
            <w:pPr>
              <w:jc w:val="center"/>
              <w:rPr>
                <w:rFonts w:ascii="Arial" w:hAnsi="Arial" w:cs="Arial"/>
                <w:sz w:val="16"/>
                <w:szCs w:val="16"/>
              </w:rPr>
            </w:pPr>
          </w:p>
        </w:tc>
        <w:tc>
          <w:tcPr>
            <w:tcW w:w="416" w:type="pct"/>
          </w:tcPr>
          <w:p w:rsidR="0090140D" w:rsidRPr="001E6364" w:rsidRDefault="0090140D" w:rsidP="001E6364">
            <w:pPr>
              <w:jc w:val="both"/>
              <w:rPr>
                <w:rFonts w:ascii="Arial" w:hAnsi="Arial" w:cs="Arial"/>
                <w:sz w:val="16"/>
                <w:szCs w:val="16"/>
              </w:rPr>
            </w:pPr>
            <w:r w:rsidRPr="001E6364">
              <w:rPr>
                <w:rFonts w:ascii="Arial" w:hAnsi="Arial" w:cs="Arial"/>
                <w:sz w:val="16"/>
                <w:szCs w:val="16"/>
              </w:rPr>
              <w:t>110Вт</w:t>
            </w:r>
          </w:p>
        </w:tc>
      </w:tr>
      <w:tr w:rsidR="0090140D" w:rsidRPr="001E6364" w:rsidTr="00511AA9">
        <w:trPr>
          <w:jc w:val="center"/>
        </w:trPr>
        <w:tc>
          <w:tcPr>
            <w:tcW w:w="738" w:type="pct"/>
          </w:tcPr>
          <w:p w:rsidR="0090140D" w:rsidRPr="001E6364" w:rsidRDefault="0090140D" w:rsidP="001E6364">
            <w:pPr>
              <w:jc w:val="both"/>
              <w:rPr>
                <w:rFonts w:ascii="Arial" w:hAnsi="Arial" w:cs="Arial"/>
                <w:sz w:val="16"/>
                <w:szCs w:val="16"/>
              </w:rPr>
            </w:pPr>
            <w:r w:rsidRPr="001E6364">
              <w:rPr>
                <w:rFonts w:ascii="Arial" w:hAnsi="Arial" w:cs="Arial"/>
                <w:sz w:val="16"/>
                <w:szCs w:val="16"/>
                <w:lang w:val="en-US"/>
              </w:rPr>
              <w:t>LB</w:t>
            </w:r>
            <w:r w:rsidRPr="001E6364">
              <w:rPr>
                <w:rFonts w:ascii="Arial" w:hAnsi="Arial" w:cs="Arial"/>
                <w:sz w:val="16"/>
                <w:szCs w:val="16"/>
              </w:rPr>
              <w:t>-1015</w:t>
            </w:r>
          </w:p>
        </w:tc>
        <w:tc>
          <w:tcPr>
            <w:tcW w:w="730" w:type="pct"/>
          </w:tcPr>
          <w:p w:rsidR="0090140D" w:rsidRPr="001E6364" w:rsidRDefault="0090140D" w:rsidP="001E6364">
            <w:pPr>
              <w:jc w:val="center"/>
              <w:rPr>
                <w:rFonts w:ascii="Arial" w:hAnsi="Arial" w:cs="Arial"/>
                <w:sz w:val="16"/>
                <w:szCs w:val="16"/>
              </w:rPr>
            </w:pPr>
            <w:r w:rsidRPr="001E6364">
              <w:rPr>
                <w:rFonts w:ascii="Arial" w:hAnsi="Arial" w:cs="Arial"/>
                <w:sz w:val="16"/>
                <w:szCs w:val="16"/>
              </w:rPr>
              <w:t>15Вт</w:t>
            </w:r>
          </w:p>
        </w:tc>
        <w:tc>
          <w:tcPr>
            <w:tcW w:w="573" w:type="pct"/>
          </w:tcPr>
          <w:p w:rsidR="0090140D" w:rsidRPr="001E6364" w:rsidRDefault="0090140D" w:rsidP="001E6364">
            <w:pPr>
              <w:jc w:val="center"/>
              <w:rPr>
                <w:rFonts w:ascii="Arial" w:hAnsi="Arial" w:cs="Arial"/>
                <w:sz w:val="16"/>
                <w:szCs w:val="16"/>
              </w:rPr>
            </w:pPr>
            <w:r w:rsidRPr="001E6364">
              <w:rPr>
                <w:rFonts w:ascii="Arial" w:hAnsi="Arial" w:cs="Arial"/>
                <w:sz w:val="16"/>
                <w:szCs w:val="16"/>
                <w:lang w:val="en-US"/>
              </w:rPr>
              <w:t>A60</w:t>
            </w:r>
          </w:p>
        </w:tc>
        <w:tc>
          <w:tcPr>
            <w:tcW w:w="525" w:type="pct"/>
            <w:vMerge/>
          </w:tcPr>
          <w:p w:rsidR="0090140D" w:rsidRPr="001E6364" w:rsidRDefault="0090140D" w:rsidP="001E6364">
            <w:pPr>
              <w:jc w:val="both"/>
              <w:rPr>
                <w:rFonts w:ascii="Arial" w:hAnsi="Arial" w:cs="Arial"/>
                <w:sz w:val="16"/>
                <w:szCs w:val="16"/>
              </w:rPr>
            </w:pPr>
          </w:p>
        </w:tc>
        <w:tc>
          <w:tcPr>
            <w:tcW w:w="738" w:type="pct"/>
            <w:vMerge/>
          </w:tcPr>
          <w:p w:rsidR="0090140D" w:rsidRPr="001E6364" w:rsidRDefault="0090140D" w:rsidP="001E6364">
            <w:pPr>
              <w:jc w:val="both"/>
              <w:rPr>
                <w:rFonts w:ascii="Arial" w:hAnsi="Arial" w:cs="Arial"/>
                <w:sz w:val="16"/>
                <w:szCs w:val="16"/>
              </w:rPr>
            </w:pPr>
          </w:p>
        </w:tc>
        <w:tc>
          <w:tcPr>
            <w:tcW w:w="723" w:type="pct"/>
          </w:tcPr>
          <w:p w:rsidR="0090140D" w:rsidRPr="001E6364" w:rsidRDefault="0090140D" w:rsidP="001E6364">
            <w:pPr>
              <w:jc w:val="both"/>
              <w:rPr>
                <w:rFonts w:ascii="Arial" w:hAnsi="Arial" w:cs="Arial"/>
                <w:sz w:val="16"/>
                <w:szCs w:val="16"/>
              </w:rPr>
            </w:pPr>
            <w:r w:rsidRPr="001E6364">
              <w:rPr>
                <w:rFonts w:ascii="Arial" w:hAnsi="Arial" w:cs="Arial"/>
                <w:sz w:val="16"/>
                <w:szCs w:val="16"/>
              </w:rPr>
              <w:t>130мА</w:t>
            </w:r>
          </w:p>
        </w:tc>
        <w:tc>
          <w:tcPr>
            <w:tcW w:w="558" w:type="pct"/>
            <w:vMerge/>
            <w:vAlign w:val="center"/>
          </w:tcPr>
          <w:p w:rsidR="0090140D" w:rsidRPr="001E6364" w:rsidRDefault="0090140D" w:rsidP="001E6364">
            <w:pPr>
              <w:jc w:val="center"/>
              <w:rPr>
                <w:rFonts w:ascii="Arial" w:hAnsi="Arial" w:cs="Arial"/>
                <w:sz w:val="16"/>
                <w:szCs w:val="16"/>
              </w:rPr>
            </w:pPr>
          </w:p>
        </w:tc>
        <w:tc>
          <w:tcPr>
            <w:tcW w:w="416" w:type="pct"/>
          </w:tcPr>
          <w:p w:rsidR="0090140D" w:rsidRPr="001E6364" w:rsidRDefault="0090140D" w:rsidP="001E6364">
            <w:pPr>
              <w:jc w:val="both"/>
              <w:rPr>
                <w:rFonts w:ascii="Arial" w:hAnsi="Arial" w:cs="Arial"/>
                <w:sz w:val="16"/>
                <w:szCs w:val="16"/>
              </w:rPr>
            </w:pPr>
            <w:r w:rsidRPr="001E6364">
              <w:rPr>
                <w:rFonts w:ascii="Arial" w:hAnsi="Arial" w:cs="Arial"/>
                <w:sz w:val="16"/>
                <w:szCs w:val="16"/>
              </w:rPr>
              <w:t>120Вт</w:t>
            </w:r>
          </w:p>
        </w:tc>
      </w:tr>
      <w:tr w:rsidR="0090140D" w:rsidRPr="001E6364" w:rsidTr="00511AA9">
        <w:trPr>
          <w:jc w:val="center"/>
        </w:trPr>
        <w:tc>
          <w:tcPr>
            <w:tcW w:w="738" w:type="pct"/>
          </w:tcPr>
          <w:p w:rsidR="0090140D" w:rsidRPr="001E6364" w:rsidRDefault="0090140D" w:rsidP="001E6364">
            <w:pPr>
              <w:jc w:val="both"/>
              <w:rPr>
                <w:rFonts w:ascii="Arial" w:hAnsi="Arial" w:cs="Arial"/>
                <w:sz w:val="16"/>
                <w:szCs w:val="16"/>
              </w:rPr>
            </w:pPr>
            <w:r w:rsidRPr="001E6364">
              <w:rPr>
                <w:rFonts w:ascii="Arial" w:hAnsi="Arial" w:cs="Arial"/>
                <w:sz w:val="16"/>
                <w:szCs w:val="16"/>
                <w:lang w:val="en-US"/>
              </w:rPr>
              <w:t>LB</w:t>
            </w:r>
            <w:r w:rsidRPr="001E6364">
              <w:rPr>
                <w:rFonts w:ascii="Arial" w:hAnsi="Arial" w:cs="Arial"/>
                <w:sz w:val="16"/>
                <w:szCs w:val="16"/>
              </w:rPr>
              <w:t>-1017</w:t>
            </w:r>
          </w:p>
        </w:tc>
        <w:tc>
          <w:tcPr>
            <w:tcW w:w="730" w:type="pct"/>
          </w:tcPr>
          <w:p w:rsidR="0090140D" w:rsidRPr="001E6364" w:rsidRDefault="0090140D" w:rsidP="001E6364">
            <w:pPr>
              <w:jc w:val="center"/>
              <w:rPr>
                <w:rFonts w:ascii="Arial" w:hAnsi="Arial" w:cs="Arial"/>
                <w:sz w:val="16"/>
                <w:szCs w:val="16"/>
              </w:rPr>
            </w:pPr>
            <w:r w:rsidRPr="001E6364">
              <w:rPr>
                <w:rFonts w:ascii="Arial" w:hAnsi="Arial" w:cs="Arial"/>
                <w:sz w:val="16"/>
                <w:szCs w:val="16"/>
              </w:rPr>
              <w:t>17Вт</w:t>
            </w:r>
          </w:p>
        </w:tc>
        <w:tc>
          <w:tcPr>
            <w:tcW w:w="573" w:type="pct"/>
          </w:tcPr>
          <w:p w:rsidR="0090140D" w:rsidRPr="001E6364" w:rsidRDefault="0090140D" w:rsidP="001E6364">
            <w:pPr>
              <w:jc w:val="center"/>
              <w:rPr>
                <w:rFonts w:ascii="Arial" w:hAnsi="Arial" w:cs="Arial"/>
                <w:sz w:val="16"/>
                <w:szCs w:val="16"/>
              </w:rPr>
            </w:pPr>
            <w:r w:rsidRPr="001E6364">
              <w:rPr>
                <w:rFonts w:ascii="Arial" w:hAnsi="Arial" w:cs="Arial"/>
                <w:sz w:val="16"/>
                <w:szCs w:val="16"/>
                <w:lang w:val="en-US"/>
              </w:rPr>
              <w:t>A65</w:t>
            </w:r>
          </w:p>
        </w:tc>
        <w:tc>
          <w:tcPr>
            <w:tcW w:w="525" w:type="pct"/>
            <w:vMerge/>
          </w:tcPr>
          <w:p w:rsidR="0090140D" w:rsidRPr="001E6364" w:rsidRDefault="0090140D" w:rsidP="001E6364">
            <w:pPr>
              <w:jc w:val="both"/>
              <w:rPr>
                <w:rFonts w:ascii="Arial" w:hAnsi="Arial" w:cs="Arial"/>
                <w:sz w:val="16"/>
                <w:szCs w:val="16"/>
              </w:rPr>
            </w:pPr>
          </w:p>
        </w:tc>
        <w:tc>
          <w:tcPr>
            <w:tcW w:w="738" w:type="pct"/>
            <w:vMerge/>
          </w:tcPr>
          <w:p w:rsidR="0090140D" w:rsidRPr="001E6364" w:rsidRDefault="0090140D" w:rsidP="001E6364">
            <w:pPr>
              <w:jc w:val="both"/>
              <w:rPr>
                <w:rFonts w:ascii="Arial" w:hAnsi="Arial" w:cs="Arial"/>
                <w:sz w:val="16"/>
                <w:szCs w:val="16"/>
              </w:rPr>
            </w:pPr>
          </w:p>
        </w:tc>
        <w:tc>
          <w:tcPr>
            <w:tcW w:w="723" w:type="pct"/>
          </w:tcPr>
          <w:p w:rsidR="0090140D" w:rsidRPr="001E6364" w:rsidRDefault="0090140D" w:rsidP="001E6364">
            <w:pPr>
              <w:jc w:val="both"/>
              <w:rPr>
                <w:rFonts w:ascii="Arial" w:hAnsi="Arial" w:cs="Arial"/>
                <w:sz w:val="16"/>
                <w:szCs w:val="16"/>
              </w:rPr>
            </w:pPr>
            <w:r w:rsidRPr="001E6364">
              <w:rPr>
                <w:rFonts w:ascii="Arial" w:hAnsi="Arial" w:cs="Arial"/>
                <w:sz w:val="16"/>
                <w:szCs w:val="16"/>
              </w:rPr>
              <w:t>147мА</w:t>
            </w:r>
          </w:p>
        </w:tc>
        <w:tc>
          <w:tcPr>
            <w:tcW w:w="558" w:type="pct"/>
            <w:vMerge/>
            <w:vAlign w:val="center"/>
          </w:tcPr>
          <w:p w:rsidR="0090140D" w:rsidRPr="001E6364" w:rsidRDefault="0090140D" w:rsidP="001E6364">
            <w:pPr>
              <w:jc w:val="center"/>
              <w:rPr>
                <w:rFonts w:ascii="Arial" w:hAnsi="Arial" w:cs="Arial"/>
                <w:sz w:val="16"/>
                <w:szCs w:val="16"/>
              </w:rPr>
            </w:pPr>
          </w:p>
        </w:tc>
        <w:tc>
          <w:tcPr>
            <w:tcW w:w="416" w:type="pct"/>
          </w:tcPr>
          <w:p w:rsidR="0090140D" w:rsidRPr="001E6364" w:rsidRDefault="0090140D" w:rsidP="001E6364">
            <w:pPr>
              <w:jc w:val="both"/>
              <w:rPr>
                <w:rFonts w:ascii="Arial" w:hAnsi="Arial" w:cs="Arial"/>
                <w:sz w:val="16"/>
                <w:szCs w:val="16"/>
              </w:rPr>
            </w:pPr>
            <w:r w:rsidRPr="001E6364">
              <w:rPr>
                <w:rFonts w:ascii="Arial" w:hAnsi="Arial" w:cs="Arial"/>
                <w:sz w:val="16"/>
                <w:szCs w:val="16"/>
              </w:rPr>
              <w:t>130Вт</w:t>
            </w:r>
          </w:p>
        </w:tc>
      </w:tr>
      <w:tr w:rsidR="0090140D" w:rsidRPr="001E6364" w:rsidTr="00511AA9">
        <w:trPr>
          <w:jc w:val="center"/>
        </w:trPr>
        <w:tc>
          <w:tcPr>
            <w:tcW w:w="738" w:type="pct"/>
          </w:tcPr>
          <w:p w:rsidR="0090140D" w:rsidRPr="001E6364" w:rsidRDefault="0090140D" w:rsidP="001E6364">
            <w:pPr>
              <w:jc w:val="both"/>
              <w:rPr>
                <w:rFonts w:ascii="Arial" w:hAnsi="Arial" w:cs="Arial"/>
                <w:sz w:val="16"/>
                <w:szCs w:val="16"/>
              </w:rPr>
            </w:pPr>
            <w:r w:rsidRPr="001E6364">
              <w:rPr>
                <w:rFonts w:ascii="Arial" w:hAnsi="Arial" w:cs="Arial"/>
                <w:sz w:val="16"/>
                <w:szCs w:val="16"/>
                <w:lang w:val="en-US"/>
              </w:rPr>
              <w:t>LB</w:t>
            </w:r>
            <w:r w:rsidRPr="001E6364">
              <w:rPr>
                <w:rFonts w:ascii="Arial" w:hAnsi="Arial" w:cs="Arial"/>
                <w:sz w:val="16"/>
                <w:szCs w:val="16"/>
              </w:rPr>
              <w:t>-1020</w:t>
            </w:r>
          </w:p>
        </w:tc>
        <w:tc>
          <w:tcPr>
            <w:tcW w:w="730" w:type="pct"/>
          </w:tcPr>
          <w:p w:rsidR="0090140D" w:rsidRPr="001E6364" w:rsidRDefault="0090140D" w:rsidP="001E6364">
            <w:pPr>
              <w:jc w:val="center"/>
              <w:rPr>
                <w:rFonts w:ascii="Arial" w:hAnsi="Arial" w:cs="Arial"/>
                <w:sz w:val="16"/>
                <w:szCs w:val="16"/>
              </w:rPr>
            </w:pPr>
            <w:r w:rsidRPr="001E6364">
              <w:rPr>
                <w:rFonts w:ascii="Arial" w:hAnsi="Arial" w:cs="Arial"/>
                <w:sz w:val="16"/>
                <w:szCs w:val="16"/>
              </w:rPr>
              <w:t>20Вт</w:t>
            </w:r>
          </w:p>
        </w:tc>
        <w:tc>
          <w:tcPr>
            <w:tcW w:w="573" w:type="pct"/>
          </w:tcPr>
          <w:p w:rsidR="0090140D" w:rsidRPr="001E6364" w:rsidRDefault="0090140D" w:rsidP="001E6364">
            <w:pPr>
              <w:jc w:val="center"/>
              <w:rPr>
                <w:rFonts w:ascii="Arial" w:hAnsi="Arial" w:cs="Arial"/>
                <w:sz w:val="16"/>
                <w:szCs w:val="16"/>
              </w:rPr>
            </w:pPr>
            <w:r w:rsidRPr="001E6364">
              <w:rPr>
                <w:rFonts w:ascii="Arial" w:hAnsi="Arial" w:cs="Arial"/>
                <w:sz w:val="16"/>
                <w:szCs w:val="16"/>
              </w:rPr>
              <w:t>А65</w:t>
            </w:r>
          </w:p>
        </w:tc>
        <w:tc>
          <w:tcPr>
            <w:tcW w:w="525" w:type="pct"/>
            <w:vMerge/>
          </w:tcPr>
          <w:p w:rsidR="0090140D" w:rsidRPr="001E6364" w:rsidRDefault="0090140D" w:rsidP="001E6364">
            <w:pPr>
              <w:jc w:val="both"/>
              <w:rPr>
                <w:rFonts w:ascii="Arial" w:hAnsi="Arial" w:cs="Arial"/>
                <w:sz w:val="16"/>
                <w:szCs w:val="16"/>
              </w:rPr>
            </w:pPr>
          </w:p>
        </w:tc>
        <w:tc>
          <w:tcPr>
            <w:tcW w:w="738" w:type="pct"/>
            <w:vMerge/>
          </w:tcPr>
          <w:p w:rsidR="0090140D" w:rsidRPr="001E6364" w:rsidRDefault="0090140D" w:rsidP="001E6364">
            <w:pPr>
              <w:jc w:val="both"/>
              <w:rPr>
                <w:rFonts w:ascii="Arial" w:hAnsi="Arial" w:cs="Arial"/>
                <w:sz w:val="16"/>
                <w:szCs w:val="16"/>
              </w:rPr>
            </w:pPr>
          </w:p>
        </w:tc>
        <w:tc>
          <w:tcPr>
            <w:tcW w:w="723" w:type="pct"/>
          </w:tcPr>
          <w:p w:rsidR="0090140D" w:rsidRPr="001E6364" w:rsidRDefault="0090140D" w:rsidP="001E6364">
            <w:pPr>
              <w:jc w:val="both"/>
              <w:rPr>
                <w:rFonts w:ascii="Arial" w:hAnsi="Arial" w:cs="Arial"/>
                <w:sz w:val="16"/>
                <w:szCs w:val="16"/>
              </w:rPr>
            </w:pPr>
            <w:r w:rsidRPr="001E6364">
              <w:rPr>
                <w:rFonts w:ascii="Arial" w:hAnsi="Arial" w:cs="Arial"/>
                <w:sz w:val="16"/>
                <w:szCs w:val="16"/>
              </w:rPr>
              <w:t>173мА</w:t>
            </w:r>
          </w:p>
        </w:tc>
        <w:tc>
          <w:tcPr>
            <w:tcW w:w="558" w:type="pct"/>
            <w:vMerge/>
            <w:vAlign w:val="center"/>
          </w:tcPr>
          <w:p w:rsidR="0090140D" w:rsidRPr="001E6364" w:rsidRDefault="0090140D" w:rsidP="001E6364">
            <w:pPr>
              <w:jc w:val="center"/>
              <w:rPr>
                <w:rFonts w:ascii="Arial" w:hAnsi="Arial" w:cs="Arial"/>
                <w:sz w:val="16"/>
                <w:szCs w:val="16"/>
              </w:rPr>
            </w:pPr>
          </w:p>
        </w:tc>
        <w:tc>
          <w:tcPr>
            <w:tcW w:w="416" w:type="pct"/>
          </w:tcPr>
          <w:p w:rsidR="0090140D" w:rsidRPr="001E6364" w:rsidRDefault="0090140D" w:rsidP="001E6364">
            <w:pPr>
              <w:jc w:val="both"/>
              <w:rPr>
                <w:rFonts w:ascii="Arial" w:hAnsi="Arial" w:cs="Arial"/>
                <w:sz w:val="16"/>
                <w:szCs w:val="16"/>
              </w:rPr>
            </w:pPr>
            <w:r w:rsidRPr="001E6364">
              <w:rPr>
                <w:rFonts w:ascii="Arial" w:hAnsi="Arial" w:cs="Arial"/>
                <w:sz w:val="16"/>
                <w:szCs w:val="16"/>
              </w:rPr>
              <w:t>150Вт</w:t>
            </w:r>
          </w:p>
        </w:tc>
      </w:tr>
      <w:tr w:rsidR="0090140D" w:rsidRPr="001E6364" w:rsidTr="00511AA9">
        <w:trPr>
          <w:jc w:val="center"/>
        </w:trPr>
        <w:tc>
          <w:tcPr>
            <w:tcW w:w="738" w:type="pct"/>
          </w:tcPr>
          <w:p w:rsidR="0090140D" w:rsidRPr="001E6364" w:rsidRDefault="0090140D" w:rsidP="001E6364">
            <w:pPr>
              <w:jc w:val="both"/>
              <w:rPr>
                <w:rFonts w:ascii="Arial" w:hAnsi="Arial" w:cs="Arial"/>
                <w:sz w:val="16"/>
                <w:szCs w:val="16"/>
                <w:lang w:val="en-US"/>
              </w:rPr>
            </w:pPr>
            <w:r w:rsidRPr="001E6364">
              <w:rPr>
                <w:rFonts w:ascii="Arial" w:hAnsi="Arial" w:cs="Arial"/>
                <w:sz w:val="16"/>
                <w:szCs w:val="16"/>
                <w:lang w:val="en-US"/>
              </w:rPr>
              <w:t>LB-1306</w:t>
            </w:r>
          </w:p>
        </w:tc>
        <w:tc>
          <w:tcPr>
            <w:tcW w:w="730" w:type="pct"/>
          </w:tcPr>
          <w:p w:rsidR="0090140D" w:rsidRPr="001E6364" w:rsidRDefault="0090140D" w:rsidP="001E6364">
            <w:pPr>
              <w:jc w:val="center"/>
              <w:rPr>
                <w:rFonts w:ascii="Arial" w:hAnsi="Arial" w:cs="Arial"/>
                <w:sz w:val="16"/>
                <w:szCs w:val="16"/>
              </w:rPr>
            </w:pPr>
            <w:r w:rsidRPr="001E6364">
              <w:rPr>
                <w:rFonts w:ascii="Arial" w:hAnsi="Arial" w:cs="Arial"/>
                <w:sz w:val="16"/>
                <w:szCs w:val="16"/>
              </w:rPr>
              <w:t>6Вт</w:t>
            </w:r>
          </w:p>
        </w:tc>
        <w:tc>
          <w:tcPr>
            <w:tcW w:w="573" w:type="pct"/>
            <w:vMerge w:val="restart"/>
            <w:vAlign w:val="center"/>
          </w:tcPr>
          <w:p w:rsidR="0090140D" w:rsidRPr="001E6364" w:rsidRDefault="0090140D" w:rsidP="001E6364">
            <w:pPr>
              <w:jc w:val="center"/>
              <w:rPr>
                <w:rFonts w:ascii="Arial" w:hAnsi="Arial" w:cs="Arial"/>
                <w:sz w:val="16"/>
                <w:szCs w:val="16"/>
              </w:rPr>
            </w:pPr>
            <w:r w:rsidRPr="001E6364">
              <w:rPr>
                <w:rFonts w:ascii="Arial" w:hAnsi="Arial" w:cs="Arial"/>
                <w:sz w:val="16"/>
                <w:szCs w:val="16"/>
              </w:rPr>
              <w:t>С37</w:t>
            </w:r>
          </w:p>
        </w:tc>
        <w:tc>
          <w:tcPr>
            <w:tcW w:w="525" w:type="pct"/>
            <w:vMerge w:val="restart"/>
            <w:vAlign w:val="center"/>
          </w:tcPr>
          <w:p w:rsidR="0090140D" w:rsidRPr="001E6364" w:rsidRDefault="0090140D" w:rsidP="001E6364">
            <w:pPr>
              <w:jc w:val="center"/>
              <w:rPr>
                <w:rFonts w:ascii="Arial" w:hAnsi="Arial" w:cs="Arial"/>
                <w:sz w:val="16"/>
                <w:szCs w:val="16"/>
                <w:lang w:val="en-US"/>
              </w:rPr>
            </w:pPr>
            <w:r w:rsidRPr="001E6364">
              <w:rPr>
                <w:rFonts w:ascii="Arial" w:hAnsi="Arial" w:cs="Arial"/>
                <w:sz w:val="16"/>
                <w:szCs w:val="16"/>
                <w:lang w:val="en-US"/>
              </w:rPr>
              <w:t>E14</w:t>
            </w:r>
            <w:r w:rsidRPr="001E6364">
              <w:rPr>
                <w:rFonts w:ascii="Arial" w:hAnsi="Arial" w:cs="Arial"/>
                <w:sz w:val="16"/>
                <w:szCs w:val="16"/>
              </w:rPr>
              <w:t xml:space="preserve"> или </w:t>
            </w:r>
            <w:r w:rsidRPr="001E6364">
              <w:rPr>
                <w:rFonts w:ascii="Arial" w:hAnsi="Arial" w:cs="Arial"/>
                <w:sz w:val="16"/>
                <w:szCs w:val="16"/>
                <w:lang w:val="en-US"/>
              </w:rPr>
              <w:t>E27</w:t>
            </w:r>
          </w:p>
        </w:tc>
        <w:tc>
          <w:tcPr>
            <w:tcW w:w="738" w:type="pct"/>
            <w:vMerge/>
          </w:tcPr>
          <w:p w:rsidR="0090140D" w:rsidRPr="001E6364" w:rsidRDefault="0090140D" w:rsidP="001E6364">
            <w:pPr>
              <w:jc w:val="both"/>
              <w:rPr>
                <w:rFonts w:ascii="Arial" w:hAnsi="Arial" w:cs="Arial"/>
                <w:sz w:val="16"/>
                <w:szCs w:val="16"/>
              </w:rPr>
            </w:pPr>
          </w:p>
        </w:tc>
        <w:tc>
          <w:tcPr>
            <w:tcW w:w="723" w:type="pct"/>
          </w:tcPr>
          <w:p w:rsidR="0090140D" w:rsidRPr="001E6364" w:rsidRDefault="0090140D" w:rsidP="001E6364">
            <w:pPr>
              <w:jc w:val="both"/>
              <w:rPr>
                <w:rFonts w:ascii="Arial" w:hAnsi="Arial" w:cs="Arial"/>
                <w:sz w:val="16"/>
                <w:szCs w:val="16"/>
              </w:rPr>
            </w:pPr>
            <w:r w:rsidRPr="001E6364">
              <w:rPr>
                <w:rFonts w:ascii="Arial" w:hAnsi="Arial" w:cs="Arial"/>
                <w:sz w:val="16"/>
                <w:szCs w:val="16"/>
              </w:rPr>
              <w:t>52мА</w:t>
            </w:r>
          </w:p>
        </w:tc>
        <w:tc>
          <w:tcPr>
            <w:tcW w:w="558" w:type="pct"/>
            <w:vMerge w:val="restart"/>
            <w:vAlign w:val="center"/>
          </w:tcPr>
          <w:p w:rsidR="0090140D" w:rsidRPr="001E6364" w:rsidRDefault="0090140D" w:rsidP="001E6364">
            <w:pPr>
              <w:jc w:val="center"/>
              <w:rPr>
                <w:rFonts w:ascii="Arial" w:hAnsi="Arial" w:cs="Arial"/>
                <w:sz w:val="16"/>
                <w:szCs w:val="16"/>
              </w:rPr>
            </w:pPr>
            <w:r w:rsidRPr="001E6364">
              <w:rPr>
                <w:rFonts w:ascii="Arial" w:hAnsi="Arial" w:cs="Arial"/>
                <w:sz w:val="16"/>
                <w:szCs w:val="16"/>
              </w:rPr>
              <w:t>200°</w:t>
            </w:r>
          </w:p>
        </w:tc>
        <w:tc>
          <w:tcPr>
            <w:tcW w:w="416" w:type="pct"/>
          </w:tcPr>
          <w:p w:rsidR="0090140D" w:rsidRPr="001E6364" w:rsidRDefault="0090140D" w:rsidP="001E6364">
            <w:pPr>
              <w:jc w:val="both"/>
              <w:rPr>
                <w:rFonts w:ascii="Arial" w:hAnsi="Arial" w:cs="Arial"/>
                <w:sz w:val="16"/>
                <w:szCs w:val="16"/>
              </w:rPr>
            </w:pPr>
            <w:r w:rsidRPr="001E6364">
              <w:rPr>
                <w:rFonts w:ascii="Arial" w:hAnsi="Arial" w:cs="Arial"/>
                <w:sz w:val="16"/>
                <w:szCs w:val="16"/>
              </w:rPr>
              <w:t>40Вт</w:t>
            </w:r>
          </w:p>
        </w:tc>
      </w:tr>
      <w:tr w:rsidR="0090140D" w:rsidRPr="001E6364" w:rsidTr="00511AA9">
        <w:trPr>
          <w:jc w:val="center"/>
        </w:trPr>
        <w:tc>
          <w:tcPr>
            <w:tcW w:w="738" w:type="pct"/>
          </w:tcPr>
          <w:p w:rsidR="0090140D" w:rsidRPr="001E6364" w:rsidRDefault="0090140D" w:rsidP="001E6364">
            <w:pPr>
              <w:jc w:val="both"/>
              <w:rPr>
                <w:rFonts w:ascii="Arial" w:hAnsi="Arial" w:cs="Arial"/>
                <w:sz w:val="16"/>
                <w:szCs w:val="16"/>
                <w:lang w:val="en-US"/>
              </w:rPr>
            </w:pPr>
            <w:r w:rsidRPr="001E6364">
              <w:rPr>
                <w:rFonts w:ascii="Arial" w:hAnsi="Arial" w:cs="Arial"/>
                <w:sz w:val="16"/>
                <w:szCs w:val="16"/>
                <w:lang w:val="en-US"/>
              </w:rPr>
              <w:t>LB-1307</w:t>
            </w:r>
          </w:p>
        </w:tc>
        <w:tc>
          <w:tcPr>
            <w:tcW w:w="730" w:type="pct"/>
          </w:tcPr>
          <w:p w:rsidR="0090140D" w:rsidRPr="001E6364" w:rsidRDefault="0090140D" w:rsidP="001E6364">
            <w:pPr>
              <w:jc w:val="center"/>
              <w:rPr>
                <w:rFonts w:ascii="Arial" w:hAnsi="Arial" w:cs="Arial"/>
                <w:sz w:val="16"/>
                <w:szCs w:val="16"/>
              </w:rPr>
            </w:pPr>
            <w:r w:rsidRPr="001E6364">
              <w:rPr>
                <w:rFonts w:ascii="Arial" w:hAnsi="Arial" w:cs="Arial"/>
                <w:sz w:val="16"/>
                <w:szCs w:val="16"/>
              </w:rPr>
              <w:t>7,5Вт</w:t>
            </w:r>
          </w:p>
        </w:tc>
        <w:tc>
          <w:tcPr>
            <w:tcW w:w="573" w:type="pct"/>
            <w:vMerge/>
          </w:tcPr>
          <w:p w:rsidR="0090140D" w:rsidRPr="001E6364" w:rsidRDefault="0090140D" w:rsidP="001E6364">
            <w:pPr>
              <w:jc w:val="both"/>
              <w:rPr>
                <w:rFonts w:ascii="Arial" w:hAnsi="Arial" w:cs="Arial"/>
                <w:sz w:val="16"/>
                <w:szCs w:val="16"/>
              </w:rPr>
            </w:pPr>
          </w:p>
        </w:tc>
        <w:tc>
          <w:tcPr>
            <w:tcW w:w="525" w:type="pct"/>
            <w:vMerge/>
          </w:tcPr>
          <w:p w:rsidR="0090140D" w:rsidRPr="001E6364" w:rsidRDefault="0090140D" w:rsidP="001E6364">
            <w:pPr>
              <w:jc w:val="both"/>
              <w:rPr>
                <w:rFonts w:ascii="Arial" w:hAnsi="Arial" w:cs="Arial"/>
                <w:sz w:val="16"/>
                <w:szCs w:val="16"/>
                <w:lang w:val="en-US"/>
              </w:rPr>
            </w:pPr>
          </w:p>
        </w:tc>
        <w:tc>
          <w:tcPr>
            <w:tcW w:w="738" w:type="pct"/>
            <w:vMerge/>
          </w:tcPr>
          <w:p w:rsidR="0090140D" w:rsidRPr="001E6364" w:rsidRDefault="0090140D" w:rsidP="001E6364">
            <w:pPr>
              <w:jc w:val="both"/>
              <w:rPr>
                <w:rFonts w:ascii="Arial" w:hAnsi="Arial" w:cs="Arial"/>
                <w:sz w:val="16"/>
                <w:szCs w:val="16"/>
              </w:rPr>
            </w:pPr>
          </w:p>
        </w:tc>
        <w:tc>
          <w:tcPr>
            <w:tcW w:w="723" w:type="pct"/>
          </w:tcPr>
          <w:p w:rsidR="0090140D" w:rsidRPr="001E6364" w:rsidRDefault="0090140D" w:rsidP="001E6364">
            <w:pPr>
              <w:jc w:val="both"/>
              <w:rPr>
                <w:rFonts w:ascii="Arial" w:hAnsi="Arial" w:cs="Arial"/>
                <w:sz w:val="16"/>
                <w:szCs w:val="16"/>
              </w:rPr>
            </w:pPr>
            <w:r w:rsidRPr="001E6364">
              <w:rPr>
                <w:rFonts w:ascii="Arial" w:hAnsi="Arial" w:cs="Arial"/>
                <w:sz w:val="16"/>
                <w:szCs w:val="16"/>
              </w:rPr>
              <w:t>65мА</w:t>
            </w:r>
          </w:p>
        </w:tc>
        <w:tc>
          <w:tcPr>
            <w:tcW w:w="558" w:type="pct"/>
            <w:vMerge/>
            <w:vAlign w:val="center"/>
          </w:tcPr>
          <w:p w:rsidR="0090140D" w:rsidRPr="001E6364" w:rsidRDefault="0090140D" w:rsidP="001E6364">
            <w:pPr>
              <w:jc w:val="center"/>
              <w:rPr>
                <w:rFonts w:ascii="Arial" w:hAnsi="Arial" w:cs="Arial"/>
                <w:sz w:val="16"/>
                <w:szCs w:val="16"/>
              </w:rPr>
            </w:pPr>
          </w:p>
        </w:tc>
        <w:tc>
          <w:tcPr>
            <w:tcW w:w="416" w:type="pct"/>
          </w:tcPr>
          <w:p w:rsidR="0090140D" w:rsidRPr="001E6364" w:rsidRDefault="0090140D" w:rsidP="001E6364">
            <w:pPr>
              <w:jc w:val="both"/>
              <w:rPr>
                <w:rFonts w:ascii="Arial" w:hAnsi="Arial" w:cs="Arial"/>
                <w:sz w:val="16"/>
                <w:szCs w:val="16"/>
              </w:rPr>
            </w:pPr>
            <w:r w:rsidRPr="001E6364">
              <w:rPr>
                <w:rFonts w:ascii="Arial" w:hAnsi="Arial" w:cs="Arial"/>
                <w:sz w:val="16"/>
                <w:szCs w:val="16"/>
              </w:rPr>
              <w:t>60Вт</w:t>
            </w:r>
          </w:p>
        </w:tc>
      </w:tr>
      <w:tr w:rsidR="0090140D" w:rsidRPr="001E6364" w:rsidTr="00511AA9">
        <w:trPr>
          <w:jc w:val="center"/>
        </w:trPr>
        <w:tc>
          <w:tcPr>
            <w:tcW w:w="738" w:type="pct"/>
          </w:tcPr>
          <w:p w:rsidR="0090140D" w:rsidRPr="001E6364" w:rsidRDefault="0090140D" w:rsidP="001E6364">
            <w:pPr>
              <w:jc w:val="both"/>
              <w:rPr>
                <w:rFonts w:ascii="Arial" w:hAnsi="Arial" w:cs="Arial"/>
                <w:sz w:val="16"/>
                <w:szCs w:val="16"/>
                <w:lang w:val="en-US"/>
              </w:rPr>
            </w:pPr>
            <w:r w:rsidRPr="001E6364">
              <w:rPr>
                <w:rFonts w:ascii="Arial" w:hAnsi="Arial" w:cs="Arial"/>
                <w:sz w:val="16"/>
                <w:szCs w:val="16"/>
                <w:lang w:val="en-US"/>
              </w:rPr>
              <w:t>LB-1309</w:t>
            </w:r>
          </w:p>
        </w:tc>
        <w:tc>
          <w:tcPr>
            <w:tcW w:w="730" w:type="pct"/>
          </w:tcPr>
          <w:p w:rsidR="0090140D" w:rsidRPr="001E6364" w:rsidRDefault="0090140D" w:rsidP="001E6364">
            <w:pPr>
              <w:jc w:val="center"/>
              <w:rPr>
                <w:rFonts w:ascii="Arial" w:hAnsi="Arial" w:cs="Arial"/>
                <w:sz w:val="16"/>
                <w:szCs w:val="16"/>
              </w:rPr>
            </w:pPr>
            <w:r w:rsidRPr="001E6364">
              <w:rPr>
                <w:rFonts w:ascii="Arial" w:hAnsi="Arial" w:cs="Arial"/>
                <w:sz w:val="16"/>
                <w:szCs w:val="16"/>
              </w:rPr>
              <w:t>9Вт</w:t>
            </w:r>
          </w:p>
        </w:tc>
        <w:tc>
          <w:tcPr>
            <w:tcW w:w="573" w:type="pct"/>
            <w:vMerge/>
          </w:tcPr>
          <w:p w:rsidR="0090140D" w:rsidRPr="001E6364" w:rsidRDefault="0090140D" w:rsidP="001E6364">
            <w:pPr>
              <w:jc w:val="both"/>
              <w:rPr>
                <w:rFonts w:ascii="Arial" w:hAnsi="Arial" w:cs="Arial"/>
                <w:sz w:val="16"/>
                <w:szCs w:val="16"/>
              </w:rPr>
            </w:pPr>
          </w:p>
        </w:tc>
        <w:tc>
          <w:tcPr>
            <w:tcW w:w="525" w:type="pct"/>
            <w:vMerge/>
          </w:tcPr>
          <w:p w:rsidR="0090140D" w:rsidRPr="001E6364" w:rsidRDefault="0090140D" w:rsidP="001E6364">
            <w:pPr>
              <w:jc w:val="both"/>
              <w:rPr>
                <w:rFonts w:ascii="Arial" w:hAnsi="Arial" w:cs="Arial"/>
                <w:sz w:val="16"/>
                <w:szCs w:val="16"/>
                <w:lang w:val="en-US"/>
              </w:rPr>
            </w:pPr>
          </w:p>
        </w:tc>
        <w:tc>
          <w:tcPr>
            <w:tcW w:w="738" w:type="pct"/>
            <w:vMerge/>
          </w:tcPr>
          <w:p w:rsidR="0090140D" w:rsidRPr="001E6364" w:rsidRDefault="0090140D" w:rsidP="001E6364">
            <w:pPr>
              <w:jc w:val="both"/>
              <w:rPr>
                <w:rFonts w:ascii="Arial" w:hAnsi="Arial" w:cs="Arial"/>
                <w:sz w:val="16"/>
                <w:szCs w:val="16"/>
              </w:rPr>
            </w:pPr>
          </w:p>
        </w:tc>
        <w:tc>
          <w:tcPr>
            <w:tcW w:w="723" w:type="pct"/>
          </w:tcPr>
          <w:p w:rsidR="0090140D" w:rsidRPr="001E6364" w:rsidRDefault="0090140D" w:rsidP="001E6364">
            <w:pPr>
              <w:jc w:val="both"/>
              <w:rPr>
                <w:rFonts w:ascii="Arial" w:hAnsi="Arial" w:cs="Arial"/>
                <w:sz w:val="16"/>
                <w:szCs w:val="16"/>
              </w:rPr>
            </w:pPr>
            <w:r w:rsidRPr="001E6364">
              <w:rPr>
                <w:rFonts w:ascii="Arial" w:hAnsi="Arial" w:cs="Arial"/>
                <w:sz w:val="16"/>
                <w:szCs w:val="16"/>
              </w:rPr>
              <w:t>78мА</w:t>
            </w:r>
          </w:p>
        </w:tc>
        <w:tc>
          <w:tcPr>
            <w:tcW w:w="558" w:type="pct"/>
            <w:vMerge/>
            <w:vAlign w:val="center"/>
          </w:tcPr>
          <w:p w:rsidR="0090140D" w:rsidRPr="001E6364" w:rsidRDefault="0090140D" w:rsidP="001E6364">
            <w:pPr>
              <w:jc w:val="center"/>
              <w:rPr>
                <w:rFonts w:ascii="Arial" w:hAnsi="Arial" w:cs="Arial"/>
                <w:sz w:val="16"/>
                <w:szCs w:val="16"/>
              </w:rPr>
            </w:pPr>
          </w:p>
        </w:tc>
        <w:tc>
          <w:tcPr>
            <w:tcW w:w="416" w:type="pct"/>
          </w:tcPr>
          <w:p w:rsidR="0090140D" w:rsidRPr="001E6364" w:rsidRDefault="0090140D" w:rsidP="001E6364">
            <w:pPr>
              <w:jc w:val="both"/>
              <w:rPr>
                <w:rFonts w:ascii="Arial" w:hAnsi="Arial" w:cs="Arial"/>
                <w:sz w:val="16"/>
                <w:szCs w:val="16"/>
              </w:rPr>
            </w:pPr>
            <w:r w:rsidRPr="001E6364">
              <w:rPr>
                <w:rFonts w:ascii="Arial" w:hAnsi="Arial" w:cs="Arial"/>
                <w:sz w:val="16"/>
                <w:szCs w:val="16"/>
              </w:rPr>
              <w:t>75Вт</w:t>
            </w:r>
          </w:p>
        </w:tc>
      </w:tr>
      <w:tr w:rsidR="0090140D" w:rsidRPr="001E6364" w:rsidTr="00511AA9">
        <w:trPr>
          <w:jc w:val="center"/>
        </w:trPr>
        <w:tc>
          <w:tcPr>
            <w:tcW w:w="738" w:type="pct"/>
          </w:tcPr>
          <w:p w:rsidR="0090140D" w:rsidRPr="001E6364" w:rsidRDefault="0090140D" w:rsidP="001E6364">
            <w:pPr>
              <w:jc w:val="both"/>
              <w:rPr>
                <w:rFonts w:ascii="Arial" w:hAnsi="Arial" w:cs="Arial"/>
                <w:sz w:val="16"/>
                <w:szCs w:val="16"/>
                <w:lang w:val="en-US"/>
              </w:rPr>
            </w:pPr>
            <w:r w:rsidRPr="001E6364">
              <w:rPr>
                <w:rFonts w:ascii="Arial" w:hAnsi="Arial" w:cs="Arial"/>
                <w:sz w:val="16"/>
                <w:szCs w:val="16"/>
                <w:lang w:val="en-US"/>
              </w:rPr>
              <w:t>LB-1406</w:t>
            </w:r>
          </w:p>
        </w:tc>
        <w:tc>
          <w:tcPr>
            <w:tcW w:w="730" w:type="pct"/>
          </w:tcPr>
          <w:p w:rsidR="0090140D" w:rsidRPr="001E6364" w:rsidRDefault="0090140D" w:rsidP="001E6364">
            <w:pPr>
              <w:jc w:val="center"/>
              <w:rPr>
                <w:rFonts w:ascii="Arial" w:hAnsi="Arial" w:cs="Arial"/>
                <w:sz w:val="16"/>
                <w:szCs w:val="16"/>
              </w:rPr>
            </w:pPr>
            <w:r w:rsidRPr="001E6364">
              <w:rPr>
                <w:rFonts w:ascii="Arial" w:hAnsi="Arial" w:cs="Arial"/>
                <w:sz w:val="16"/>
                <w:szCs w:val="16"/>
              </w:rPr>
              <w:t>6Вт</w:t>
            </w:r>
          </w:p>
        </w:tc>
        <w:tc>
          <w:tcPr>
            <w:tcW w:w="573" w:type="pct"/>
            <w:vMerge w:val="restart"/>
            <w:vAlign w:val="center"/>
          </w:tcPr>
          <w:p w:rsidR="0090140D" w:rsidRPr="001E6364" w:rsidRDefault="0090140D" w:rsidP="001E6364">
            <w:pPr>
              <w:jc w:val="center"/>
              <w:rPr>
                <w:rFonts w:ascii="Arial" w:hAnsi="Arial" w:cs="Arial"/>
                <w:sz w:val="16"/>
                <w:szCs w:val="16"/>
                <w:lang w:val="en-US"/>
              </w:rPr>
            </w:pPr>
            <w:r w:rsidRPr="001E6364">
              <w:rPr>
                <w:rFonts w:ascii="Arial" w:hAnsi="Arial" w:cs="Arial"/>
                <w:sz w:val="16"/>
                <w:szCs w:val="16"/>
                <w:lang w:val="en-US"/>
              </w:rPr>
              <w:t>G45</w:t>
            </w:r>
          </w:p>
        </w:tc>
        <w:tc>
          <w:tcPr>
            <w:tcW w:w="525" w:type="pct"/>
            <w:vMerge w:val="restart"/>
            <w:vAlign w:val="center"/>
          </w:tcPr>
          <w:p w:rsidR="0090140D" w:rsidRPr="001E6364" w:rsidRDefault="0090140D" w:rsidP="001E6364">
            <w:pPr>
              <w:jc w:val="center"/>
              <w:rPr>
                <w:rFonts w:ascii="Arial" w:hAnsi="Arial" w:cs="Arial"/>
                <w:sz w:val="16"/>
                <w:szCs w:val="16"/>
                <w:lang w:val="en-US"/>
              </w:rPr>
            </w:pPr>
            <w:r w:rsidRPr="001E6364">
              <w:rPr>
                <w:rFonts w:ascii="Arial" w:hAnsi="Arial" w:cs="Arial"/>
                <w:sz w:val="16"/>
                <w:szCs w:val="16"/>
                <w:lang w:val="en-US"/>
              </w:rPr>
              <w:t>E14</w:t>
            </w:r>
            <w:r w:rsidRPr="001E6364">
              <w:rPr>
                <w:rFonts w:ascii="Arial" w:hAnsi="Arial" w:cs="Arial"/>
                <w:sz w:val="16"/>
                <w:szCs w:val="16"/>
              </w:rPr>
              <w:t xml:space="preserve"> или</w:t>
            </w:r>
            <w:r w:rsidRPr="001E6364">
              <w:rPr>
                <w:rFonts w:ascii="Arial" w:hAnsi="Arial" w:cs="Arial"/>
                <w:sz w:val="16"/>
                <w:szCs w:val="16"/>
                <w:lang w:val="en-US"/>
              </w:rPr>
              <w:t xml:space="preserve"> E27</w:t>
            </w:r>
          </w:p>
        </w:tc>
        <w:tc>
          <w:tcPr>
            <w:tcW w:w="738" w:type="pct"/>
            <w:vMerge/>
          </w:tcPr>
          <w:p w:rsidR="0090140D" w:rsidRPr="001E6364" w:rsidRDefault="0090140D" w:rsidP="001E6364">
            <w:pPr>
              <w:jc w:val="both"/>
              <w:rPr>
                <w:rFonts w:ascii="Arial" w:hAnsi="Arial" w:cs="Arial"/>
                <w:sz w:val="16"/>
                <w:szCs w:val="16"/>
                <w:lang w:val="en-US"/>
              </w:rPr>
            </w:pPr>
          </w:p>
        </w:tc>
        <w:tc>
          <w:tcPr>
            <w:tcW w:w="723" w:type="pct"/>
          </w:tcPr>
          <w:p w:rsidR="0090140D" w:rsidRPr="001E6364" w:rsidRDefault="0090140D" w:rsidP="001E6364">
            <w:pPr>
              <w:jc w:val="both"/>
              <w:rPr>
                <w:rFonts w:ascii="Arial" w:hAnsi="Arial" w:cs="Arial"/>
                <w:sz w:val="16"/>
                <w:szCs w:val="16"/>
              </w:rPr>
            </w:pPr>
            <w:r w:rsidRPr="001E6364">
              <w:rPr>
                <w:rFonts w:ascii="Arial" w:hAnsi="Arial" w:cs="Arial"/>
                <w:sz w:val="16"/>
                <w:szCs w:val="16"/>
                <w:lang w:val="en-US"/>
              </w:rPr>
              <w:t>52</w:t>
            </w:r>
            <w:r w:rsidRPr="001E6364">
              <w:rPr>
                <w:rFonts w:ascii="Arial" w:hAnsi="Arial" w:cs="Arial"/>
                <w:sz w:val="16"/>
                <w:szCs w:val="16"/>
              </w:rPr>
              <w:t>мА</w:t>
            </w:r>
          </w:p>
        </w:tc>
        <w:tc>
          <w:tcPr>
            <w:tcW w:w="558" w:type="pct"/>
            <w:vMerge w:val="restart"/>
            <w:vAlign w:val="center"/>
          </w:tcPr>
          <w:p w:rsidR="0090140D" w:rsidRPr="001E6364" w:rsidRDefault="0090140D" w:rsidP="001E6364">
            <w:pPr>
              <w:jc w:val="center"/>
              <w:rPr>
                <w:rFonts w:ascii="Arial" w:hAnsi="Arial" w:cs="Arial"/>
                <w:sz w:val="16"/>
                <w:szCs w:val="16"/>
              </w:rPr>
            </w:pPr>
            <w:r w:rsidRPr="001E6364">
              <w:rPr>
                <w:rFonts w:ascii="Arial" w:hAnsi="Arial" w:cs="Arial"/>
                <w:sz w:val="16"/>
                <w:szCs w:val="16"/>
              </w:rPr>
              <w:t>220°</w:t>
            </w:r>
          </w:p>
        </w:tc>
        <w:tc>
          <w:tcPr>
            <w:tcW w:w="416" w:type="pct"/>
          </w:tcPr>
          <w:p w:rsidR="0090140D" w:rsidRPr="001E6364" w:rsidRDefault="0090140D" w:rsidP="001E6364">
            <w:pPr>
              <w:jc w:val="both"/>
              <w:rPr>
                <w:rFonts w:ascii="Arial" w:hAnsi="Arial" w:cs="Arial"/>
                <w:sz w:val="16"/>
                <w:szCs w:val="16"/>
              </w:rPr>
            </w:pPr>
            <w:r w:rsidRPr="001E6364">
              <w:rPr>
                <w:rFonts w:ascii="Arial" w:hAnsi="Arial" w:cs="Arial"/>
                <w:sz w:val="16"/>
                <w:szCs w:val="16"/>
              </w:rPr>
              <w:t>40Вт</w:t>
            </w:r>
          </w:p>
        </w:tc>
      </w:tr>
      <w:tr w:rsidR="0090140D" w:rsidRPr="001E6364" w:rsidTr="00511AA9">
        <w:trPr>
          <w:jc w:val="center"/>
        </w:trPr>
        <w:tc>
          <w:tcPr>
            <w:tcW w:w="738" w:type="pct"/>
          </w:tcPr>
          <w:p w:rsidR="0090140D" w:rsidRPr="001E6364" w:rsidRDefault="0090140D" w:rsidP="001E6364">
            <w:pPr>
              <w:jc w:val="both"/>
              <w:rPr>
                <w:rFonts w:ascii="Arial" w:hAnsi="Arial" w:cs="Arial"/>
                <w:sz w:val="16"/>
                <w:szCs w:val="16"/>
                <w:lang w:val="en-US"/>
              </w:rPr>
            </w:pPr>
            <w:r w:rsidRPr="001E6364">
              <w:rPr>
                <w:rFonts w:ascii="Arial" w:hAnsi="Arial" w:cs="Arial"/>
                <w:sz w:val="16"/>
                <w:szCs w:val="16"/>
                <w:lang w:val="en-US"/>
              </w:rPr>
              <w:t>LB-1407</w:t>
            </w:r>
          </w:p>
        </w:tc>
        <w:tc>
          <w:tcPr>
            <w:tcW w:w="730" w:type="pct"/>
          </w:tcPr>
          <w:p w:rsidR="0090140D" w:rsidRPr="001E6364" w:rsidRDefault="0090140D" w:rsidP="001E6364">
            <w:pPr>
              <w:jc w:val="center"/>
              <w:rPr>
                <w:rFonts w:ascii="Arial" w:hAnsi="Arial" w:cs="Arial"/>
                <w:sz w:val="16"/>
                <w:szCs w:val="16"/>
              </w:rPr>
            </w:pPr>
            <w:r w:rsidRPr="001E6364">
              <w:rPr>
                <w:rFonts w:ascii="Arial" w:hAnsi="Arial" w:cs="Arial"/>
                <w:sz w:val="16"/>
                <w:szCs w:val="16"/>
              </w:rPr>
              <w:t>7,5Вт</w:t>
            </w:r>
          </w:p>
        </w:tc>
        <w:tc>
          <w:tcPr>
            <w:tcW w:w="573" w:type="pct"/>
            <w:vMerge/>
          </w:tcPr>
          <w:p w:rsidR="0090140D" w:rsidRPr="001E6364" w:rsidRDefault="0090140D" w:rsidP="001E6364">
            <w:pPr>
              <w:jc w:val="both"/>
              <w:rPr>
                <w:rFonts w:ascii="Arial" w:hAnsi="Arial" w:cs="Arial"/>
                <w:sz w:val="16"/>
                <w:szCs w:val="16"/>
              </w:rPr>
            </w:pPr>
          </w:p>
        </w:tc>
        <w:tc>
          <w:tcPr>
            <w:tcW w:w="525" w:type="pct"/>
            <w:vMerge/>
          </w:tcPr>
          <w:p w:rsidR="0090140D" w:rsidRPr="001E6364" w:rsidRDefault="0090140D" w:rsidP="001E6364">
            <w:pPr>
              <w:jc w:val="both"/>
              <w:rPr>
                <w:rFonts w:ascii="Arial" w:hAnsi="Arial" w:cs="Arial"/>
                <w:sz w:val="16"/>
                <w:szCs w:val="16"/>
                <w:lang w:val="en-US"/>
              </w:rPr>
            </w:pPr>
          </w:p>
        </w:tc>
        <w:tc>
          <w:tcPr>
            <w:tcW w:w="738" w:type="pct"/>
            <w:vMerge/>
          </w:tcPr>
          <w:p w:rsidR="0090140D" w:rsidRPr="001E6364" w:rsidRDefault="0090140D" w:rsidP="001E6364">
            <w:pPr>
              <w:jc w:val="both"/>
              <w:rPr>
                <w:rFonts w:ascii="Arial" w:hAnsi="Arial" w:cs="Arial"/>
                <w:sz w:val="16"/>
                <w:szCs w:val="16"/>
              </w:rPr>
            </w:pPr>
          </w:p>
        </w:tc>
        <w:tc>
          <w:tcPr>
            <w:tcW w:w="723" w:type="pct"/>
          </w:tcPr>
          <w:p w:rsidR="0090140D" w:rsidRPr="001E6364" w:rsidRDefault="0090140D" w:rsidP="001E6364">
            <w:pPr>
              <w:jc w:val="both"/>
              <w:rPr>
                <w:rFonts w:ascii="Arial" w:hAnsi="Arial" w:cs="Arial"/>
                <w:sz w:val="16"/>
                <w:szCs w:val="16"/>
              </w:rPr>
            </w:pPr>
            <w:r w:rsidRPr="001E6364">
              <w:rPr>
                <w:rFonts w:ascii="Arial" w:hAnsi="Arial" w:cs="Arial"/>
                <w:sz w:val="16"/>
                <w:szCs w:val="16"/>
              </w:rPr>
              <w:t>65мА</w:t>
            </w:r>
          </w:p>
        </w:tc>
        <w:tc>
          <w:tcPr>
            <w:tcW w:w="558" w:type="pct"/>
            <w:vMerge/>
            <w:vAlign w:val="center"/>
          </w:tcPr>
          <w:p w:rsidR="0090140D" w:rsidRPr="001E6364" w:rsidRDefault="0090140D" w:rsidP="001E6364">
            <w:pPr>
              <w:jc w:val="center"/>
              <w:rPr>
                <w:rFonts w:ascii="Arial" w:hAnsi="Arial" w:cs="Arial"/>
                <w:sz w:val="16"/>
                <w:szCs w:val="16"/>
              </w:rPr>
            </w:pPr>
          </w:p>
        </w:tc>
        <w:tc>
          <w:tcPr>
            <w:tcW w:w="416" w:type="pct"/>
          </w:tcPr>
          <w:p w:rsidR="0090140D" w:rsidRPr="001E6364" w:rsidRDefault="0090140D" w:rsidP="001E6364">
            <w:pPr>
              <w:jc w:val="both"/>
              <w:rPr>
                <w:rFonts w:ascii="Arial" w:hAnsi="Arial" w:cs="Arial"/>
                <w:sz w:val="16"/>
                <w:szCs w:val="16"/>
              </w:rPr>
            </w:pPr>
            <w:r w:rsidRPr="001E6364">
              <w:rPr>
                <w:rFonts w:ascii="Arial" w:hAnsi="Arial" w:cs="Arial"/>
                <w:sz w:val="16"/>
                <w:szCs w:val="16"/>
              </w:rPr>
              <w:t>60Вт</w:t>
            </w:r>
          </w:p>
        </w:tc>
      </w:tr>
      <w:tr w:rsidR="0090140D" w:rsidRPr="001E6364" w:rsidTr="00511AA9">
        <w:trPr>
          <w:jc w:val="center"/>
        </w:trPr>
        <w:tc>
          <w:tcPr>
            <w:tcW w:w="738" w:type="pct"/>
          </w:tcPr>
          <w:p w:rsidR="0090140D" w:rsidRPr="001E6364" w:rsidRDefault="0090140D" w:rsidP="001E6364">
            <w:pPr>
              <w:jc w:val="both"/>
              <w:rPr>
                <w:rFonts w:ascii="Arial" w:hAnsi="Arial" w:cs="Arial"/>
                <w:sz w:val="16"/>
                <w:szCs w:val="16"/>
                <w:lang w:val="en-US"/>
              </w:rPr>
            </w:pPr>
            <w:r w:rsidRPr="001E6364">
              <w:rPr>
                <w:rFonts w:ascii="Arial" w:hAnsi="Arial" w:cs="Arial"/>
                <w:sz w:val="16"/>
                <w:szCs w:val="16"/>
                <w:lang w:val="en-US"/>
              </w:rPr>
              <w:t>LB-1409</w:t>
            </w:r>
          </w:p>
        </w:tc>
        <w:tc>
          <w:tcPr>
            <w:tcW w:w="730" w:type="pct"/>
          </w:tcPr>
          <w:p w:rsidR="0090140D" w:rsidRPr="001E6364" w:rsidRDefault="0090140D" w:rsidP="001E6364">
            <w:pPr>
              <w:jc w:val="center"/>
              <w:rPr>
                <w:rFonts w:ascii="Arial" w:hAnsi="Arial" w:cs="Arial"/>
                <w:sz w:val="16"/>
                <w:szCs w:val="16"/>
              </w:rPr>
            </w:pPr>
            <w:r w:rsidRPr="001E6364">
              <w:rPr>
                <w:rFonts w:ascii="Arial" w:hAnsi="Arial" w:cs="Arial"/>
                <w:sz w:val="16"/>
                <w:szCs w:val="16"/>
              </w:rPr>
              <w:t>9Вт</w:t>
            </w:r>
          </w:p>
        </w:tc>
        <w:tc>
          <w:tcPr>
            <w:tcW w:w="573" w:type="pct"/>
            <w:vMerge/>
          </w:tcPr>
          <w:p w:rsidR="0090140D" w:rsidRPr="001E6364" w:rsidRDefault="0090140D" w:rsidP="001E6364">
            <w:pPr>
              <w:jc w:val="both"/>
              <w:rPr>
                <w:rFonts w:ascii="Arial" w:hAnsi="Arial" w:cs="Arial"/>
                <w:sz w:val="16"/>
                <w:szCs w:val="16"/>
              </w:rPr>
            </w:pPr>
          </w:p>
        </w:tc>
        <w:tc>
          <w:tcPr>
            <w:tcW w:w="525" w:type="pct"/>
            <w:vMerge/>
          </w:tcPr>
          <w:p w:rsidR="0090140D" w:rsidRPr="001E6364" w:rsidRDefault="0090140D" w:rsidP="001E6364">
            <w:pPr>
              <w:jc w:val="both"/>
              <w:rPr>
                <w:rFonts w:ascii="Arial" w:hAnsi="Arial" w:cs="Arial"/>
                <w:sz w:val="16"/>
                <w:szCs w:val="16"/>
                <w:lang w:val="en-US"/>
              </w:rPr>
            </w:pPr>
          </w:p>
        </w:tc>
        <w:tc>
          <w:tcPr>
            <w:tcW w:w="738" w:type="pct"/>
            <w:vMerge/>
          </w:tcPr>
          <w:p w:rsidR="0090140D" w:rsidRPr="001E6364" w:rsidRDefault="0090140D" w:rsidP="001E6364">
            <w:pPr>
              <w:jc w:val="both"/>
              <w:rPr>
                <w:rFonts w:ascii="Arial" w:hAnsi="Arial" w:cs="Arial"/>
                <w:sz w:val="16"/>
                <w:szCs w:val="16"/>
              </w:rPr>
            </w:pPr>
          </w:p>
        </w:tc>
        <w:tc>
          <w:tcPr>
            <w:tcW w:w="723" w:type="pct"/>
          </w:tcPr>
          <w:p w:rsidR="0090140D" w:rsidRPr="001E6364" w:rsidRDefault="0090140D" w:rsidP="001E6364">
            <w:pPr>
              <w:jc w:val="both"/>
              <w:rPr>
                <w:rFonts w:ascii="Arial" w:hAnsi="Arial" w:cs="Arial"/>
                <w:sz w:val="16"/>
                <w:szCs w:val="16"/>
              </w:rPr>
            </w:pPr>
            <w:r w:rsidRPr="001E6364">
              <w:rPr>
                <w:rFonts w:ascii="Arial" w:hAnsi="Arial" w:cs="Arial"/>
                <w:sz w:val="16"/>
                <w:szCs w:val="16"/>
              </w:rPr>
              <w:t>78мА</w:t>
            </w:r>
          </w:p>
        </w:tc>
        <w:tc>
          <w:tcPr>
            <w:tcW w:w="558" w:type="pct"/>
            <w:vMerge/>
            <w:vAlign w:val="center"/>
          </w:tcPr>
          <w:p w:rsidR="0090140D" w:rsidRPr="001E6364" w:rsidRDefault="0090140D" w:rsidP="001E6364">
            <w:pPr>
              <w:jc w:val="center"/>
              <w:rPr>
                <w:rFonts w:ascii="Arial" w:hAnsi="Arial" w:cs="Arial"/>
                <w:sz w:val="16"/>
                <w:szCs w:val="16"/>
              </w:rPr>
            </w:pPr>
          </w:p>
        </w:tc>
        <w:tc>
          <w:tcPr>
            <w:tcW w:w="416" w:type="pct"/>
          </w:tcPr>
          <w:p w:rsidR="0090140D" w:rsidRPr="001E6364" w:rsidRDefault="0090140D" w:rsidP="001E6364">
            <w:pPr>
              <w:jc w:val="both"/>
              <w:rPr>
                <w:rFonts w:ascii="Arial" w:hAnsi="Arial" w:cs="Arial"/>
                <w:sz w:val="16"/>
                <w:szCs w:val="16"/>
              </w:rPr>
            </w:pPr>
            <w:r w:rsidRPr="001E6364">
              <w:rPr>
                <w:rFonts w:ascii="Arial" w:hAnsi="Arial" w:cs="Arial"/>
                <w:sz w:val="16"/>
                <w:szCs w:val="16"/>
              </w:rPr>
              <w:t>75Вт</w:t>
            </w:r>
          </w:p>
        </w:tc>
      </w:tr>
      <w:tr w:rsidR="00C90784" w:rsidRPr="001E6364" w:rsidTr="00511AA9">
        <w:trPr>
          <w:jc w:val="center"/>
        </w:trPr>
        <w:tc>
          <w:tcPr>
            <w:tcW w:w="738" w:type="pct"/>
          </w:tcPr>
          <w:p w:rsidR="00C90784" w:rsidRPr="00261FA8" w:rsidRDefault="00C90784" w:rsidP="001E6364">
            <w:pPr>
              <w:jc w:val="both"/>
              <w:rPr>
                <w:rFonts w:ascii="Arial" w:hAnsi="Arial" w:cs="Arial"/>
                <w:sz w:val="16"/>
                <w:szCs w:val="16"/>
                <w:lang w:val="en-US"/>
              </w:rPr>
            </w:pPr>
            <w:r>
              <w:rPr>
                <w:rFonts w:ascii="Arial" w:hAnsi="Arial" w:cs="Arial"/>
                <w:sz w:val="16"/>
                <w:szCs w:val="16"/>
                <w:lang w:val="en-US"/>
              </w:rPr>
              <w:t>LB-1506</w:t>
            </w:r>
          </w:p>
        </w:tc>
        <w:tc>
          <w:tcPr>
            <w:tcW w:w="730" w:type="pct"/>
          </w:tcPr>
          <w:p w:rsidR="00C90784" w:rsidRPr="00261FA8" w:rsidRDefault="00C90784" w:rsidP="001E6364">
            <w:pPr>
              <w:jc w:val="center"/>
              <w:rPr>
                <w:rFonts w:ascii="Arial" w:hAnsi="Arial" w:cs="Arial"/>
                <w:sz w:val="16"/>
                <w:szCs w:val="16"/>
              </w:rPr>
            </w:pPr>
            <w:r>
              <w:rPr>
                <w:rFonts w:ascii="Arial" w:hAnsi="Arial" w:cs="Arial"/>
                <w:sz w:val="16"/>
                <w:szCs w:val="16"/>
                <w:lang w:val="en-US"/>
              </w:rPr>
              <w:t>6</w:t>
            </w:r>
            <w:r>
              <w:rPr>
                <w:rFonts w:ascii="Arial" w:hAnsi="Arial" w:cs="Arial"/>
                <w:sz w:val="16"/>
                <w:szCs w:val="16"/>
              </w:rPr>
              <w:t>Вт</w:t>
            </w:r>
          </w:p>
        </w:tc>
        <w:tc>
          <w:tcPr>
            <w:tcW w:w="573" w:type="pct"/>
            <w:vMerge w:val="restart"/>
          </w:tcPr>
          <w:p w:rsidR="00C90784" w:rsidRDefault="00C90784" w:rsidP="00C90784">
            <w:pPr>
              <w:jc w:val="center"/>
              <w:rPr>
                <w:rFonts w:ascii="Arial" w:hAnsi="Arial" w:cs="Arial"/>
                <w:sz w:val="16"/>
                <w:szCs w:val="16"/>
                <w:lang w:val="en-US"/>
              </w:rPr>
            </w:pPr>
          </w:p>
          <w:p w:rsidR="00C90784" w:rsidRPr="001E6364" w:rsidRDefault="00C90784" w:rsidP="00C90784">
            <w:pPr>
              <w:jc w:val="center"/>
              <w:rPr>
                <w:rFonts w:ascii="Arial" w:hAnsi="Arial" w:cs="Arial"/>
                <w:sz w:val="16"/>
                <w:szCs w:val="16"/>
              </w:rPr>
            </w:pPr>
            <w:r>
              <w:rPr>
                <w:rFonts w:ascii="Arial" w:hAnsi="Arial" w:cs="Arial"/>
                <w:sz w:val="16"/>
                <w:szCs w:val="16"/>
                <w:lang w:val="en-US"/>
              </w:rPr>
              <w:t>GX53</w:t>
            </w:r>
          </w:p>
        </w:tc>
        <w:tc>
          <w:tcPr>
            <w:tcW w:w="525" w:type="pct"/>
            <w:vMerge w:val="restart"/>
          </w:tcPr>
          <w:p w:rsidR="00C90784" w:rsidRDefault="00C90784" w:rsidP="001E6364">
            <w:pPr>
              <w:jc w:val="both"/>
              <w:rPr>
                <w:rFonts w:ascii="Arial" w:hAnsi="Arial" w:cs="Arial"/>
                <w:sz w:val="16"/>
                <w:szCs w:val="16"/>
                <w:lang w:val="en-US"/>
              </w:rPr>
            </w:pPr>
          </w:p>
          <w:p w:rsidR="00C90784" w:rsidRPr="001E6364" w:rsidRDefault="00C90784" w:rsidP="00C90784">
            <w:pPr>
              <w:jc w:val="center"/>
              <w:rPr>
                <w:rFonts w:ascii="Arial" w:hAnsi="Arial" w:cs="Arial"/>
                <w:sz w:val="16"/>
                <w:szCs w:val="16"/>
                <w:lang w:val="en-US"/>
              </w:rPr>
            </w:pPr>
            <w:r>
              <w:rPr>
                <w:rFonts w:ascii="Arial" w:hAnsi="Arial" w:cs="Arial"/>
                <w:sz w:val="16"/>
                <w:szCs w:val="16"/>
                <w:lang w:val="en-US"/>
              </w:rPr>
              <w:t>GX53</w:t>
            </w:r>
          </w:p>
        </w:tc>
        <w:tc>
          <w:tcPr>
            <w:tcW w:w="738" w:type="pct"/>
            <w:vMerge/>
          </w:tcPr>
          <w:p w:rsidR="00C90784" w:rsidRPr="001E6364" w:rsidRDefault="00C90784" w:rsidP="001E6364">
            <w:pPr>
              <w:jc w:val="both"/>
              <w:rPr>
                <w:rFonts w:ascii="Arial" w:hAnsi="Arial" w:cs="Arial"/>
                <w:sz w:val="16"/>
                <w:szCs w:val="16"/>
              </w:rPr>
            </w:pPr>
          </w:p>
        </w:tc>
        <w:tc>
          <w:tcPr>
            <w:tcW w:w="723" w:type="pct"/>
          </w:tcPr>
          <w:p w:rsidR="00C90784" w:rsidRPr="001E6364" w:rsidRDefault="00C90784" w:rsidP="001E6364">
            <w:pPr>
              <w:jc w:val="both"/>
              <w:rPr>
                <w:rFonts w:ascii="Arial" w:hAnsi="Arial" w:cs="Arial"/>
                <w:sz w:val="16"/>
                <w:szCs w:val="16"/>
              </w:rPr>
            </w:pPr>
            <w:r w:rsidRPr="001E6364">
              <w:rPr>
                <w:rFonts w:ascii="Arial" w:hAnsi="Arial" w:cs="Arial"/>
                <w:sz w:val="16"/>
                <w:szCs w:val="16"/>
              </w:rPr>
              <w:t>52мА</w:t>
            </w:r>
          </w:p>
        </w:tc>
        <w:tc>
          <w:tcPr>
            <w:tcW w:w="558" w:type="pct"/>
            <w:vMerge w:val="restart"/>
            <w:vAlign w:val="center"/>
          </w:tcPr>
          <w:p w:rsidR="00C90784" w:rsidRPr="001E6364" w:rsidRDefault="00C90784" w:rsidP="001E6364">
            <w:pPr>
              <w:jc w:val="center"/>
              <w:rPr>
                <w:rFonts w:ascii="Arial" w:hAnsi="Arial" w:cs="Arial"/>
                <w:sz w:val="16"/>
                <w:szCs w:val="16"/>
              </w:rPr>
            </w:pPr>
            <w:r w:rsidRPr="001E6364">
              <w:rPr>
                <w:rFonts w:ascii="Arial" w:hAnsi="Arial" w:cs="Arial"/>
                <w:sz w:val="16"/>
                <w:szCs w:val="16"/>
              </w:rPr>
              <w:t>120°</w:t>
            </w:r>
          </w:p>
        </w:tc>
        <w:tc>
          <w:tcPr>
            <w:tcW w:w="416" w:type="pct"/>
          </w:tcPr>
          <w:p w:rsidR="00C90784" w:rsidRPr="001E6364" w:rsidRDefault="00A73DC5" w:rsidP="001E6364">
            <w:pPr>
              <w:jc w:val="both"/>
              <w:rPr>
                <w:rFonts w:ascii="Arial" w:hAnsi="Arial" w:cs="Arial"/>
                <w:sz w:val="16"/>
                <w:szCs w:val="16"/>
              </w:rPr>
            </w:pPr>
            <w:r>
              <w:rPr>
                <w:rFonts w:ascii="Arial" w:hAnsi="Arial" w:cs="Arial"/>
                <w:sz w:val="16"/>
                <w:szCs w:val="16"/>
                <w:lang w:val="en-US"/>
              </w:rPr>
              <w:t>40Вт</w:t>
            </w:r>
          </w:p>
        </w:tc>
      </w:tr>
      <w:tr w:rsidR="00C90784" w:rsidRPr="001E6364" w:rsidTr="00511AA9">
        <w:trPr>
          <w:jc w:val="center"/>
        </w:trPr>
        <w:tc>
          <w:tcPr>
            <w:tcW w:w="738" w:type="pct"/>
          </w:tcPr>
          <w:p w:rsidR="00C90784" w:rsidRPr="001E6364" w:rsidRDefault="00C90784" w:rsidP="00C90784">
            <w:pPr>
              <w:jc w:val="both"/>
              <w:rPr>
                <w:rFonts w:ascii="Arial" w:hAnsi="Arial" w:cs="Arial"/>
                <w:sz w:val="16"/>
                <w:szCs w:val="16"/>
                <w:lang w:val="en-US"/>
              </w:rPr>
            </w:pPr>
            <w:r>
              <w:rPr>
                <w:rFonts w:ascii="Arial" w:hAnsi="Arial" w:cs="Arial"/>
                <w:sz w:val="16"/>
                <w:szCs w:val="16"/>
                <w:lang w:val="en-US"/>
              </w:rPr>
              <w:t>LB-1508</w:t>
            </w:r>
          </w:p>
        </w:tc>
        <w:tc>
          <w:tcPr>
            <w:tcW w:w="730" w:type="pct"/>
          </w:tcPr>
          <w:p w:rsidR="00C90784" w:rsidRPr="001E6364" w:rsidRDefault="00C90784" w:rsidP="00C90784">
            <w:pPr>
              <w:jc w:val="center"/>
              <w:rPr>
                <w:rFonts w:ascii="Arial" w:hAnsi="Arial" w:cs="Arial"/>
                <w:sz w:val="16"/>
                <w:szCs w:val="16"/>
              </w:rPr>
            </w:pPr>
            <w:r>
              <w:rPr>
                <w:rFonts w:ascii="Arial" w:hAnsi="Arial" w:cs="Arial"/>
                <w:sz w:val="16"/>
                <w:szCs w:val="16"/>
              </w:rPr>
              <w:t>8Вт</w:t>
            </w:r>
          </w:p>
        </w:tc>
        <w:tc>
          <w:tcPr>
            <w:tcW w:w="573" w:type="pct"/>
            <w:vMerge/>
          </w:tcPr>
          <w:p w:rsidR="00C90784" w:rsidRPr="001E6364" w:rsidRDefault="00C90784" w:rsidP="00C90784">
            <w:pPr>
              <w:jc w:val="both"/>
              <w:rPr>
                <w:rFonts w:ascii="Arial" w:hAnsi="Arial" w:cs="Arial"/>
                <w:sz w:val="16"/>
                <w:szCs w:val="16"/>
              </w:rPr>
            </w:pPr>
          </w:p>
        </w:tc>
        <w:tc>
          <w:tcPr>
            <w:tcW w:w="525" w:type="pct"/>
            <w:vMerge/>
          </w:tcPr>
          <w:p w:rsidR="00C90784" w:rsidRPr="001E6364" w:rsidRDefault="00C90784" w:rsidP="00C90784">
            <w:pPr>
              <w:jc w:val="both"/>
              <w:rPr>
                <w:rFonts w:ascii="Arial" w:hAnsi="Arial" w:cs="Arial"/>
                <w:sz w:val="16"/>
                <w:szCs w:val="16"/>
                <w:lang w:val="en-US"/>
              </w:rPr>
            </w:pPr>
          </w:p>
        </w:tc>
        <w:tc>
          <w:tcPr>
            <w:tcW w:w="738" w:type="pct"/>
            <w:vMerge/>
          </w:tcPr>
          <w:p w:rsidR="00C90784" w:rsidRPr="001E6364" w:rsidRDefault="00C90784" w:rsidP="00C90784">
            <w:pPr>
              <w:jc w:val="both"/>
              <w:rPr>
                <w:rFonts w:ascii="Arial" w:hAnsi="Arial" w:cs="Arial"/>
                <w:sz w:val="16"/>
                <w:szCs w:val="16"/>
              </w:rPr>
            </w:pPr>
          </w:p>
        </w:tc>
        <w:tc>
          <w:tcPr>
            <w:tcW w:w="723" w:type="pct"/>
          </w:tcPr>
          <w:p w:rsidR="00C90784" w:rsidRPr="001E6364" w:rsidRDefault="00C90784" w:rsidP="00C90784">
            <w:pPr>
              <w:jc w:val="both"/>
              <w:rPr>
                <w:rFonts w:ascii="Arial" w:hAnsi="Arial" w:cs="Arial"/>
                <w:sz w:val="16"/>
                <w:szCs w:val="16"/>
              </w:rPr>
            </w:pPr>
            <w:r w:rsidRPr="001E6364">
              <w:rPr>
                <w:rFonts w:ascii="Arial" w:hAnsi="Arial" w:cs="Arial"/>
                <w:sz w:val="16"/>
                <w:szCs w:val="16"/>
                <w:lang w:val="en-US"/>
              </w:rPr>
              <w:t>69</w:t>
            </w:r>
            <w:r w:rsidRPr="001E6364">
              <w:rPr>
                <w:rFonts w:ascii="Arial" w:hAnsi="Arial" w:cs="Arial"/>
                <w:sz w:val="16"/>
                <w:szCs w:val="16"/>
              </w:rPr>
              <w:t>мА</w:t>
            </w:r>
          </w:p>
        </w:tc>
        <w:tc>
          <w:tcPr>
            <w:tcW w:w="558" w:type="pct"/>
            <w:vMerge/>
            <w:vAlign w:val="center"/>
          </w:tcPr>
          <w:p w:rsidR="00C90784" w:rsidRPr="001E6364" w:rsidRDefault="00C90784" w:rsidP="00C90784">
            <w:pPr>
              <w:jc w:val="center"/>
              <w:rPr>
                <w:rFonts w:ascii="Arial" w:hAnsi="Arial" w:cs="Arial"/>
                <w:sz w:val="16"/>
                <w:szCs w:val="16"/>
              </w:rPr>
            </w:pPr>
          </w:p>
        </w:tc>
        <w:tc>
          <w:tcPr>
            <w:tcW w:w="416" w:type="pct"/>
          </w:tcPr>
          <w:p w:rsidR="00C90784" w:rsidRPr="00C90784" w:rsidRDefault="00C90784" w:rsidP="00C90784">
            <w:pPr>
              <w:jc w:val="both"/>
              <w:rPr>
                <w:rFonts w:ascii="Arial" w:hAnsi="Arial" w:cs="Arial"/>
                <w:sz w:val="16"/>
                <w:szCs w:val="16"/>
              </w:rPr>
            </w:pPr>
            <w:r>
              <w:rPr>
                <w:rFonts w:ascii="Arial" w:hAnsi="Arial" w:cs="Arial"/>
                <w:sz w:val="16"/>
                <w:szCs w:val="16"/>
                <w:lang w:val="en-US"/>
              </w:rPr>
              <w:t>60Вт</w:t>
            </w:r>
          </w:p>
        </w:tc>
      </w:tr>
      <w:tr w:rsidR="00C90784" w:rsidRPr="001E6364" w:rsidTr="00511AA9">
        <w:trPr>
          <w:jc w:val="center"/>
        </w:trPr>
        <w:tc>
          <w:tcPr>
            <w:tcW w:w="738" w:type="pct"/>
          </w:tcPr>
          <w:p w:rsidR="00C90784" w:rsidRPr="001E6364" w:rsidRDefault="00C90784" w:rsidP="00C90784">
            <w:pPr>
              <w:jc w:val="both"/>
              <w:rPr>
                <w:rFonts w:ascii="Arial" w:hAnsi="Arial" w:cs="Arial"/>
                <w:sz w:val="16"/>
                <w:szCs w:val="16"/>
                <w:lang w:val="en-US"/>
              </w:rPr>
            </w:pPr>
            <w:r>
              <w:rPr>
                <w:rFonts w:ascii="Arial" w:hAnsi="Arial" w:cs="Arial"/>
                <w:sz w:val="16"/>
                <w:szCs w:val="16"/>
                <w:lang w:val="en-US"/>
              </w:rPr>
              <w:t>LB-1511</w:t>
            </w:r>
          </w:p>
        </w:tc>
        <w:tc>
          <w:tcPr>
            <w:tcW w:w="730" w:type="pct"/>
          </w:tcPr>
          <w:p w:rsidR="00C90784" w:rsidRPr="001E6364" w:rsidRDefault="00C90784" w:rsidP="00C90784">
            <w:pPr>
              <w:jc w:val="center"/>
              <w:rPr>
                <w:rFonts w:ascii="Arial" w:hAnsi="Arial" w:cs="Arial"/>
                <w:sz w:val="16"/>
                <w:szCs w:val="16"/>
              </w:rPr>
            </w:pPr>
            <w:r>
              <w:rPr>
                <w:rFonts w:ascii="Arial" w:hAnsi="Arial" w:cs="Arial"/>
                <w:sz w:val="16"/>
                <w:szCs w:val="16"/>
              </w:rPr>
              <w:t>11Вт</w:t>
            </w:r>
          </w:p>
        </w:tc>
        <w:tc>
          <w:tcPr>
            <w:tcW w:w="573" w:type="pct"/>
            <w:vMerge/>
          </w:tcPr>
          <w:p w:rsidR="00C90784" w:rsidRPr="001E6364" w:rsidRDefault="00C90784" w:rsidP="00C90784">
            <w:pPr>
              <w:jc w:val="both"/>
              <w:rPr>
                <w:rFonts w:ascii="Arial" w:hAnsi="Arial" w:cs="Arial"/>
                <w:sz w:val="16"/>
                <w:szCs w:val="16"/>
              </w:rPr>
            </w:pPr>
          </w:p>
        </w:tc>
        <w:tc>
          <w:tcPr>
            <w:tcW w:w="525" w:type="pct"/>
            <w:vMerge/>
          </w:tcPr>
          <w:p w:rsidR="00C90784" w:rsidRPr="001E6364" w:rsidRDefault="00C90784" w:rsidP="00C90784">
            <w:pPr>
              <w:jc w:val="both"/>
              <w:rPr>
                <w:rFonts w:ascii="Arial" w:hAnsi="Arial" w:cs="Arial"/>
                <w:sz w:val="16"/>
                <w:szCs w:val="16"/>
                <w:lang w:val="en-US"/>
              </w:rPr>
            </w:pPr>
          </w:p>
        </w:tc>
        <w:tc>
          <w:tcPr>
            <w:tcW w:w="738" w:type="pct"/>
            <w:vMerge/>
          </w:tcPr>
          <w:p w:rsidR="00C90784" w:rsidRPr="001E6364" w:rsidRDefault="00C90784" w:rsidP="00C90784">
            <w:pPr>
              <w:jc w:val="both"/>
              <w:rPr>
                <w:rFonts w:ascii="Arial" w:hAnsi="Arial" w:cs="Arial"/>
                <w:sz w:val="16"/>
                <w:szCs w:val="16"/>
              </w:rPr>
            </w:pPr>
          </w:p>
        </w:tc>
        <w:tc>
          <w:tcPr>
            <w:tcW w:w="723" w:type="pct"/>
          </w:tcPr>
          <w:p w:rsidR="00C90784" w:rsidRPr="001E6364" w:rsidRDefault="00C90784" w:rsidP="00C90784">
            <w:pPr>
              <w:jc w:val="both"/>
              <w:rPr>
                <w:rFonts w:ascii="Arial" w:hAnsi="Arial" w:cs="Arial"/>
                <w:sz w:val="16"/>
                <w:szCs w:val="16"/>
              </w:rPr>
            </w:pPr>
            <w:r>
              <w:rPr>
                <w:rFonts w:ascii="Arial" w:hAnsi="Arial" w:cs="Arial"/>
                <w:sz w:val="16"/>
                <w:szCs w:val="16"/>
                <w:lang w:val="en-US"/>
              </w:rPr>
              <w:t>95</w:t>
            </w:r>
            <w:r w:rsidRPr="001E6364">
              <w:rPr>
                <w:rFonts w:ascii="Arial" w:hAnsi="Arial" w:cs="Arial"/>
                <w:sz w:val="16"/>
                <w:szCs w:val="16"/>
              </w:rPr>
              <w:t>мА</w:t>
            </w:r>
          </w:p>
        </w:tc>
        <w:tc>
          <w:tcPr>
            <w:tcW w:w="558" w:type="pct"/>
            <w:vMerge/>
            <w:vAlign w:val="center"/>
          </w:tcPr>
          <w:p w:rsidR="00C90784" w:rsidRPr="001E6364" w:rsidRDefault="00C90784" w:rsidP="00C90784">
            <w:pPr>
              <w:jc w:val="center"/>
              <w:rPr>
                <w:rFonts w:ascii="Arial" w:hAnsi="Arial" w:cs="Arial"/>
                <w:sz w:val="16"/>
                <w:szCs w:val="16"/>
              </w:rPr>
            </w:pPr>
          </w:p>
        </w:tc>
        <w:tc>
          <w:tcPr>
            <w:tcW w:w="416" w:type="pct"/>
          </w:tcPr>
          <w:p w:rsidR="00C90784" w:rsidRPr="001E6364" w:rsidRDefault="00A73DC5" w:rsidP="00C90784">
            <w:pPr>
              <w:jc w:val="both"/>
              <w:rPr>
                <w:rFonts w:ascii="Arial" w:hAnsi="Arial" w:cs="Arial"/>
                <w:sz w:val="16"/>
                <w:szCs w:val="16"/>
              </w:rPr>
            </w:pPr>
            <w:r>
              <w:rPr>
                <w:rFonts w:ascii="Arial" w:hAnsi="Arial" w:cs="Arial"/>
                <w:sz w:val="16"/>
                <w:szCs w:val="16"/>
              </w:rPr>
              <w:t>90Вт</w:t>
            </w:r>
          </w:p>
        </w:tc>
      </w:tr>
      <w:tr w:rsidR="00C90784" w:rsidRPr="001E6364" w:rsidTr="00511AA9">
        <w:trPr>
          <w:jc w:val="center"/>
        </w:trPr>
        <w:tc>
          <w:tcPr>
            <w:tcW w:w="738" w:type="pct"/>
          </w:tcPr>
          <w:p w:rsidR="00C90784" w:rsidRPr="001E6364" w:rsidRDefault="00C90784" w:rsidP="00C90784">
            <w:pPr>
              <w:jc w:val="both"/>
              <w:rPr>
                <w:rFonts w:ascii="Arial" w:hAnsi="Arial" w:cs="Arial"/>
                <w:sz w:val="16"/>
                <w:szCs w:val="16"/>
                <w:lang w:val="en-US"/>
              </w:rPr>
            </w:pPr>
            <w:r w:rsidRPr="001E6364">
              <w:rPr>
                <w:rFonts w:ascii="Arial" w:hAnsi="Arial" w:cs="Arial"/>
                <w:sz w:val="16"/>
                <w:szCs w:val="16"/>
                <w:lang w:val="en-US"/>
              </w:rPr>
              <w:t>LB-1606</w:t>
            </w:r>
          </w:p>
        </w:tc>
        <w:tc>
          <w:tcPr>
            <w:tcW w:w="730" w:type="pct"/>
          </w:tcPr>
          <w:p w:rsidR="00C90784" w:rsidRPr="001E6364" w:rsidRDefault="00C90784" w:rsidP="00C90784">
            <w:pPr>
              <w:jc w:val="center"/>
              <w:rPr>
                <w:rFonts w:ascii="Arial" w:hAnsi="Arial" w:cs="Arial"/>
                <w:sz w:val="16"/>
                <w:szCs w:val="16"/>
              </w:rPr>
            </w:pPr>
            <w:r w:rsidRPr="001E6364">
              <w:rPr>
                <w:rFonts w:ascii="Arial" w:hAnsi="Arial" w:cs="Arial"/>
                <w:sz w:val="16"/>
                <w:szCs w:val="16"/>
              </w:rPr>
              <w:t>6Вт</w:t>
            </w:r>
          </w:p>
        </w:tc>
        <w:tc>
          <w:tcPr>
            <w:tcW w:w="573" w:type="pct"/>
            <w:vMerge w:val="restart"/>
            <w:vAlign w:val="center"/>
          </w:tcPr>
          <w:p w:rsidR="00C90784" w:rsidRPr="001E6364" w:rsidRDefault="00C90784" w:rsidP="00C90784">
            <w:pPr>
              <w:jc w:val="center"/>
              <w:rPr>
                <w:rFonts w:ascii="Arial" w:hAnsi="Arial" w:cs="Arial"/>
                <w:sz w:val="16"/>
                <w:szCs w:val="16"/>
                <w:lang w:val="en-US"/>
              </w:rPr>
            </w:pPr>
            <w:r w:rsidRPr="001E6364">
              <w:rPr>
                <w:rFonts w:ascii="Arial" w:hAnsi="Arial" w:cs="Arial"/>
                <w:sz w:val="16"/>
                <w:szCs w:val="16"/>
                <w:lang w:val="en-US"/>
              </w:rPr>
              <w:t>MR16</w:t>
            </w:r>
          </w:p>
        </w:tc>
        <w:tc>
          <w:tcPr>
            <w:tcW w:w="525" w:type="pct"/>
            <w:vMerge w:val="restart"/>
            <w:vAlign w:val="center"/>
          </w:tcPr>
          <w:p w:rsidR="00C90784" w:rsidRPr="001E6364" w:rsidRDefault="00C90784" w:rsidP="00C90784">
            <w:pPr>
              <w:jc w:val="center"/>
              <w:rPr>
                <w:rFonts w:ascii="Arial" w:hAnsi="Arial" w:cs="Arial"/>
                <w:sz w:val="16"/>
                <w:szCs w:val="16"/>
                <w:lang w:val="en-US"/>
              </w:rPr>
            </w:pPr>
            <w:r w:rsidRPr="001E6364">
              <w:rPr>
                <w:rFonts w:ascii="Arial" w:hAnsi="Arial" w:cs="Arial"/>
                <w:sz w:val="16"/>
                <w:szCs w:val="16"/>
                <w:lang w:val="en-US"/>
              </w:rPr>
              <w:t>G5.3</w:t>
            </w:r>
            <w:r w:rsidRPr="001E6364">
              <w:rPr>
                <w:rFonts w:ascii="Arial" w:hAnsi="Arial" w:cs="Arial"/>
                <w:sz w:val="16"/>
                <w:szCs w:val="16"/>
              </w:rPr>
              <w:t xml:space="preserve"> или</w:t>
            </w:r>
            <w:r w:rsidRPr="001E6364">
              <w:rPr>
                <w:rFonts w:ascii="Arial" w:hAnsi="Arial" w:cs="Arial"/>
                <w:sz w:val="16"/>
                <w:szCs w:val="16"/>
                <w:lang w:val="en-US"/>
              </w:rPr>
              <w:t xml:space="preserve"> GU10</w:t>
            </w:r>
          </w:p>
        </w:tc>
        <w:tc>
          <w:tcPr>
            <w:tcW w:w="738" w:type="pct"/>
            <w:vMerge/>
          </w:tcPr>
          <w:p w:rsidR="00C90784" w:rsidRPr="001E6364" w:rsidRDefault="00C90784" w:rsidP="00C90784">
            <w:pPr>
              <w:jc w:val="both"/>
              <w:rPr>
                <w:rFonts w:ascii="Arial" w:hAnsi="Arial" w:cs="Arial"/>
                <w:sz w:val="16"/>
                <w:szCs w:val="16"/>
                <w:lang w:val="en-US"/>
              </w:rPr>
            </w:pPr>
          </w:p>
        </w:tc>
        <w:tc>
          <w:tcPr>
            <w:tcW w:w="723" w:type="pct"/>
          </w:tcPr>
          <w:p w:rsidR="00C90784" w:rsidRPr="001E6364" w:rsidRDefault="00C90784" w:rsidP="00C90784">
            <w:pPr>
              <w:jc w:val="both"/>
              <w:rPr>
                <w:rFonts w:ascii="Arial" w:hAnsi="Arial" w:cs="Arial"/>
                <w:sz w:val="16"/>
                <w:szCs w:val="16"/>
              </w:rPr>
            </w:pPr>
            <w:r w:rsidRPr="001E6364">
              <w:rPr>
                <w:rFonts w:ascii="Arial" w:hAnsi="Arial" w:cs="Arial"/>
                <w:sz w:val="16"/>
                <w:szCs w:val="16"/>
                <w:lang w:val="en-US"/>
              </w:rPr>
              <w:t>52</w:t>
            </w:r>
            <w:r w:rsidRPr="001E6364">
              <w:rPr>
                <w:rFonts w:ascii="Arial" w:hAnsi="Arial" w:cs="Arial"/>
                <w:sz w:val="16"/>
                <w:szCs w:val="16"/>
              </w:rPr>
              <w:t>мА</w:t>
            </w:r>
          </w:p>
        </w:tc>
        <w:tc>
          <w:tcPr>
            <w:tcW w:w="558" w:type="pct"/>
            <w:vAlign w:val="center"/>
          </w:tcPr>
          <w:p w:rsidR="00C90784" w:rsidRPr="001E6364" w:rsidRDefault="00C90784" w:rsidP="00C90784">
            <w:pPr>
              <w:jc w:val="center"/>
              <w:rPr>
                <w:rFonts w:ascii="Arial" w:hAnsi="Arial" w:cs="Arial"/>
                <w:sz w:val="16"/>
                <w:szCs w:val="16"/>
              </w:rPr>
            </w:pPr>
            <w:r w:rsidRPr="001E6364">
              <w:rPr>
                <w:rFonts w:ascii="Arial" w:hAnsi="Arial" w:cs="Arial"/>
                <w:sz w:val="16"/>
                <w:szCs w:val="16"/>
              </w:rPr>
              <w:t>120°</w:t>
            </w:r>
          </w:p>
        </w:tc>
        <w:tc>
          <w:tcPr>
            <w:tcW w:w="416" w:type="pct"/>
          </w:tcPr>
          <w:p w:rsidR="00C90784" w:rsidRPr="001E6364" w:rsidRDefault="00C90784" w:rsidP="00C90784">
            <w:pPr>
              <w:jc w:val="both"/>
              <w:rPr>
                <w:rFonts w:ascii="Arial" w:hAnsi="Arial" w:cs="Arial"/>
                <w:sz w:val="16"/>
                <w:szCs w:val="16"/>
              </w:rPr>
            </w:pPr>
            <w:r w:rsidRPr="001E6364">
              <w:rPr>
                <w:rFonts w:ascii="Arial" w:hAnsi="Arial" w:cs="Arial"/>
                <w:sz w:val="16"/>
                <w:szCs w:val="16"/>
              </w:rPr>
              <w:t>40Вт</w:t>
            </w:r>
          </w:p>
        </w:tc>
      </w:tr>
      <w:tr w:rsidR="00C90784" w:rsidRPr="001E6364" w:rsidTr="00511AA9">
        <w:trPr>
          <w:jc w:val="center"/>
        </w:trPr>
        <w:tc>
          <w:tcPr>
            <w:tcW w:w="738" w:type="pct"/>
          </w:tcPr>
          <w:p w:rsidR="00C90784" w:rsidRPr="001E6364" w:rsidRDefault="00C90784" w:rsidP="00C90784">
            <w:pPr>
              <w:jc w:val="both"/>
              <w:rPr>
                <w:rFonts w:ascii="Arial" w:hAnsi="Arial" w:cs="Arial"/>
                <w:sz w:val="16"/>
                <w:szCs w:val="16"/>
                <w:lang w:val="en-US"/>
              </w:rPr>
            </w:pPr>
            <w:r>
              <w:rPr>
                <w:rFonts w:ascii="Arial" w:hAnsi="Arial" w:cs="Arial"/>
                <w:sz w:val="16"/>
                <w:szCs w:val="16"/>
                <w:lang w:val="en-US"/>
              </w:rPr>
              <w:t>LB-1607</w:t>
            </w:r>
          </w:p>
        </w:tc>
        <w:tc>
          <w:tcPr>
            <w:tcW w:w="730" w:type="pct"/>
          </w:tcPr>
          <w:p w:rsidR="00C90784" w:rsidRPr="0090140D" w:rsidRDefault="00C90784" w:rsidP="00C90784">
            <w:pPr>
              <w:jc w:val="center"/>
              <w:rPr>
                <w:rFonts w:ascii="Arial" w:hAnsi="Arial" w:cs="Arial"/>
                <w:sz w:val="16"/>
                <w:szCs w:val="16"/>
              </w:rPr>
            </w:pPr>
            <w:r>
              <w:rPr>
                <w:rFonts w:ascii="Arial" w:hAnsi="Arial" w:cs="Arial"/>
                <w:sz w:val="16"/>
                <w:szCs w:val="16"/>
                <w:lang w:val="en-US"/>
              </w:rPr>
              <w:t>7</w:t>
            </w:r>
            <w:r>
              <w:rPr>
                <w:rFonts w:ascii="Arial" w:hAnsi="Arial" w:cs="Arial"/>
                <w:sz w:val="16"/>
                <w:szCs w:val="16"/>
              </w:rPr>
              <w:t>Вт</w:t>
            </w:r>
          </w:p>
        </w:tc>
        <w:tc>
          <w:tcPr>
            <w:tcW w:w="573" w:type="pct"/>
            <w:vMerge/>
            <w:vAlign w:val="center"/>
          </w:tcPr>
          <w:p w:rsidR="00C90784" w:rsidRPr="001E6364" w:rsidRDefault="00C90784" w:rsidP="00C90784">
            <w:pPr>
              <w:jc w:val="center"/>
              <w:rPr>
                <w:rFonts w:ascii="Arial" w:hAnsi="Arial" w:cs="Arial"/>
                <w:sz w:val="16"/>
                <w:szCs w:val="16"/>
                <w:lang w:val="en-US"/>
              </w:rPr>
            </w:pPr>
          </w:p>
        </w:tc>
        <w:tc>
          <w:tcPr>
            <w:tcW w:w="525" w:type="pct"/>
            <w:vMerge/>
            <w:vAlign w:val="center"/>
          </w:tcPr>
          <w:p w:rsidR="00C90784" w:rsidRPr="001E6364" w:rsidRDefault="00C90784" w:rsidP="00C90784">
            <w:pPr>
              <w:jc w:val="center"/>
              <w:rPr>
                <w:rFonts w:ascii="Arial" w:hAnsi="Arial" w:cs="Arial"/>
                <w:sz w:val="16"/>
                <w:szCs w:val="16"/>
                <w:lang w:val="en-US"/>
              </w:rPr>
            </w:pPr>
          </w:p>
        </w:tc>
        <w:tc>
          <w:tcPr>
            <w:tcW w:w="738" w:type="pct"/>
            <w:vMerge/>
          </w:tcPr>
          <w:p w:rsidR="00C90784" w:rsidRPr="001E6364" w:rsidRDefault="00C90784" w:rsidP="00C90784">
            <w:pPr>
              <w:jc w:val="both"/>
              <w:rPr>
                <w:rFonts w:ascii="Arial" w:hAnsi="Arial" w:cs="Arial"/>
                <w:sz w:val="16"/>
                <w:szCs w:val="16"/>
                <w:lang w:val="en-US"/>
              </w:rPr>
            </w:pPr>
          </w:p>
        </w:tc>
        <w:tc>
          <w:tcPr>
            <w:tcW w:w="723" w:type="pct"/>
          </w:tcPr>
          <w:p w:rsidR="00C90784" w:rsidRPr="0090140D" w:rsidRDefault="00C90784" w:rsidP="00C90784">
            <w:pPr>
              <w:jc w:val="both"/>
              <w:rPr>
                <w:rFonts w:ascii="Arial" w:hAnsi="Arial" w:cs="Arial"/>
                <w:sz w:val="16"/>
                <w:szCs w:val="16"/>
              </w:rPr>
            </w:pPr>
            <w:r>
              <w:rPr>
                <w:rFonts w:ascii="Arial" w:hAnsi="Arial" w:cs="Arial"/>
                <w:sz w:val="16"/>
                <w:szCs w:val="16"/>
              </w:rPr>
              <w:t>60мА</w:t>
            </w:r>
          </w:p>
        </w:tc>
        <w:tc>
          <w:tcPr>
            <w:tcW w:w="558" w:type="pct"/>
            <w:vAlign w:val="center"/>
          </w:tcPr>
          <w:p w:rsidR="00C90784" w:rsidRPr="00511AA9" w:rsidRDefault="00511AA9" w:rsidP="00C90784">
            <w:pPr>
              <w:jc w:val="center"/>
              <w:rPr>
                <w:rFonts w:ascii="Arial" w:hAnsi="Arial" w:cs="Arial"/>
                <w:sz w:val="16"/>
                <w:szCs w:val="16"/>
              </w:rPr>
            </w:pPr>
            <w:r>
              <w:rPr>
                <w:rFonts w:ascii="Arial" w:hAnsi="Arial" w:cs="Arial"/>
                <w:sz w:val="16"/>
                <w:szCs w:val="16"/>
                <w:lang w:val="en-US"/>
              </w:rPr>
              <w:t>38</w:t>
            </w:r>
            <w:r w:rsidRPr="001E6364">
              <w:rPr>
                <w:rFonts w:ascii="Arial" w:hAnsi="Arial" w:cs="Arial"/>
                <w:sz w:val="16"/>
                <w:szCs w:val="16"/>
              </w:rPr>
              <w:t>°</w:t>
            </w:r>
            <w:r>
              <w:rPr>
                <w:rFonts w:ascii="Arial" w:hAnsi="Arial" w:cs="Arial"/>
                <w:sz w:val="16"/>
                <w:szCs w:val="16"/>
                <w:lang w:val="en-US"/>
              </w:rPr>
              <w:t xml:space="preserve"> </w:t>
            </w:r>
            <w:r>
              <w:rPr>
                <w:rFonts w:ascii="Arial" w:hAnsi="Arial" w:cs="Arial"/>
                <w:sz w:val="16"/>
                <w:szCs w:val="16"/>
              </w:rPr>
              <w:t xml:space="preserve">или </w:t>
            </w:r>
            <w:r w:rsidRPr="001E6364">
              <w:rPr>
                <w:rFonts w:ascii="Arial" w:hAnsi="Arial" w:cs="Arial"/>
                <w:sz w:val="16"/>
                <w:szCs w:val="16"/>
              </w:rPr>
              <w:t>1</w:t>
            </w:r>
            <w:r>
              <w:rPr>
                <w:rFonts w:ascii="Arial" w:hAnsi="Arial" w:cs="Arial"/>
                <w:sz w:val="16"/>
                <w:szCs w:val="16"/>
              </w:rPr>
              <w:t>1</w:t>
            </w:r>
            <w:r w:rsidRPr="001E6364">
              <w:rPr>
                <w:rFonts w:ascii="Arial" w:hAnsi="Arial" w:cs="Arial"/>
                <w:sz w:val="16"/>
                <w:szCs w:val="16"/>
              </w:rPr>
              <w:t>0°</w:t>
            </w:r>
          </w:p>
        </w:tc>
        <w:tc>
          <w:tcPr>
            <w:tcW w:w="416" w:type="pct"/>
          </w:tcPr>
          <w:p w:rsidR="00C90784" w:rsidRPr="001E6364" w:rsidRDefault="00705B0F" w:rsidP="00C90784">
            <w:pPr>
              <w:jc w:val="both"/>
              <w:rPr>
                <w:rFonts w:ascii="Arial" w:hAnsi="Arial" w:cs="Arial"/>
                <w:sz w:val="16"/>
                <w:szCs w:val="16"/>
              </w:rPr>
            </w:pPr>
            <w:r>
              <w:rPr>
                <w:rFonts w:ascii="Arial" w:hAnsi="Arial" w:cs="Arial"/>
                <w:sz w:val="16"/>
                <w:szCs w:val="16"/>
                <w:lang w:val="en-US"/>
              </w:rPr>
              <w:t>6</w:t>
            </w:r>
            <w:r w:rsidR="00C90784">
              <w:rPr>
                <w:rFonts w:ascii="Arial" w:hAnsi="Arial" w:cs="Arial"/>
                <w:sz w:val="16"/>
                <w:szCs w:val="16"/>
              </w:rPr>
              <w:t>0Вт</w:t>
            </w:r>
          </w:p>
        </w:tc>
      </w:tr>
      <w:tr w:rsidR="00511AA9" w:rsidRPr="001E6364" w:rsidTr="00511AA9">
        <w:trPr>
          <w:jc w:val="center"/>
        </w:trPr>
        <w:tc>
          <w:tcPr>
            <w:tcW w:w="738" w:type="pct"/>
          </w:tcPr>
          <w:p w:rsidR="00511AA9" w:rsidRPr="001E6364" w:rsidRDefault="00511AA9" w:rsidP="00C90784">
            <w:pPr>
              <w:jc w:val="both"/>
              <w:rPr>
                <w:rFonts w:ascii="Arial" w:hAnsi="Arial" w:cs="Arial"/>
                <w:sz w:val="16"/>
                <w:szCs w:val="16"/>
                <w:lang w:val="en-US"/>
              </w:rPr>
            </w:pPr>
            <w:r w:rsidRPr="001E6364">
              <w:rPr>
                <w:rFonts w:ascii="Arial" w:hAnsi="Arial" w:cs="Arial"/>
                <w:sz w:val="16"/>
                <w:szCs w:val="16"/>
                <w:lang w:val="en-US"/>
              </w:rPr>
              <w:t>LB-1608</w:t>
            </w:r>
          </w:p>
        </w:tc>
        <w:tc>
          <w:tcPr>
            <w:tcW w:w="730" w:type="pct"/>
          </w:tcPr>
          <w:p w:rsidR="00511AA9" w:rsidRPr="001E6364" w:rsidRDefault="00511AA9" w:rsidP="00C90784">
            <w:pPr>
              <w:jc w:val="center"/>
              <w:rPr>
                <w:rFonts w:ascii="Arial" w:hAnsi="Arial" w:cs="Arial"/>
                <w:sz w:val="16"/>
                <w:szCs w:val="16"/>
              </w:rPr>
            </w:pPr>
            <w:r w:rsidRPr="001E6364">
              <w:rPr>
                <w:rFonts w:ascii="Arial" w:hAnsi="Arial" w:cs="Arial"/>
                <w:sz w:val="16"/>
                <w:szCs w:val="16"/>
              </w:rPr>
              <w:t>8Вт</w:t>
            </w:r>
          </w:p>
        </w:tc>
        <w:tc>
          <w:tcPr>
            <w:tcW w:w="573" w:type="pct"/>
            <w:vMerge/>
          </w:tcPr>
          <w:p w:rsidR="00511AA9" w:rsidRPr="001E6364" w:rsidRDefault="00511AA9" w:rsidP="00C90784">
            <w:pPr>
              <w:jc w:val="both"/>
              <w:rPr>
                <w:rFonts w:ascii="Arial" w:hAnsi="Arial" w:cs="Arial"/>
                <w:sz w:val="16"/>
                <w:szCs w:val="16"/>
              </w:rPr>
            </w:pPr>
          </w:p>
        </w:tc>
        <w:tc>
          <w:tcPr>
            <w:tcW w:w="525" w:type="pct"/>
            <w:vMerge/>
          </w:tcPr>
          <w:p w:rsidR="00511AA9" w:rsidRPr="001E6364" w:rsidRDefault="00511AA9" w:rsidP="00C90784">
            <w:pPr>
              <w:jc w:val="both"/>
              <w:rPr>
                <w:rFonts w:ascii="Arial" w:hAnsi="Arial" w:cs="Arial"/>
                <w:sz w:val="16"/>
                <w:szCs w:val="16"/>
              </w:rPr>
            </w:pPr>
          </w:p>
        </w:tc>
        <w:tc>
          <w:tcPr>
            <w:tcW w:w="738" w:type="pct"/>
            <w:vMerge/>
          </w:tcPr>
          <w:p w:rsidR="00511AA9" w:rsidRPr="001E6364" w:rsidRDefault="00511AA9" w:rsidP="00C90784">
            <w:pPr>
              <w:jc w:val="both"/>
              <w:rPr>
                <w:rFonts w:ascii="Arial" w:hAnsi="Arial" w:cs="Arial"/>
                <w:sz w:val="16"/>
                <w:szCs w:val="16"/>
                <w:lang w:val="en-US"/>
              </w:rPr>
            </w:pPr>
          </w:p>
        </w:tc>
        <w:tc>
          <w:tcPr>
            <w:tcW w:w="723" w:type="pct"/>
          </w:tcPr>
          <w:p w:rsidR="00511AA9" w:rsidRPr="001E6364" w:rsidRDefault="00511AA9" w:rsidP="00C90784">
            <w:pPr>
              <w:jc w:val="both"/>
              <w:rPr>
                <w:rFonts w:ascii="Arial" w:hAnsi="Arial" w:cs="Arial"/>
                <w:sz w:val="16"/>
                <w:szCs w:val="16"/>
              </w:rPr>
            </w:pPr>
            <w:r w:rsidRPr="001E6364">
              <w:rPr>
                <w:rFonts w:ascii="Arial" w:hAnsi="Arial" w:cs="Arial"/>
                <w:sz w:val="16"/>
                <w:szCs w:val="16"/>
                <w:lang w:val="en-US"/>
              </w:rPr>
              <w:t>69</w:t>
            </w:r>
            <w:r w:rsidRPr="001E6364">
              <w:rPr>
                <w:rFonts w:ascii="Arial" w:hAnsi="Arial" w:cs="Arial"/>
                <w:sz w:val="16"/>
                <w:szCs w:val="16"/>
              </w:rPr>
              <w:t>мА</w:t>
            </w:r>
          </w:p>
        </w:tc>
        <w:tc>
          <w:tcPr>
            <w:tcW w:w="558" w:type="pct"/>
            <w:vMerge w:val="restart"/>
            <w:vAlign w:val="center"/>
          </w:tcPr>
          <w:p w:rsidR="00511AA9" w:rsidRPr="001E6364" w:rsidRDefault="00511AA9" w:rsidP="00511AA9">
            <w:pPr>
              <w:jc w:val="center"/>
              <w:rPr>
                <w:rFonts w:ascii="Arial" w:hAnsi="Arial" w:cs="Arial"/>
                <w:sz w:val="16"/>
                <w:szCs w:val="16"/>
              </w:rPr>
            </w:pPr>
            <w:r w:rsidRPr="001E6364">
              <w:rPr>
                <w:rFonts w:ascii="Arial" w:hAnsi="Arial" w:cs="Arial"/>
                <w:sz w:val="16"/>
                <w:szCs w:val="16"/>
              </w:rPr>
              <w:t>120°</w:t>
            </w:r>
          </w:p>
        </w:tc>
        <w:tc>
          <w:tcPr>
            <w:tcW w:w="416" w:type="pct"/>
          </w:tcPr>
          <w:p w:rsidR="00511AA9" w:rsidRPr="001E6364" w:rsidRDefault="00511AA9" w:rsidP="00C90784">
            <w:pPr>
              <w:jc w:val="both"/>
              <w:rPr>
                <w:rFonts w:ascii="Arial" w:hAnsi="Arial" w:cs="Arial"/>
                <w:sz w:val="16"/>
                <w:szCs w:val="16"/>
              </w:rPr>
            </w:pPr>
            <w:r w:rsidRPr="001E6364">
              <w:rPr>
                <w:rFonts w:ascii="Arial" w:hAnsi="Arial" w:cs="Arial"/>
                <w:sz w:val="16"/>
                <w:szCs w:val="16"/>
              </w:rPr>
              <w:t>60Вт</w:t>
            </w:r>
          </w:p>
        </w:tc>
      </w:tr>
      <w:tr w:rsidR="00511AA9" w:rsidRPr="001E6364" w:rsidTr="00511AA9">
        <w:trPr>
          <w:jc w:val="center"/>
        </w:trPr>
        <w:tc>
          <w:tcPr>
            <w:tcW w:w="738" w:type="pct"/>
          </w:tcPr>
          <w:p w:rsidR="00511AA9" w:rsidRPr="0090140D" w:rsidRDefault="00511AA9" w:rsidP="00C90784">
            <w:pPr>
              <w:jc w:val="both"/>
              <w:rPr>
                <w:rFonts w:ascii="Arial" w:hAnsi="Arial" w:cs="Arial"/>
                <w:sz w:val="16"/>
                <w:szCs w:val="16"/>
              </w:rPr>
            </w:pPr>
            <w:r>
              <w:rPr>
                <w:rFonts w:ascii="Arial" w:hAnsi="Arial" w:cs="Arial"/>
                <w:sz w:val="16"/>
                <w:szCs w:val="16"/>
                <w:lang w:val="en-US"/>
              </w:rPr>
              <w:t>LB-16</w:t>
            </w:r>
            <w:r>
              <w:rPr>
                <w:rFonts w:ascii="Arial" w:hAnsi="Arial" w:cs="Arial"/>
                <w:sz w:val="16"/>
                <w:szCs w:val="16"/>
              </w:rPr>
              <w:t>10</w:t>
            </w:r>
          </w:p>
        </w:tc>
        <w:tc>
          <w:tcPr>
            <w:tcW w:w="730" w:type="pct"/>
          </w:tcPr>
          <w:p w:rsidR="00511AA9" w:rsidRPr="001E6364" w:rsidRDefault="00511AA9" w:rsidP="00C90784">
            <w:pPr>
              <w:jc w:val="center"/>
              <w:rPr>
                <w:rFonts w:ascii="Arial" w:hAnsi="Arial" w:cs="Arial"/>
                <w:sz w:val="16"/>
                <w:szCs w:val="16"/>
              </w:rPr>
            </w:pPr>
            <w:r>
              <w:rPr>
                <w:rFonts w:ascii="Arial" w:hAnsi="Arial" w:cs="Arial"/>
                <w:sz w:val="16"/>
                <w:szCs w:val="16"/>
              </w:rPr>
              <w:t>10Вт</w:t>
            </w:r>
          </w:p>
        </w:tc>
        <w:tc>
          <w:tcPr>
            <w:tcW w:w="573" w:type="pct"/>
            <w:vMerge/>
          </w:tcPr>
          <w:p w:rsidR="00511AA9" w:rsidRPr="001E6364" w:rsidRDefault="00511AA9" w:rsidP="00C90784">
            <w:pPr>
              <w:jc w:val="both"/>
              <w:rPr>
                <w:rFonts w:ascii="Arial" w:hAnsi="Arial" w:cs="Arial"/>
                <w:sz w:val="16"/>
                <w:szCs w:val="16"/>
              </w:rPr>
            </w:pPr>
          </w:p>
        </w:tc>
        <w:tc>
          <w:tcPr>
            <w:tcW w:w="525" w:type="pct"/>
            <w:vMerge/>
          </w:tcPr>
          <w:p w:rsidR="00511AA9" w:rsidRPr="001E6364" w:rsidRDefault="00511AA9" w:rsidP="00C90784">
            <w:pPr>
              <w:jc w:val="both"/>
              <w:rPr>
                <w:rFonts w:ascii="Arial" w:hAnsi="Arial" w:cs="Arial"/>
                <w:sz w:val="16"/>
                <w:szCs w:val="16"/>
              </w:rPr>
            </w:pPr>
          </w:p>
        </w:tc>
        <w:tc>
          <w:tcPr>
            <w:tcW w:w="738" w:type="pct"/>
            <w:vMerge/>
          </w:tcPr>
          <w:p w:rsidR="00511AA9" w:rsidRPr="001E6364" w:rsidRDefault="00511AA9" w:rsidP="00C90784">
            <w:pPr>
              <w:jc w:val="both"/>
              <w:rPr>
                <w:rFonts w:ascii="Arial" w:hAnsi="Arial" w:cs="Arial"/>
                <w:sz w:val="16"/>
                <w:szCs w:val="16"/>
                <w:lang w:val="en-US"/>
              </w:rPr>
            </w:pPr>
          </w:p>
        </w:tc>
        <w:tc>
          <w:tcPr>
            <w:tcW w:w="723" w:type="pct"/>
          </w:tcPr>
          <w:p w:rsidR="00511AA9" w:rsidRPr="001E6364" w:rsidRDefault="00511AA9" w:rsidP="00C90784">
            <w:pPr>
              <w:jc w:val="both"/>
              <w:rPr>
                <w:rFonts w:ascii="Arial" w:hAnsi="Arial" w:cs="Arial"/>
                <w:sz w:val="16"/>
                <w:szCs w:val="16"/>
                <w:lang w:val="en-US"/>
              </w:rPr>
            </w:pPr>
            <w:r>
              <w:rPr>
                <w:rFonts w:ascii="Arial" w:hAnsi="Arial" w:cs="Arial"/>
                <w:sz w:val="16"/>
                <w:szCs w:val="16"/>
                <w:lang w:val="en-US"/>
              </w:rPr>
              <w:t>86</w:t>
            </w:r>
            <w:r w:rsidRPr="001E6364">
              <w:rPr>
                <w:rFonts w:ascii="Arial" w:hAnsi="Arial" w:cs="Arial"/>
                <w:sz w:val="16"/>
                <w:szCs w:val="16"/>
              </w:rPr>
              <w:t>мА</w:t>
            </w:r>
          </w:p>
        </w:tc>
        <w:tc>
          <w:tcPr>
            <w:tcW w:w="558" w:type="pct"/>
            <w:vMerge/>
          </w:tcPr>
          <w:p w:rsidR="00511AA9" w:rsidRPr="001E6364" w:rsidRDefault="00511AA9" w:rsidP="00C90784">
            <w:pPr>
              <w:jc w:val="both"/>
              <w:rPr>
                <w:rFonts w:ascii="Arial" w:hAnsi="Arial" w:cs="Arial"/>
                <w:sz w:val="16"/>
                <w:szCs w:val="16"/>
              </w:rPr>
            </w:pPr>
          </w:p>
        </w:tc>
        <w:tc>
          <w:tcPr>
            <w:tcW w:w="416" w:type="pct"/>
          </w:tcPr>
          <w:p w:rsidR="00511AA9" w:rsidRPr="001E6364" w:rsidRDefault="00511AA9" w:rsidP="00C90784">
            <w:pPr>
              <w:jc w:val="both"/>
              <w:rPr>
                <w:rFonts w:ascii="Arial" w:hAnsi="Arial" w:cs="Arial"/>
                <w:sz w:val="16"/>
                <w:szCs w:val="16"/>
              </w:rPr>
            </w:pPr>
            <w:r>
              <w:rPr>
                <w:rFonts w:ascii="Arial" w:hAnsi="Arial" w:cs="Arial"/>
                <w:sz w:val="16"/>
                <w:szCs w:val="16"/>
              </w:rPr>
              <w:t>75Вт</w:t>
            </w:r>
          </w:p>
        </w:tc>
      </w:tr>
    </w:tbl>
    <w:p w:rsidR="001E6364" w:rsidRPr="001E6364" w:rsidRDefault="001E6364" w:rsidP="001E6364">
      <w:pPr>
        <w:pStyle w:val="a3"/>
        <w:numPr>
          <w:ilvl w:val="0"/>
          <w:numId w:val="8"/>
        </w:numPr>
        <w:spacing w:after="0" w:line="240" w:lineRule="auto"/>
        <w:ind w:left="284" w:hanging="284"/>
        <w:jc w:val="both"/>
        <w:rPr>
          <w:rFonts w:ascii="Arial" w:hAnsi="Arial" w:cs="Arial"/>
          <w:b/>
          <w:sz w:val="16"/>
          <w:szCs w:val="16"/>
        </w:rPr>
      </w:pPr>
      <w:r w:rsidRPr="001E6364">
        <w:rPr>
          <w:rFonts w:ascii="Arial" w:hAnsi="Arial" w:cs="Arial"/>
          <w:b/>
          <w:sz w:val="16"/>
          <w:szCs w:val="16"/>
        </w:rPr>
        <w:t>Общие технические характеристики моделей ламп:</w:t>
      </w:r>
    </w:p>
    <w:tbl>
      <w:tblPr>
        <w:tblStyle w:val="a4"/>
        <w:tblW w:w="0" w:type="auto"/>
        <w:jc w:val="center"/>
        <w:tblLook w:val="04A0" w:firstRow="1" w:lastRow="0" w:firstColumn="1" w:lastColumn="0" w:noHBand="0" w:noVBand="1"/>
      </w:tblPr>
      <w:tblGrid>
        <w:gridCol w:w="6321"/>
        <w:gridCol w:w="724"/>
        <w:gridCol w:w="724"/>
        <w:gridCol w:w="724"/>
      </w:tblGrid>
      <w:tr w:rsidR="00640EE0" w:rsidRPr="001E6364" w:rsidTr="007B111D">
        <w:trPr>
          <w:jc w:val="center"/>
        </w:trPr>
        <w:tc>
          <w:tcPr>
            <w:tcW w:w="0" w:type="auto"/>
          </w:tcPr>
          <w:p w:rsidR="00640EE0" w:rsidRPr="001E6364" w:rsidRDefault="00640EE0" w:rsidP="00DC4667">
            <w:pPr>
              <w:jc w:val="both"/>
              <w:rPr>
                <w:rFonts w:ascii="Arial" w:hAnsi="Arial" w:cs="Arial"/>
                <w:sz w:val="16"/>
                <w:szCs w:val="16"/>
                <w:lang w:val="en-US"/>
              </w:rPr>
            </w:pPr>
            <w:r w:rsidRPr="001E6364">
              <w:rPr>
                <w:rFonts w:ascii="Arial" w:hAnsi="Arial" w:cs="Arial"/>
                <w:sz w:val="16"/>
                <w:szCs w:val="16"/>
              </w:rPr>
              <w:t xml:space="preserve">Коэффициент мощности </w:t>
            </w:r>
            <w:r w:rsidRPr="001E6364">
              <w:rPr>
                <w:rFonts w:ascii="Arial" w:hAnsi="Arial" w:cs="Arial"/>
                <w:sz w:val="16"/>
                <w:szCs w:val="16"/>
                <w:lang w:val="en-US"/>
              </w:rPr>
              <w:t>PF</w:t>
            </w:r>
          </w:p>
        </w:tc>
        <w:tc>
          <w:tcPr>
            <w:tcW w:w="0" w:type="auto"/>
            <w:gridSpan w:val="3"/>
          </w:tcPr>
          <w:p w:rsidR="00640EE0" w:rsidRPr="00BA1587" w:rsidRDefault="00640EE0" w:rsidP="00BA1587">
            <w:pPr>
              <w:jc w:val="center"/>
              <w:rPr>
                <w:rFonts w:ascii="Arial" w:hAnsi="Arial" w:cs="Arial"/>
                <w:sz w:val="16"/>
                <w:szCs w:val="16"/>
              </w:rPr>
            </w:pPr>
            <w:r w:rsidRPr="001E6364">
              <w:rPr>
                <w:rFonts w:ascii="Arial" w:hAnsi="Arial" w:cs="Arial"/>
                <w:sz w:val="16"/>
                <w:szCs w:val="16"/>
                <w:lang w:val="en-US"/>
              </w:rPr>
              <w:t>0.</w:t>
            </w:r>
            <w:r w:rsidR="00BA1587">
              <w:rPr>
                <w:rFonts w:ascii="Arial" w:hAnsi="Arial" w:cs="Arial"/>
                <w:sz w:val="16"/>
                <w:szCs w:val="16"/>
              </w:rPr>
              <w:t>5</w:t>
            </w:r>
          </w:p>
        </w:tc>
      </w:tr>
      <w:tr w:rsidR="007B111D" w:rsidRPr="001E6364" w:rsidTr="007B111D">
        <w:trPr>
          <w:jc w:val="center"/>
        </w:trPr>
        <w:tc>
          <w:tcPr>
            <w:tcW w:w="0" w:type="auto"/>
          </w:tcPr>
          <w:p w:rsidR="007B111D" w:rsidRPr="001E6364" w:rsidRDefault="007B111D" w:rsidP="00DC4667">
            <w:pPr>
              <w:jc w:val="both"/>
              <w:rPr>
                <w:rFonts w:ascii="Arial" w:hAnsi="Arial" w:cs="Arial"/>
                <w:sz w:val="16"/>
                <w:szCs w:val="16"/>
              </w:rPr>
            </w:pPr>
            <w:r w:rsidRPr="001E6364">
              <w:rPr>
                <w:rFonts w:ascii="Arial" w:hAnsi="Arial" w:cs="Arial"/>
                <w:sz w:val="16"/>
                <w:szCs w:val="16"/>
              </w:rPr>
              <w:t>рабочая температура</w:t>
            </w:r>
          </w:p>
        </w:tc>
        <w:tc>
          <w:tcPr>
            <w:tcW w:w="0" w:type="auto"/>
            <w:gridSpan w:val="3"/>
          </w:tcPr>
          <w:p w:rsidR="007B111D" w:rsidRPr="001E6364" w:rsidRDefault="007B111D" w:rsidP="00DC4667">
            <w:pPr>
              <w:jc w:val="center"/>
              <w:rPr>
                <w:rFonts w:ascii="Arial" w:hAnsi="Arial" w:cs="Arial"/>
                <w:sz w:val="16"/>
                <w:szCs w:val="16"/>
              </w:rPr>
            </w:pPr>
            <w:r w:rsidRPr="001E6364">
              <w:rPr>
                <w:rFonts w:ascii="Arial" w:hAnsi="Arial" w:cs="Arial"/>
                <w:sz w:val="16"/>
                <w:szCs w:val="16"/>
              </w:rPr>
              <w:t>от -40°С до +50°С</w:t>
            </w:r>
          </w:p>
        </w:tc>
      </w:tr>
      <w:tr w:rsidR="007B111D" w:rsidRPr="001E6364" w:rsidTr="007B111D">
        <w:trPr>
          <w:jc w:val="center"/>
        </w:trPr>
        <w:tc>
          <w:tcPr>
            <w:tcW w:w="0" w:type="auto"/>
          </w:tcPr>
          <w:p w:rsidR="007B111D" w:rsidRPr="001E6364" w:rsidRDefault="007B111D" w:rsidP="00DC4667">
            <w:pPr>
              <w:jc w:val="both"/>
              <w:rPr>
                <w:rFonts w:ascii="Arial" w:hAnsi="Arial" w:cs="Arial"/>
                <w:sz w:val="16"/>
                <w:szCs w:val="16"/>
              </w:rPr>
            </w:pPr>
            <w:r w:rsidRPr="001E6364">
              <w:rPr>
                <w:rFonts w:ascii="Arial" w:hAnsi="Arial" w:cs="Arial"/>
                <w:sz w:val="16"/>
                <w:szCs w:val="16"/>
              </w:rPr>
              <w:t>световой поток</w:t>
            </w:r>
          </w:p>
        </w:tc>
        <w:tc>
          <w:tcPr>
            <w:tcW w:w="0" w:type="auto"/>
            <w:gridSpan w:val="3"/>
          </w:tcPr>
          <w:p w:rsidR="007B111D" w:rsidRPr="001E6364" w:rsidRDefault="007B111D" w:rsidP="00DC4667">
            <w:pPr>
              <w:jc w:val="center"/>
              <w:rPr>
                <w:rFonts w:ascii="Arial" w:hAnsi="Arial" w:cs="Arial"/>
                <w:sz w:val="16"/>
                <w:szCs w:val="16"/>
              </w:rPr>
            </w:pPr>
            <w:r w:rsidRPr="001E6364">
              <w:rPr>
                <w:rFonts w:ascii="Arial" w:hAnsi="Arial" w:cs="Arial"/>
                <w:sz w:val="16"/>
                <w:szCs w:val="16"/>
              </w:rPr>
              <w:t>См. на упаковке</w:t>
            </w:r>
          </w:p>
        </w:tc>
      </w:tr>
      <w:tr w:rsidR="001E6364" w:rsidRPr="001E6364" w:rsidTr="007B111D">
        <w:trPr>
          <w:jc w:val="center"/>
        </w:trPr>
        <w:tc>
          <w:tcPr>
            <w:tcW w:w="0" w:type="auto"/>
          </w:tcPr>
          <w:p w:rsidR="001E6364" w:rsidRPr="001E6364" w:rsidRDefault="001E6364" w:rsidP="00DC4667">
            <w:pPr>
              <w:jc w:val="both"/>
              <w:rPr>
                <w:rFonts w:ascii="Arial" w:hAnsi="Arial" w:cs="Arial"/>
                <w:sz w:val="16"/>
                <w:szCs w:val="16"/>
              </w:rPr>
            </w:pPr>
            <w:r>
              <w:rPr>
                <w:rFonts w:ascii="Arial" w:hAnsi="Arial" w:cs="Arial"/>
                <w:sz w:val="16"/>
                <w:szCs w:val="16"/>
              </w:rPr>
              <w:t>Производитель светодиодов</w:t>
            </w:r>
          </w:p>
        </w:tc>
        <w:tc>
          <w:tcPr>
            <w:tcW w:w="0" w:type="auto"/>
            <w:gridSpan w:val="3"/>
          </w:tcPr>
          <w:p w:rsidR="001E6364" w:rsidRPr="001E6364" w:rsidRDefault="001E6364" w:rsidP="00DC4667">
            <w:pPr>
              <w:jc w:val="center"/>
              <w:rPr>
                <w:rFonts w:ascii="Arial" w:hAnsi="Arial" w:cs="Arial"/>
                <w:sz w:val="16"/>
                <w:szCs w:val="16"/>
                <w:lang w:val="en-US"/>
              </w:rPr>
            </w:pPr>
            <w:r>
              <w:rPr>
                <w:rFonts w:ascii="Arial" w:hAnsi="Arial" w:cs="Arial"/>
                <w:sz w:val="16"/>
                <w:szCs w:val="16"/>
                <w:lang w:val="en-US"/>
              </w:rPr>
              <w:t>OSRAM LED</w:t>
            </w:r>
          </w:p>
        </w:tc>
      </w:tr>
      <w:tr w:rsidR="001E6364" w:rsidRPr="001E6364" w:rsidTr="007B111D">
        <w:trPr>
          <w:jc w:val="center"/>
        </w:trPr>
        <w:tc>
          <w:tcPr>
            <w:tcW w:w="0" w:type="auto"/>
          </w:tcPr>
          <w:p w:rsidR="001E6364" w:rsidRPr="001E6364" w:rsidRDefault="001E6364" w:rsidP="00DC4667">
            <w:pPr>
              <w:jc w:val="both"/>
              <w:rPr>
                <w:rFonts w:ascii="Arial" w:hAnsi="Arial" w:cs="Arial"/>
                <w:sz w:val="16"/>
                <w:szCs w:val="16"/>
              </w:rPr>
            </w:pPr>
            <w:r>
              <w:rPr>
                <w:rFonts w:ascii="Arial" w:hAnsi="Arial" w:cs="Arial"/>
                <w:sz w:val="16"/>
                <w:szCs w:val="16"/>
              </w:rPr>
              <w:t>Световая отдача (энергоэффективность)</w:t>
            </w:r>
          </w:p>
        </w:tc>
        <w:tc>
          <w:tcPr>
            <w:tcW w:w="0" w:type="auto"/>
            <w:gridSpan w:val="3"/>
          </w:tcPr>
          <w:p w:rsidR="001E6364" w:rsidRPr="001E6364" w:rsidRDefault="001E6364" w:rsidP="00C87C36">
            <w:pPr>
              <w:jc w:val="center"/>
              <w:rPr>
                <w:rFonts w:ascii="Arial" w:hAnsi="Arial" w:cs="Arial"/>
                <w:sz w:val="16"/>
                <w:szCs w:val="16"/>
              </w:rPr>
            </w:pPr>
            <w:r>
              <w:rPr>
                <w:rFonts w:ascii="Arial" w:hAnsi="Arial" w:cs="Arial"/>
                <w:sz w:val="16"/>
                <w:szCs w:val="16"/>
                <w:lang w:val="en-US"/>
              </w:rPr>
              <w:t>&gt;</w:t>
            </w:r>
            <w:r w:rsidR="00C87C36">
              <w:rPr>
                <w:rFonts w:ascii="Arial" w:hAnsi="Arial" w:cs="Arial"/>
                <w:sz w:val="16"/>
                <w:szCs w:val="16"/>
              </w:rPr>
              <w:t>8</w:t>
            </w:r>
            <w:r>
              <w:rPr>
                <w:rFonts w:ascii="Arial" w:hAnsi="Arial" w:cs="Arial"/>
                <w:sz w:val="16"/>
                <w:szCs w:val="16"/>
                <w:lang w:val="en-US"/>
              </w:rPr>
              <w:t>0</w:t>
            </w:r>
            <w:r>
              <w:rPr>
                <w:rFonts w:ascii="Arial" w:hAnsi="Arial" w:cs="Arial"/>
                <w:sz w:val="16"/>
                <w:szCs w:val="16"/>
              </w:rPr>
              <w:t>лм/Вт</w:t>
            </w:r>
          </w:p>
        </w:tc>
      </w:tr>
      <w:tr w:rsidR="001E6364" w:rsidRPr="001E6364" w:rsidTr="007B111D">
        <w:trPr>
          <w:jc w:val="center"/>
        </w:trPr>
        <w:tc>
          <w:tcPr>
            <w:tcW w:w="0" w:type="auto"/>
          </w:tcPr>
          <w:p w:rsidR="001E6364" w:rsidRPr="001E6364" w:rsidRDefault="001E6364" w:rsidP="001E6364">
            <w:pPr>
              <w:jc w:val="both"/>
              <w:rPr>
                <w:rFonts w:ascii="Arial" w:hAnsi="Arial" w:cs="Arial"/>
                <w:sz w:val="16"/>
                <w:szCs w:val="16"/>
              </w:rPr>
            </w:pPr>
            <w:r w:rsidRPr="001E6364">
              <w:rPr>
                <w:rFonts w:ascii="Arial" w:hAnsi="Arial" w:cs="Arial"/>
                <w:sz w:val="16"/>
                <w:szCs w:val="16"/>
              </w:rPr>
              <w:t xml:space="preserve">Общий индекс цветопередачи, </w:t>
            </w:r>
            <w:r w:rsidRPr="001E6364">
              <w:rPr>
                <w:rFonts w:ascii="Arial" w:hAnsi="Arial" w:cs="Arial"/>
                <w:sz w:val="16"/>
                <w:szCs w:val="16"/>
                <w:lang w:val="en-US"/>
              </w:rPr>
              <w:t>Ra</w:t>
            </w:r>
          </w:p>
        </w:tc>
        <w:tc>
          <w:tcPr>
            <w:tcW w:w="0" w:type="auto"/>
            <w:gridSpan w:val="3"/>
          </w:tcPr>
          <w:p w:rsidR="001E6364" w:rsidRPr="001E6364" w:rsidRDefault="001E6364" w:rsidP="001E6364">
            <w:pPr>
              <w:jc w:val="center"/>
              <w:rPr>
                <w:rFonts w:ascii="Arial" w:hAnsi="Arial" w:cs="Arial"/>
                <w:sz w:val="16"/>
                <w:szCs w:val="16"/>
              </w:rPr>
            </w:pPr>
            <w:r w:rsidRPr="001E6364">
              <w:rPr>
                <w:rFonts w:ascii="Arial" w:hAnsi="Arial" w:cs="Arial"/>
                <w:sz w:val="16"/>
                <w:szCs w:val="16"/>
              </w:rPr>
              <w:t>&gt;80</w:t>
            </w:r>
          </w:p>
        </w:tc>
      </w:tr>
      <w:tr w:rsidR="001E6364" w:rsidRPr="001E6364" w:rsidTr="004426CF">
        <w:trPr>
          <w:jc w:val="center"/>
        </w:trPr>
        <w:tc>
          <w:tcPr>
            <w:tcW w:w="0" w:type="auto"/>
          </w:tcPr>
          <w:p w:rsidR="001E6364" w:rsidRPr="001E6364" w:rsidRDefault="001E6364" w:rsidP="001E6364">
            <w:pPr>
              <w:jc w:val="both"/>
              <w:rPr>
                <w:rFonts w:ascii="Arial" w:hAnsi="Arial" w:cs="Arial"/>
                <w:sz w:val="16"/>
                <w:szCs w:val="16"/>
              </w:rPr>
            </w:pPr>
            <w:r w:rsidRPr="001E6364">
              <w:rPr>
                <w:rFonts w:ascii="Arial" w:hAnsi="Arial" w:cs="Arial"/>
                <w:sz w:val="16"/>
                <w:szCs w:val="16"/>
              </w:rPr>
              <w:t>Коррелированная цветовая температура (см. на упаковке)</w:t>
            </w:r>
          </w:p>
        </w:tc>
        <w:tc>
          <w:tcPr>
            <w:tcW w:w="0" w:type="auto"/>
          </w:tcPr>
          <w:p w:rsidR="001E6364" w:rsidRPr="001E6364" w:rsidRDefault="001E6364" w:rsidP="001E6364">
            <w:pPr>
              <w:jc w:val="center"/>
              <w:rPr>
                <w:rFonts w:ascii="Arial" w:hAnsi="Arial" w:cs="Arial"/>
                <w:sz w:val="16"/>
                <w:szCs w:val="16"/>
              </w:rPr>
            </w:pPr>
            <w:r w:rsidRPr="001E6364">
              <w:rPr>
                <w:rFonts w:ascii="Arial" w:hAnsi="Arial" w:cs="Arial"/>
                <w:sz w:val="16"/>
                <w:szCs w:val="16"/>
              </w:rPr>
              <w:t xml:space="preserve">2700К </w:t>
            </w:r>
          </w:p>
        </w:tc>
        <w:tc>
          <w:tcPr>
            <w:tcW w:w="0" w:type="auto"/>
          </w:tcPr>
          <w:p w:rsidR="001E6364" w:rsidRPr="001E6364" w:rsidRDefault="001E6364" w:rsidP="001E6364">
            <w:pPr>
              <w:jc w:val="center"/>
              <w:rPr>
                <w:rFonts w:ascii="Arial" w:hAnsi="Arial" w:cs="Arial"/>
                <w:sz w:val="16"/>
                <w:szCs w:val="16"/>
              </w:rPr>
            </w:pPr>
            <w:r w:rsidRPr="001E6364">
              <w:rPr>
                <w:rFonts w:ascii="Arial" w:hAnsi="Arial" w:cs="Arial"/>
                <w:sz w:val="16"/>
                <w:szCs w:val="16"/>
              </w:rPr>
              <w:t>4000К</w:t>
            </w:r>
          </w:p>
        </w:tc>
        <w:tc>
          <w:tcPr>
            <w:tcW w:w="0" w:type="auto"/>
          </w:tcPr>
          <w:p w:rsidR="001E6364" w:rsidRPr="001E6364" w:rsidRDefault="001E6364" w:rsidP="001E6364">
            <w:pPr>
              <w:jc w:val="center"/>
              <w:rPr>
                <w:rFonts w:ascii="Arial" w:hAnsi="Arial" w:cs="Arial"/>
                <w:sz w:val="16"/>
                <w:szCs w:val="16"/>
              </w:rPr>
            </w:pPr>
            <w:r w:rsidRPr="001E6364">
              <w:rPr>
                <w:rFonts w:ascii="Arial" w:hAnsi="Arial" w:cs="Arial"/>
                <w:sz w:val="16"/>
                <w:szCs w:val="16"/>
              </w:rPr>
              <w:t>6400К</w:t>
            </w:r>
          </w:p>
        </w:tc>
      </w:tr>
      <w:tr w:rsidR="001E6364" w:rsidRPr="001E6364" w:rsidTr="00C554B5">
        <w:trPr>
          <w:jc w:val="center"/>
        </w:trPr>
        <w:tc>
          <w:tcPr>
            <w:tcW w:w="0" w:type="auto"/>
          </w:tcPr>
          <w:p w:rsidR="001E6364" w:rsidRPr="001E6364" w:rsidRDefault="001E6364" w:rsidP="001E6364">
            <w:pPr>
              <w:jc w:val="both"/>
              <w:rPr>
                <w:rFonts w:ascii="Arial" w:hAnsi="Arial" w:cs="Arial"/>
                <w:sz w:val="16"/>
                <w:szCs w:val="16"/>
              </w:rPr>
            </w:pPr>
            <w:r w:rsidRPr="001E6364">
              <w:rPr>
                <w:rFonts w:ascii="Arial" w:hAnsi="Arial" w:cs="Arial"/>
                <w:sz w:val="16"/>
                <w:szCs w:val="16"/>
              </w:rPr>
              <w:t>Цветовой код</w:t>
            </w:r>
            <w:r>
              <w:rPr>
                <w:rFonts w:ascii="Arial" w:hAnsi="Arial" w:cs="Arial"/>
                <w:sz w:val="16"/>
                <w:szCs w:val="16"/>
              </w:rPr>
              <w:t xml:space="preserve"> лампы в зависимости от цветовой температуры</w:t>
            </w:r>
          </w:p>
        </w:tc>
        <w:tc>
          <w:tcPr>
            <w:tcW w:w="0" w:type="auto"/>
          </w:tcPr>
          <w:p w:rsidR="001E6364" w:rsidRPr="001E6364" w:rsidRDefault="001E6364" w:rsidP="001E6364">
            <w:pPr>
              <w:jc w:val="center"/>
              <w:rPr>
                <w:rFonts w:ascii="Arial" w:hAnsi="Arial" w:cs="Arial"/>
                <w:sz w:val="16"/>
                <w:szCs w:val="16"/>
              </w:rPr>
            </w:pPr>
            <w:r>
              <w:rPr>
                <w:rFonts w:ascii="Arial" w:hAnsi="Arial" w:cs="Arial"/>
                <w:sz w:val="16"/>
                <w:szCs w:val="16"/>
              </w:rPr>
              <w:t>827/4А</w:t>
            </w:r>
          </w:p>
        </w:tc>
        <w:tc>
          <w:tcPr>
            <w:tcW w:w="0" w:type="auto"/>
          </w:tcPr>
          <w:p w:rsidR="001E6364" w:rsidRPr="001E6364" w:rsidRDefault="001E6364" w:rsidP="001E6364">
            <w:pPr>
              <w:jc w:val="center"/>
              <w:rPr>
                <w:rFonts w:ascii="Arial" w:hAnsi="Arial" w:cs="Arial"/>
                <w:sz w:val="16"/>
                <w:szCs w:val="16"/>
              </w:rPr>
            </w:pPr>
            <w:r>
              <w:rPr>
                <w:rFonts w:ascii="Arial" w:hAnsi="Arial" w:cs="Arial"/>
                <w:sz w:val="16"/>
                <w:szCs w:val="16"/>
              </w:rPr>
              <w:t>840/4А</w:t>
            </w:r>
          </w:p>
        </w:tc>
        <w:tc>
          <w:tcPr>
            <w:tcW w:w="0" w:type="auto"/>
          </w:tcPr>
          <w:p w:rsidR="001E6364" w:rsidRPr="001E6364" w:rsidRDefault="001E6364" w:rsidP="001E6364">
            <w:pPr>
              <w:jc w:val="center"/>
              <w:rPr>
                <w:rFonts w:ascii="Arial" w:hAnsi="Arial" w:cs="Arial"/>
                <w:sz w:val="16"/>
                <w:szCs w:val="16"/>
              </w:rPr>
            </w:pPr>
            <w:r>
              <w:rPr>
                <w:rFonts w:ascii="Arial" w:hAnsi="Arial" w:cs="Arial"/>
                <w:sz w:val="16"/>
                <w:szCs w:val="16"/>
              </w:rPr>
              <w:t>864/4А</w:t>
            </w:r>
          </w:p>
        </w:tc>
      </w:tr>
      <w:tr w:rsidR="001E6364" w:rsidRPr="001E6364" w:rsidTr="007B111D">
        <w:trPr>
          <w:jc w:val="center"/>
        </w:trPr>
        <w:tc>
          <w:tcPr>
            <w:tcW w:w="0" w:type="auto"/>
          </w:tcPr>
          <w:p w:rsidR="001E6364" w:rsidRPr="001E6364" w:rsidRDefault="001E6364" w:rsidP="001E6364">
            <w:pPr>
              <w:jc w:val="both"/>
              <w:rPr>
                <w:rFonts w:ascii="Arial" w:hAnsi="Arial" w:cs="Arial"/>
                <w:sz w:val="16"/>
                <w:szCs w:val="16"/>
              </w:rPr>
            </w:pPr>
            <w:r w:rsidRPr="001E6364">
              <w:rPr>
                <w:rFonts w:ascii="Arial" w:hAnsi="Arial" w:cs="Arial"/>
                <w:sz w:val="16"/>
                <w:szCs w:val="16"/>
              </w:rPr>
              <w:t>Коэффициент пульсаций освещенности</w:t>
            </w:r>
          </w:p>
        </w:tc>
        <w:tc>
          <w:tcPr>
            <w:tcW w:w="0" w:type="auto"/>
            <w:gridSpan w:val="3"/>
          </w:tcPr>
          <w:p w:rsidR="001E6364" w:rsidRPr="001E6364" w:rsidRDefault="001E6364" w:rsidP="001E6364">
            <w:pPr>
              <w:jc w:val="center"/>
              <w:rPr>
                <w:rFonts w:ascii="Arial" w:hAnsi="Arial" w:cs="Arial"/>
                <w:sz w:val="16"/>
                <w:szCs w:val="16"/>
              </w:rPr>
            </w:pPr>
            <w:r w:rsidRPr="001E6364">
              <w:rPr>
                <w:rFonts w:ascii="Arial" w:hAnsi="Arial" w:cs="Arial"/>
                <w:sz w:val="16"/>
                <w:szCs w:val="16"/>
              </w:rPr>
              <w:t>Менее 1%</w:t>
            </w:r>
          </w:p>
        </w:tc>
      </w:tr>
      <w:tr w:rsidR="001E6364" w:rsidRPr="001E6364" w:rsidTr="007B111D">
        <w:trPr>
          <w:jc w:val="center"/>
        </w:trPr>
        <w:tc>
          <w:tcPr>
            <w:tcW w:w="0" w:type="auto"/>
          </w:tcPr>
          <w:p w:rsidR="001E6364" w:rsidRPr="001E6364" w:rsidRDefault="001E6364" w:rsidP="001E6364">
            <w:pPr>
              <w:jc w:val="both"/>
              <w:rPr>
                <w:rFonts w:ascii="Arial" w:hAnsi="Arial" w:cs="Arial"/>
                <w:sz w:val="16"/>
                <w:szCs w:val="16"/>
              </w:rPr>
            </w:pPr>
            <w:r w:rsidRPr="001E6364">
              <w:rPr>
                <w:rFonts w:ascii="Arial" w:hAnsi="Arial" w:cs="Arial"/>
                <w:sz w:val="16"/>
                <w:szCs w:val="16"/>
              </w:rPr>
              <w:t>Габаритные размеры</w:t>
            </w:r>
          </w:p>
        </w:tc>
        <w:tc>
          <w:tcPr>
            <w:tcW w:w="0" w:type="auto"/>
            <w:gridSpan w:val="3"/>
          </w:tcPr>
          <w:p w:rsidR="001E6364" w:rsidRPr="001E6364" w:rsidRDefault="00A54A16" w:rsidP="001E6364">
            <w:pPr>
              <w:jc w:val="center"/>
              <w:rPr>
                <w:rFonts w:ascii="Arial" w:hAnsi="Arial" w:cs="Arial"/>
                <w:sz w:val="16"/>
                <w:szCs w:val="16"/>
              </w:rPr>
            </w:pPr>
            <w:r>
              <w:rPr>
                <w:rFonts w:ascii="Arial" w:hAnsi="Arial" w:cs="Arial"/>
                <w:sz w:val="16"/>
                <w:szCs w:val="16"/>
              </w:rPr>
              <w:t>С</w:t>
            </w:r>
            <w:r w:rsidR="001E6364" w:rsidRPr="001E6364">
              <w:rPr>
                <w:rFonts w:ascii="Arial" w:hAnsi="Arial" w:cs="Arial"/>
                <w:sz w:val="16"/>
                <w:szCs w:val="16"/>
              </w:rPr>
              <w:t>м. на упаковке</w:t>
            </w:r>
          </w:p>
        </w:tc>
      </w:tr>
      <w:tr w:rsidR="00A54A16" w:rsidRPr="001E6364" w:rsidTr="007B111D">
        <w:trPr>
          <w:jc w:val="center"/>
        </w:trPr>
        <w:tc>
          <w:tcPr>
            <w:tcW w:w="0" w:type="auto"/>
          </w:tcPr>
          <w:p w:rsidR="00A54A16" w:rsidRPr="001E6364" w:rsidRDefault="00A54A16" w:rsidP="001E6364">
            <w:pPr>
              <w:jc w:val="both"/>
              <w:rPr>
                <w:rFonts w:ascii="Arial" w:hAnsi="Arial" w:cs="Arial"/>
                <w:sz w:val="16"/>
                <w:szCs w:val="16"/>
              </w:rPr>
            </w:pPr>
            <w:r>
              <w:rPr>
                <w:rFonts w:ascii="Arial" w:hAnsi="Arial" w:cs="Arial"/>
                <w:sz w:val="16"/>
                <w:szCs w:val="16"/>
              </w:rPr>
              <w:t>Цвет корпуса</w:t>
            </w:r>
          </w:p>
        </w:tc>
        <w:tc>
          <w:tcPr>
            <w:tcW w:w="0" w:type="auto"/>
            <w:gridSpan w:val="3"/>
          </w:tcPr>
          <w:p w:rsidR="00A54A16" w:rsidRPr="001E6364" w:rsidRDefault="00A54A16" w:rsidP="001E6364">
            <w:pPr>
              <w:jc w:val="center"/>
              <w:rPr>
                <w:rFonts w:ascii="Arial" w:hAnsi="Arial" w:cs="Arial"/>
                <w:sz w:val="16"/>
                <w:szCs w:val="16"/>
              </w:rPr>
            </w:pPr>
            <w:r>
              <w:rPr>
                <w:rFonts w:ascii="Arial" w:hAnsi="Arial" w:cs="Arial"/>
                <w:sz w:val="16"/>
                <w:szCs w:val="16"/>
              </w:rPr>
              <w:t>См. на упаковке</w:t>
            </w:r>
          </w:p>
        </w:tc>
      </w:tr>
      <w:tr w:rsidR="001E6364" w:rsidRPr="001E6364" w:rsidTr="007B111D">
        <w:trPr>
          <w:jc w:val="center"/>
        </w:trPr>
        <w:tc>
          <w:tcPr>
            <w:tcW w:w="0" w:type="auto"/>
          </w:tcPr>
          <w:p w:rsidR="001E6364" w:rsidRPr="001E6364" w:rsidRDefault="001E6364" w:rsidP="001E6364">
            <w:pPr>
              <w:jc w:val="both"/>
              <w:rPr>
                <w:rFonts w:ascii="Arial" w:hAnsi="Arial" w:cs="Arial"/>
                <w:sz w:val="16"/>
                <w:szCs w:val="16"/>
              </w:rPr>
            </w:pPr>
            <w:r w:rsidRPr="001E6364">
              <w:rPr>
                <w:rFonts w:ascii="Arial" w:hAnsi="Arial" w:cs="Arial"/>
                <w:sz w:val="16"/>
                <w:szCs w:val="16"/>
              </w:rPr>
              <w:t>Класс энергоэффективности по СТБ 2461-2016</w:t>
            </w:r>
          </w:p>
        </w:tc>
        <w:tc>
          <w:tcPr>
            <w:tcW w:w="0" w:type="auto"/>
            <w:gridSpan w:val="3"/>
          </w:tcPr>
          <w:p w:rsidR="001E6364" w:rsidRPr="001E6364" w:rsidRDefault="001E6364" w:rsidP="001E6364">
            <w:pPr>
              <w:jc w:val="center"/>
              <w:rPr>
                <w:rFonts w:ascii="Arial" w:hAnsi="Arial" w:cs="Arial"/>
                <w:sz w:val="16"/>
                <w:szCs w:val="16"/>
              </w:rPr>
            </w:pPr>
            <w:r w:rsidRPr="001E6364">
              <w:rPr>
                <w:rFonts w:ascii="Arial" w:hAnsi="Arial" w:cs="Arial"/>
                <w:sz w:val="16"/>
                <w:szCs w:val="16"/>
              </w:rPr>
              <w:t>А</w:t>
            </w:r>
            <w:r w:rsidRPr="001E6364">
              <w:rPr>
                <w:rFonts w:ascii="Arial" w:hAnsi="Arial" w:cs="Arial"/>
                <w:sz w:val="16"/>
                <w:szCs w:val="16"/>
                <w:lang w:val="en-US"/>
              </w:rPr>
              <w:t>+</w:t>
            </w:r>
          </w:p>
        </w:tc>
      </w:tr>
      <w:tr w:rsidR="001E6364" w:rsidRPr="001E6364" w:rsidTr="007B111D">
        <w:trPr>
          <w:jc w:val="center"/>
        </w:trPr>
        <w:tc>
          <w:tcPr>
            <w:tcW w:w="0" w:type="auto"/>
          </w:tcPr>
          <w:p w:rsidR="001E6364" w:rsidRPr="001E6364" w:rsidRDefault="001E6364" w:rsidP="001E6364">
            <w:pPr>
              <w:jc w:val="both"/>
              <w:rPr>
                <w:rFonts w:ascii="Arial" w:hAnsi="Arial" w:cs="Arial"/>
                <w:sz w:val="16"/>
                <w:szCs w:val="16"/>
              </w:rPr>
            </w:pPr>
            <w:r w:rsidRPr="001E6364">
              <w:rPr>
                <w:rFonts w:ascii="Arial" w:hAnsi="Arial" w:cs="Arial"/>
                <w:sz w:val="16"/>
                <w:szCs w:val="16"/>
              </w:rPr>
              <w:t xml:space="preserve">Нормируемый срок службы </w:t>
            </w:r>
            <w:r>
              <w:rPr>
                <w:rFonts w:ascii="Arial" w:hAnsi="Arial" w:cs="Arial"/>
                <w:sz w:val="16"/>
                <w:szCs w:val="16"/>
              </w:rPr>
              <w:t>при</w:t>
            </w:r>
            <w:r w:rsidRPr="001E6364">
              <w:rPr>
                <w:rFonts w:ascii="Arial" w:hAnsi="Arial" w:cs="Arial"/>
                <w:sz w:val="16"/>
                <w:szCs w:val="16"/>
              </w:rPr>
              <w:t xml:space="preserve"> коэффициент</w:t>
            </w:r>
            <w:r>
              <w:rPr>
                <w:rFonts w:ascii="Arial" w:hAnsi="Arial" w:cs="Arial"/>
                <w:sz w:val="16"/>
                <w:szCs w:val="16"/>
              </w:rPr>
              <w:t>е</w:t>
            </w:r>
            <w:r w:rsidRPr="001E6364">
              <w:rPr>
                <w:rFonts w:ascii="Arial" w:hAnsi="Arial" w:cs="Arial"/>
                <w:sz w:val="16"/>
                <w:szCs w:val="16"/>
              </w:rPr>
              <w:t xml:space="preserve"> сохранения светового потока</w:t>
            </w:r>
            <w:r>
              <w:rPr>
                <w:rFonts w:ascii="Arial" w:hAnsi="Arial" w:cs="Arial"/>
                <w:sz w:val="16"/>
                <w:szCs w:val="16"/>
              </w:rPr>
              <w:t xml:space="preserve"> (</w:t>
            </w:r>
            <w:r>
              <w:rPr>
                <w:rFonts w:ascii="Arial" w:hAnsi="Arial" w:cs="Arial"/>
                <w:sz w:val="16"/>
                <w:szCs w:val="16"/>
                <w:lang w:val="en-US"/>
              </w:rPr>
              <w:t>L</w:t>
            </w:r>
            <w:r w:rsidRPr="001E6364">
              <w:rPr>
                <w:rFonts w:ascii="Arial" w:hAnsi="Arial" w:cs="Arial"/>
                <w:sz w:val="16"/>
                <w:szCs w:val="16"/>
                <w:vertAlign w:val="subscript"/>
              </w:rPr>
              <w:t>50</w:t>
            </w:r>
            <w:r>
              <w:rPr>
                <w:rFonts w:ascii="Arial" w:hAnsi="Arial" w:cs="Arial"/>
                <w:sz w:val="16"/>
                <w:szCs w:val="16"/>
              </w:rPr>
              <w:t>)</w:t>
            </w:r>
          </w:p>
        </w:tc>
        <w:tc>
          <w:tcPr>
            <w:tcW w:w="0" w:type="auto"/>
            <w:gridSpan w:val="3"/>
          </w:tcPr>
          <w:p w:rsidR="001E6364" w:rsidRPr="001E6364" w:rsidRDefault="001E6364" w:rsidP="001E6364">
            <w:pPr>
              <w:jc w:val="center"/>
              <w:rPr>
                <w:rFonts w:ascii="Arial" w:hAnsi="Arial" w:cs="Arial"/>
                <w:sz w:val="16"/>
                <w:szCs w:val="16"/>
              </w:rPr>
            </w:pPr>
            <w:r w:rsidRPr="001E6364">
              <w:rPr>
                <w:rFonts w:ascii="Arial" w:hAnsi="Arial" w:cs="Arial"/>
                <w:sz w:val="16"/>
                <w:szCs w:val="16"/>
              </w:rPr>
              <w:t>30000 часов</w:t>
            </w:r>
            <w:r>
              <w:rPr>
                <w:rFonts w:ascii="Arial" w:hAnsi="Arial" w:cs="Arial"/>
                <w:sz w:val="16"/>
                <w:szCs w:val="16"/>
              </w:rPr>
              <w:t xml:space="preserve"> </w:t>
            </w:r>
          </w:p>
        </w:tc>
      </w:tr>
    </w:tbl>
    <w:p w:rsidR="004D798F" w:rsidRPr="001E6364" w:rsidRDefault="004D798F" w:rsidP="001371BC">
      <w:pPr>
        <w:spacing w:after="0" w:line="240" w:lineRule="auto"/>
        <w:jc w:val="center"/>
        <w:rPr>
          <w:rFonts w:ascii="Arial" w:hAnsi="Arial" w:cs="Arial"/>
          <w:i/>
          <w:sz w:val="16"/>
          <w:szCs w:val="16"/>
        </w:rPr>
      </w:pPr>
      <w:r w:rsidRPr="001E6364">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w:t>
      </w:r>
      <w:r w:rsidR="001371BC" w:rsidRPr="001E6364">
        <w:rPr>
          <w:rFonts w:ascii="Arial" w:hAnsi="Arial" w:cs="Arial"/>
          <w:i/>
          <w:sz w:val="16"/>
          <w:szCs w:val="16"/>
        </w:rPr>
        <w:t xml:space="preserve"> (см. на упаковке</w:t>
      </w:r>
      <w:r w:rsidR="00030E76" w:rsidRPr="001E6364">
        <w:rPr>
          <w:rFonts w:ascii="Arial" w:hAnsi="Arial" w:cs="Arial"/>
          <w:i/>
          <w:sz w:val="16"/>
          <w:szCs w:val="16"/>
        </w:rPr>
        <w:t xml:space="preserve"> и корпусе товара</w:t>
      </w:r>
      <w:r w:rsidR="001371BC" w:rsidRPr="001E6364">
        <w:rPr>
          <w:rFonts w:ascii="Arial" w:hAnsi="Arial" w:cs="Arial"/>
          <w:i/>
          <w:sz w:val="16"/>
          <w:szCs w:val="16"/>
        </w:rPr>
        <w:t>)</w:t>
      </w:r>
    </w:p>
    <w:p w:rsidR="00C95406" w:rsidRPr="001E6364" w:rsidRDefault="00E827B7" w:rsidP="00DC4667">
      <w:pPr>
        <w:pStyle w:val="a3"/>
        <w:numPr>
          <w:ilvl w:val="0"/>
          <w:numId w:val="1"/>
        </w:numPr>
        <w:spacing w:after="0" w:line="240" w:lineRule="auto"/>
        <w:jc w:val="both"/>
        <w:rPr>
          <w:rFonts w:ascii="Arial" w:hAnsi="Arial" w:cs="Arial"/>
          <w:b/>
          <w:sz w:val="16"/>
          <w:szCs w:val="16"/>
        </w:rPr>
      </w:pPr>
      <w:r w:rsidRPr="001E6364">
        <w:rPr>
          <w:rFonts w:ascii="Arial" w:hAnsi="Arial" w:cs="Arial"/>
          <w:b/>
          <w:sz w:val="16"/>
          <w:szCs w:val="16"/>
        </w:rPr>
        <w:t>Меры предосторожности</w:t>
      </w:r>
    </w:p>
    <w:p w:rsidR="00E5735A" w:rsidRPr="001E6364" w:rsidRDefault="00C95406" w:rsidP="00E5735A">
      <w:pPr>
        <w:pStyle w:val="a3"/>
        <w:numPr>
          <w:ilvl w:val="1"/>
          <w:numId w:val="1"/>
        </w:numPr>
        <w:spacing w:after="0" w:line="240" w:lineRule="auto"/>
        <w:jc w:val="both"/>
        <w:rPr>
          <w:rFonts w:ascii="Arial" w:hAnsi="Arial" w:cs="Arial"/>
          <w:sz w:val="16"/>
          <w:szCs w:val="16"/>
        </w:rPr>
      </w:pPr>
      <w:r w:rsidRPr="001E6364">
        <w:rPr>
          <w:rFonts w:ascii="Arial" w:hAnsi="Arial" w:cs="Arial"/>
          <w:sz w:val="16"/>
          <w:szCs w:val="16"/>
        </w:rPr>
        <w:t xml:space="preserve"> </w:t>
      </w:r>
      <w:r w:rsidR="00E5735A" w:rsidRPr="001E6364">
        <w:rPr>
          <w:rFonts w:ascii="Arial" w:hAnsi="Arial" w:cs="Arial"/>
          <w:sz w:val="16"/>
          <w:szCs w:val="16"/>
        </w:rPr>
        <w:t>Установка, демонтаж и обслуживание лампы должны производиться при выключенном электропитании.</w:t>
      </w:r>
    </w:p>
    <w:p w:rsidR="00E5735A" w:rsidRPr="001E6364" w:rsidRDefault="00E5735A" w:rsidP="00E5735A">
      <w:pPr>
        <w:pStyle w:val="a3"/>
        <w:numPr>
          <w:ilvl w:val="1"/>
          <w:numId w:val="1"/>
        </w:numPr>
        <w:spacing w:after="0" w:line="240" w:lineRule="auto"/>
        <w:jc w:val="both"/>
        <w:rPr>
          <w:rFonts w:ascii="Arial" w:hAnsi="Arial" w:cs="Arial"/>
          <w:sz w:val="16"/>
          <w:szCs w:val="16"/>
        </w:rPr>
      </w:pPr>
      <w:r w:rsidRPr="001E6364">
        <w:rPr>
          <w:rFonts w:ascii="Arial" w:hAnsi="Arial" w:cs="Arial"/>
          <w:sz w:val="16"/>
          <w:szCs w:val="16"/>
        </w:rPr>
        <w:t>Использовать светодиодные лампы с поврежденными испорченными патронами, выключателями, питающим кабелем, поврежденным цоколем или корпусом лампы запрещено.</w:t>
      </w:r>
    </w:p>
    <w:p w:rsidR="00E5735A" w:rsidRPr="001E6364" w:rsidRDefault="00E5735A" w:rsidP="00E5735A">
      <w:pPr>
        <w:pStyle w:val="a3"/>
        <w:numPr>
          <w:ilvl w:val="1"/>
          <w:numId w:val="1"/>
        </w:numPr>
        <w:spacing w:after="0" w:line="240" w:lineRule="auto"/>
        <w:jc w:val="both"/>
        <w:rPr>
          <w:rFonts w:ascii="Arial" w:hAnsi="Arial" w:cs="Arial"/>
          <w:sz w:val="16"/>
          <w:szCs w:val="16"/>
        </w:rPr>
      </w:pPr>
      <w:r w:rsidRPr="001E6364">
        <w:rPr>
          <w:rFonts w:ascii="Arial" w:hAnsi="Arial" w:cs="Arial"/>
          <w:sz w:val="16"/>
          <w:szCs w:val="16"/>
        </w:rPr>
        <w:t>Использовать светодиодные лампы с диммерами и выключателями со светодиодной подсветкой запрещено, если в данном руководстве и на упаковке не указана совместимость лампы.</w:t>
      </w:r>
    </w:p>
    <w:p w:rsidR="00E5735A" w:rsidRPr="001E6364" w:rsidRDefault="00E5735A" w:rsidP="00E5735A">
      <w:pPr>
        <w:pStyle w:val="a3"/>
        <w:numPr>
          <w:ilvl w:val="1"/>
          <w:numId w:val="1"/>
        </w:numPr>
        <w:spacing w:after="0" w:line="240" w:lineRule="auto"/>
        <w:jc w:val="both"/>
        <w:rPr>
          <w:rFonts w:ascii="Arial" w:hAnsi="Arial" w:cs="Arial"/>
          <w:sz w:val="16"/>
          <w:szCs w:val="16"/>
        </w:rPr>
      </w:pPr>
      <w:r w:rsidRPr="001E6364">
        <w:rPr>
          <w:rFonts w:ascii="Arial" w:hAnsi="Arial" w:cs="Arial"/>
          <w:sz w:val="16"/>
          <w:szCs w:val="16"/>
        </w:rPr>
        <w:t>Не рекомендуется использовать светодиодную лампу ТМ «</w:t>
      </w:r>
      <w:r w:rsidRPr="001E6364">
        <w:rPr>
          <w:rFonts w:ascii="Arial" w:hAnsi="Arial" w:cs="Arial"/>
          <w:sz w:val="16"/>
          <w:szCs w:val="16"/>
          <w:lang w:val="en-US"/>
        </w:rPr>
        <w:t>FERON</w:t>
      </w:r>
      <w:r w:rsidRPr="001E6364">
        <w:rPr>
          <w:rFonts w:ascii="Arial" w:hAnsi="Arial" w:cs="Arial"/>
          <w:sz w:val="16"/>
          <w:szCs w:val="16"/>
        </w:rPr>
        <w:t xml:space="preserve">» в закрытых светильниках, либо в местах с затрудненной конвекцией воздуха. Это может привести к перегреву лампы и </w:t>
      </w:r>
      <w:r w:rsidR="007B111D" w:rsidRPr="001E6364">
        <w:rPr>
          <w:rFonts w:ascii="Arial" w:hAnsi="Arial" w:cs="Arial"/>
          <w:sz w:val="16"/>
          <w:szCs w:val="16"/>
        </w:rPr>
        <w:t xml:space="preserve">значительному </w:t>
      </w:r>
      <w:r w:rsidRPr="001E6364">
        <w:rPr>
          <w:rFonts w:ascii="Arial" w:hAnsi="Arial" w:cs="Arial"/>
          <w:sz w:val="16"/>
          <w:szCs w:val="16"/>
        </w:rPr>
        <w:t>сокращению срока службы светодиодов.</w:t>
      </w:r>
    </w:p>
    <w:p w:rsidR="00E5735A" w:rsidRPr="001E6364" w:rsidRDefault="007B111D" w:rsidP="00E5735A">
      <w:pPr>
        <w:pStyle w:val="a3"/>
        <w:numPr>
          <w:ilvl w:val="1"/>
          <w:numId w:val="1"/>
        </w:numPr>
        <w:spacing w:after="0" w:line="240" w:lineRule="auto"/>
        <w:jc w:val="both"/>
        <w:rPr>
          <w:rFonts w:ascii="Arial" w:hAnsi="Arial" w:cs="Arial"/>
          <w:sz w:val="16"/>
          <w:szCs w:val="16"/>
        </w:rPr>
      </w:pPr>
      <w:r w:rsidRPr="001E6364">
        <w:rPr>
          <w:rFonts w:ascii="Arial" w:hAnsi="Arial" w:cs="Arial"/>
          <w:sz w:val="16"/>
          <w:szCs w:val="16"/>
        </w:rPr>
        <w:t xml:space="preserve">При использовании лампы в светильниках наружного освещения, </w:t>
      </w:r>
      <w:r w:rsidR="00E5735A" w:rsidRPr="001E6364">
        <w:rPr>
          <w:rFonts w:ascii="Arial" w:hAnsi="Arial" w:cs="Arial"/>
          <w:sz w:val="16"/>
          <w:szCs w:val="16"/>
        </w:rPr>
        <w:t xml:space="preserve">степень защиты </w:t>
      </w:r>
      <w:r w:rsidRPr="001E6364">
        <w:rPr>
          <w:rFonts w:ascii="Arial" w:hAnsi="Arial" w:cs="Arial"/>
          <w:sz w:val="16"/>
          <w:szCs w:val="16"/>
        </w:rPr>
        <w:t xml:space="preserve">светильника должна быть </w:t>
      </w:r>
      <w:r w:rsidR="00E5735A" w:rsidRPr="001E6364">
        <w:rPr>
          <w:rFonts w:ascii="Arial" w:hAnsi="Arial" w:cs="Arial"/>
          <w:sz w:val="16"/>
          <w:szCs w:val="16"/>
        </w:rPr>
        <w:t xml:space="preserve">не ниже </w:t>
      </w:r>
      <w:r w:rsidR="00E5735A" w:rsidRPr="001E6364">
        <w:rPr>
          <w:rFonts w:ascii="Arial" w:hAnsi="Arial" w:cs="Arial"/>
          <w:sz w:val="16"/>
          <w:szCs w:val="16"/>
          <w:lang w:val="en-US"/>
        </w:rPr>
        <w:t>IP</w:t>
      </w:r>
      <w:r w:rsidR="00E5735A" w:rsidRPr="001E6364">
        <w:rPr>
          <w:rFonts w:ascii="Arial" w:hAnsi="Arial" w:cs="Arial"/>
          <w:sz w:val="16"/>
          <w:szCs w:val="16"/>
        </w:rPr>
        <w:t>54.</w:t>
      </w:r>
    </w:p>
    <w:p w:rsidR="00E5735A" w:rsidRPr="001E6364" w:rsidRDefault="00E5735A" w:rsidP="00E5735A">
      <w:pPr>
        <w:pStyle w:val="a3"/>
        <w:numPr>
          <w:ilvl w:val="1"/>
          <w:numId w:val="1"/>
        </w:numPr>
        <w:spacing w:after="0" w:line="240" w:lineRule="auto"/>
        <w:jc w:val="both"/>
        <w:rPr>
          <w:rFonts w:ascii="Arial" w:hAnsi="Arial" w:cs="Arial"/>
          <w:sz w:val="16"/>
          <w:szCs w:val="16"/>
        </w:rPr>
      </w:pPr>
      <w:r w:rsidRPr="001E6364">
        <w:rPr>
          <w:rFonts w:ascii="Arial" w:hAnsi="Arial" w:cs="Arial"/>
          <w:sz w:val="16"/>
          <w:szCs w:val="16"/>
        </w:rPr>
        <w:t xml:space="preserve">Не допускать попадания влаги на лампу. </w:t>
      </w:r>
    </w:p>
    <w:p w:rsidR="006B3475" w:rsidRPr="001E6364" w:rsidRDefault="00E5735A" w:rsidP="00E5735A">
      <w:pPr>
        <w:pStyle w:val="a3"/>
        <w:numPr>
          <w:ilvl w:val="1"/>
          <w:numId w:val="1"/>
        </w:numPr>
        <w:spacing w:after="0" w:line="240" w:lineRule="auto"/>
        <w:jc w:val="both"/>
        <w:rPr>
          <w:rFonts w:ascii="Arial" w:hAnsi="Arial" w:cs="Arial"/>
          <w:sz w:val="16"/>
          <w:szCs w:val="16"/>
        </w:rPr>
      </w:pPr>
      <w:r w:rsidRPr="001E6364">
        <w:rPr>
          <w:rFonts w:ascii="Arial" w:hAnsi="Arial" w:cs="Arial"/>
          <w:sz w:val="16"/>
          <w:szCs w:val="16"/>
        </w:rPr>
        <w:t>Радиоактивные и ядовитые вещества в состав изделия не входят.</w:t>
      </w:r>
    </w:p>
    <w:p w:rsidR="005573F7" w:rsidRPr="001E6364" w:rsidRDefault="005573F7" w:rsidP="007B111D">
      <w:pPr>
        <w:pStyle w:val="a3"/>
        <w:numPr>
          <w:ilvl w:val="0"/>
          <w:numId w:val="1"/>
        </w:numPr>
        <w:spacing w:after="0" w:line="240" w:lineRule="auto"/>
        <w:jc w:val="both"/>
        <w:rPr>
          <w:rFonts w:ascii="Arial" w:hAnsi="Arial" w:cs="Arial"/>
          <w:b/>
          <w:sz w:val="16"/>
          <w:szCs w:val="16"/>
        </w:rPr>
      </w:pPr>
      <w:r w:rsidRPr="001E6364">
        <w:rPr>
          <w:rFonts w:ascii="Arial" w:hAnsi="Arial" w:cs="Arial"/>
          <w:b/>
          <w:sz w:val="16"/>
          <w:szCs w:val="16"/>
        </w:rPr>
        <w:t>Хранение</w:t>
      </w:r>
    </w:p>
    <w:p w:rsidR="005573F7" w:rsidRPr="001E6364" w:rsidRDefault="00E5735A" w:rsidP="00E33FE8">
      <w:pPr>
        <w:spacing w:after="0" w:line="240" w:lineRule="auto"/>
        <w:jc w:val="both"/>
        <w:rPr>
          <w:rFonts w:ascii="Arial" w:hAnsi="Arial" w:cs="Arial"/>
          <w:sz w:val="16"/>
          <w:szCs w:val="16"/>
        </w:rPr>
      </w:pPr>
      <w:r w:rsidRPr="001E6364">
        <w:rPr>
          <w:rFonts w:ascii="Arial" w:hAnsi="Arial" w:cs="Arial"/>
          <w:sz w:val="16"/>
          <w:szCs w:val="16"/>
        </w:rPr>
        <w:t>Лампы хранятся в картонных коробках в ящиках или на стеллажах в сухих отапливаемых помещениях. Срок хранения ламп в данных условиях не более 5 лет.</w:t>
      </w:r>
    </w:p>
    <w:p w:rsidR="005573F7" w:rsidRPr="001E6364" w:rsidRDefault="00C87C36" w:rsidP="007B111D">
      <w:pPr>
        <w:pStyle w:val="a3"/>
        <w:numPr>
          <w:ilvl w:val="0"/>
          <w:numId w:val="1"/>
        </w:numPr>
        <w:spacing w:after="0" w:line="240" w:lineRule="auto"/>
        <w:jc w:val="both"/>
        <w:rPr>
          <w:rFonts w:ascii="Arial" w:hAnsi="Arial" w:cs="Arial"/>
          <w:b/>
          <w:sz w:val="16"/>
          <w:szCs w:val="16"/>
        </w:rPr>
      </w:pPr>
      <w:r>
        <w:rPr>
          <w:rFonts w:ascii="Arial" w:hAnsi="Arial" w:cs="Arial"/>
          <w:b/>
          <w:sz w:val="16"/>
          <w:szCs w:val="16"/>
        </w:rPr>
        <w:t>Транспортировка</w:t>
      </w:r>
    </w:p>
    <w:p w:rsidR="005573F7" w:rsidRPr="001E6364" w:rsidRDefault="005573F7" w:rsidP="00E33FE8">
      <w:pPr>
        <w:spacing w:after="0" w:line="240" w:lineRule="auto"/>
        <w:jc w:val="both"/>
        <w:rPr>
          <w:rFonts w:ascii="Arial" w:hAnsi="Arial" w:cs="Arial"/>
          <w:sz w:val="16"/>
          <w:szCs w:val="16"/>
        </w:rPr>
      </w:pPr>
      <w:r w:rsidRPr="001E6364">
        <w:rPr>
          <w:rFonts w:ascii="Arial" w:hAnsi="Arial" w:cs="Arial"/>
          <w:sz w:val="16"/>
          <w:szCs w:val="16"/>
        </w:rPr>
        <w:t>Лампы в упаковках пригодны для транспортировки автомобильным, железнодорожным, морским или авиационным транспортом.</w:t>
      </w:r>
    </w:p>
    <w:p w:rsidR="00795EDB" w:rsidRPr="001E6364" w:rsidRDefault="0086231B" w:rsidP="00795EDB">
      <w:pPr>
        <w:pStyle w:val="a3"/>
        <w:numPr>
          <w:ilvl w:val="0"/>
          <w:numId w:val="1"/>
        </w:numPr>
        <w:spacing w:after="0" w:line="240" w:lineRule="auto"/>
        <w:jc w:val="both"/>
        <w:rPr>
          <w:rFonts w:ascii="Arial" w:hAnsi="Arial" w:cs="Arial"/>
          <w:b/>
          <w:sz w:val="16"/>
          <w:szCs w:val="16"/>
        </w:rPr>
      </w:pPr>
      <w:r w:rsidRPr="001E6364">
        <w:rPr>
          <w:rFonts w:ascii="Arial" w:hAnsi="Arial" w:cs="Arial"/>
          <w:b/>
          <w:sz w:val="16"/>
          <w:szCs w:val="16"/>
        </w:rPr>
        <w:t>Утилизация</w:t>
      </w:r>
    </w:p>
    <w:p w:rsidR="00795EDB" w:rsidRPr="001E6364" w:rsidRDefault="00795EDB" w:rsidP="00A54A16">
      <w:pPr>
        <w:spacing w:after="0" w:line="240" w:lineRule="auto"/>
        <w:jc w:val="both"/>
        <w:rPr>
          <w:rFonts w:ascii="Arial" w:hAnsi="Arial" w:cs="Arial"/>
          <w:sz w:val="16"/>
          <w:szCs w:val="16"/>
        </w:rPr>
      </w:pPr>
      <w:r w:rsidRPr="001E6364">
        <w:rPr>
          <w:rFonts w:ascii="Arial" w:hAnsi="Arial" w:cs="Arial"/>
          <w:sz w:val="16"/>
          <w:szCs w:val="16"/>
        </w:rPr>
        <w:t>Товар не содержит в своем составе дорогостоящих или токсичных материалов и комплектующих деталей, требующих специальной утилизации. По истечении срока службы светодиодная лампа утилизируется в соответствии с правилами утилизации бытовой электронной техники.</w:t>
      </w:r>
    </w:p>
    <w:p w:rsidR="00795EDB" w:rsidRPr="001E6364" w:rsidRDefault="00795EDB" w:rsidP="00795EDB">
      <w:pPr>
        <w:pStyle w:val="a3"/>
        <w:numPr>
          <w:ilvl w:val="0"/>
          <w:numId w:val="1"/>
        </w:numPr>
        <w:spacing w:after="0" w:line="240" w:lineRule="auto"/>
        <w:jc w:val="both"/>
        <w:rPr>
          <w:rFonts w:ascii="Arial" w:hAnsi="Arial" w:cs="Arial"/>
          <w:b/>
          <w:sz w:val="16"/>
          <w:szCs w:val="16"/>
        </w:rPr>
      </w:pPr>
      <w:r w:rsidRPr="001E6364">
        <w:rPr>
          <w:rFonts w:ascii="Arial" w:hAnsi="Arial" w:cs="Arial"/>
          <w:b/>
          <w:sz w:val="16"/>
          <w:szCs w:val="16"/>
        </w:rPr>
        <w:t>Сертификация</w:t>
      </w:r>
    </w:p>
    <w:p w:rsidR="00795EDB" w:rsidRPr="001E6364" w:rsidRDefault="00795EDB" w:rsidP="00A54A16">
      <w:pPr>
        <w:spacing w:after="0" w:line="240" w:lineRule="auto"/>
        <w:jc w:val="both"/>
        <w:rPr>
          <w:rFonts w:ascii="Arial" w:hAnsi="Arial" w:cs="Arial"/>
          <w:b/>
          <w:sz w:val="16"/>
          <w:szCs w:val="16"/>
        </w:rPr>
      </w:pPr>
      <w:r w:rsidRPr="001E6364">
        <w:rPr>
          <w:rFonts w:ascii="Arial" w:hAnsi="Arial" w:cs="Arial"/>
          <w:sz w:val="16"/>
          <w:szCs w:val="16"/>
        </w:rPr>
        <w:t>Светодиодные лампы ТМ «</w:t>
      </w:r>
      <w:r w:rsidRPr="001E6364">
        <w:rPr>
          <w:rFonts w:ascii="Arial" w:hAnsi="Arial" w:cs="Arial"/>
          <w:sz w:val="16"/>
          <w:szCs w:val="16"/>
          <w:lang w:val="en-US"/>
        </w:rPr>
        <w:t>FERON</w:t>
      </w:r>
      <w:r w:rsidRPr="001E6364">
        <w:rPr>
          <w:rFonts w:ascii="Arial" w:hAnsi="Arial" w:cs="Arial"/>
          <w:sz w:val="16"/>
          <w:szCs w:val="16"/>
        </w:rPr>
        <w:t>» имеют сертификат соответствия требованиям технических регламентов: ТР ТС 004/2011 «О безопасности низковольтного оборудования», ТР ТС 020/2011 «Электромагнитная совместимость технических средств». Продукция изготовлена в соответствии с Директивами 2014/35/EU «Низковольтное оборудование», 2014/30/ЕU «Электромагнитная совместимость».</w:t>
      </w:r>
    </w:p>
    <w:p w:rsidR="00795EDB" w:rsidRPr="001E6364" w:rsidRDefault="00795EDB" w:rsidP="00795EDB">
      <w:pPr>
        <w:pStyle w:val="a3"/>
        <w:numPr>
          <w:ilvl w:val="0"/>
          <w:numId w:val="1"/>
        </w:numPr>
        <w:spacing w:after="0" w:line="240" w:lineRule="auto"/>
        <w:jc w:val="both"/>
        <w:rPr>
          <w:rFonts w:ascii="Arial" w:hAnsi="Arial" w:cs="Arial"/>
          <w:b/>
          <w:sz w:val="16"/>
          <w:szCs w:val="16"/>
        </w:rPr>
      </w:pPr>
      <w:r w:rsidRPr="001E6364">
        <w:rPr>
          <w:rFonts w:ascii="Arial" w:hAnsi="Arial" w:cs="Arial"/>
          <w:b/>
          <w:sz w:val="16"/>
          <w:szCs w:val="16"/>
        </w:rPr>
        <w:t>Информация об и</w:t>
      </w:r>
      <w:r w:rsidR="00C87C36">
        <w:rPr>
          <w:rFonts w:ascii="Arial" w:hAnsi="Arial" w:cs="Arial"/>
          <w:b/>
          <w:sz w:val="16"/>
          <w:szCs w:val="16"/>
        </w:rPr>
        <w:t>зготовителе и дата производства</w:t>
      </w:r>
    </w:p>
    <w:p w:rsidR="00795EDB" w:rsidRPr="001E6364" w:rsidRDefault="00795EDB" w:rsidP="007D33D4">
      <w:pPr>
        <w:spacing w:after="0"/>
        <w:jc w:val="both"/>
        <w:rPr>
          <w:rFonts w:ascii="Arial" w:hAnsi="Arial" w:cs="Arial"/>
          <w:sz w:val="16"/>
          <w:szCs w:val="16"/>
        </w:rPr>
      </w:pPr>
      <w:r w:rsidRPr="001E6364">
        <w:rPr>
          <w:rFonts w:ascii="Arial" w:hAnsi="Arial" w:cs="Arial"/>
          <w:sz w:val="16"/>
          <w:szCs w:val="16"/>
        </w:rPr>
        <w:lastRenderedPageBreak/>
        <w:t xml:space="preserve">Сделано в Китае. </w:t>
      </w:r>
      <w:r w:rsidR="001E2392" w:rsidRPr="001E2392">
        <w:rPr>
          <w:rFonts w:ascii="Arial" w:hAnsi="Arial" w:cs="Arial"/>
          <w:sz w:val="16"/>
          <w:szCs w:val="16"/>
        </w:rPr>
        <w:t>Изготовитель: «NINGBO YUSING LIGHTING CO., LTD» Китай, No.1199, MINGGUANG RD.JIANGSHAN TOWN, NINGBO, CHINA/</w:t>
      </w:r>
      <w:proofErr w:type="spellStart"/>
      <w:r w:rsidR="001E2392" w:rsidRPr="001E2392">
        <w:rPr>
          <w:rFonts w:ascii="Arial" w:hAnsi="Arial" w:cs="Arial"/>
          <w:sz w:val="16"/>
          <w:szCs w:val="16"/>
        </w:rPr>
        <w:t>Нинбо</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Юсинг</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Лайтинг</w:t>
      </w:r>
      <w:proofErr w:type="spellEnd"/>
      <w:r w:rsidR="001E2392" w:rsidRPr="001E2392">
        <w:rPr>
          <w:rFonts w:ascii="Arial" w:hAnsi="Arial" w:cs="Arial"/>
          <w:sz w:val="16"/>
          <w:szCs w:val="16"/>
        </w:rPr>
        <w:t xml:space="preserve">, Ко., № 1199, </w:t>
      </w:r>
      <w:proofErr w:type="spellStart"/>
      <w:r w:rsidR="001E2392" w:rsidRPr="001E2392">
        <w:rPr>
          <w:rFonts w:ascii="Arial" w:hAnsi="Arial" w:cs="Arial"/>
          <w:sz w:val="16"/>
          <w:szCs w:val="16"/>
        </w:rPr>
        <w:t>Минггуан</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Роуд</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Цзяншань</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Таун</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Нинбо</w:t>
      </w:r>
      <w:proofErr w:type="spellEnd"/>
      <w:r w:rsidR="001E2392" w:rsidRPr="001E2392">
        <w:rPr>
          <w:rFonts w:ascii="Arial" w:hAnsi="Arial" w:cs="Arial"/>
          <w:sz w:val="16"/>
          <w:szCs w:val="16"/>
        </w:rPr>
        <w:t>, Китай. Филиалы завода-изготовителя: «</w:t>
      </w:r>
      <w:proofErr w:type="spellStart"/>
      <w:r w:rsidR="001E2392" w:rsidRPr="001E2392">
        <w:rPr>
          <w:rFonts w:ascii="Arial" w:hAnsi="Arial" w:cs="Arial"/>
          <w:sz w:val="16"/>
          <w:szCs w:val="16"/>
        </w:rPr>
        <w:t>Ningbo</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Yusing</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Electronics</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Co</w:t>
      </w:r>
      <w:proofErr w:type="spellEnd"/>
      <w:r w:rsidR="001E2392" w:rsidRPr="001E2392">
        <w:rPr>
          <w:rFonts w:ascii="Arial" w:hAnsi="Arial" w:cs="Arial"/>
          <w:sz w:val="16"/>
          <w:szCs w:val="16"/>
        </w:rPr>
        <w:t xml:space="preserve">., LTD» </w:t>
      </w:r>
      <w:proofErr w:type="spellStart"/>
      <w:r w:rsidR="001E2392" w:rsidRPr="001E2392">
        <w:rPr>
          <w:rFonts w:ascii="Arial" w:hAnsi="Arial" w:cs="Arial"/>
          <w:sz w:val="16"/>
          <w:szCs w:val="16"/>
        </w:rPr>
        <w:t>Civil</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Industrial</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Zone</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Pugen</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Village</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Qiu’ai</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Ningbo</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China</w:t>
      </w:r>
      <w:proofErr w:type="spellEnd"/>
      <w:r w:rsidR="001E2392" w:rsidRPr="001E2392">
        <w:rPr>
          <w:rFonts w:ascii="Arial" w:hAnsi="Arial" w:cs="Arial"/>
          <w:sz w:val="16"/>
          <w:szCs w:val="16"/>
        </w:rPr>
        <w:t xml:space="preserve"> / ООО "</w:t>
      </w:r>
      <w:proofErr w:type="spellStart"/>
      <w:r w:rsidR="001E2392" w:rsidRPr="001E2392">
        <w:rPr>
          <w:rFonts w:ascii="Arial" w:hAnsi="Arial" w:cs="Arial"/>
          <w:sz w:val="16"/>
          <w:szCs w:val="16"/>
        </w:rPr>
        <w:t>Нингбо</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Юсинг</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Электроникс</w:t>
      </w:r>
      <w:proofErr w:type="spellEnd"/>
      <w:r w:rsidR="001E2392" w:rsidRPr="001E2392">
        <w:rPr>
          <w:rFonts w:ascii="Arial" w:hAnsi="Arial" w:cs="Arial"/>
          <w:sz w:val="16"/>
          <w:szCs w:val="16"/>
        </w:rPr>
        <w:t xml:space="preserve"> Компания", зона </w:t>
      </w:r>
      <w:proofErr w:type="spellStart"/>
      <w:r w:rsidR="001E2392" w:rsidRPr="001E2392">
        <w:rPr>
          <w:rFonts w:ascii="Arial" w:hAnsi="Arial" w:cs="Arial"/>
          <w:sz w:val="16"/>
          <w:szCs w:val="16"/>
        </w:rPr>
        <w:t>Цивил</w:t>
      </w:r>
      <w:proofErr w:type="spellEnd"/>
      <w:r w:rsidR="001E2392" w:rsidRPr="001E2392">
        <w:rPr>
          <w:rFonts w:ascii="Arial" w:hAnsi="Arial" w:cs="Arial"/>
          <w:sz w:val="16"/>
          <w:szCs w:val="16"/>
        </w:rPr>
        <w:t xml:space="preserve"> Индастриал, населенный пункт </w:t>
      </w:r>
      <w:proofErr w:type="spellStart"/>
      <w:r w:rsidR="001E2392" w:rsidRPr="001E2392">
        <w:rPr>
          <w:rFonts w:ascii="Arial" w:hAnsi="Arial" w:cs="Arial"/>
          <w:sz w:val="16"/>
          <w:szCs w:val="16"/>
        </w:rPr>
        <w:t>Пуген</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Цюай</w:t>
      </w:r>
      <w:proofErr w:type="spellEnd"/>
      <w:r w:rsidR="001E2392" w:rsidRPr="001E2392">
        <w:rPr>
          <w:rFonts w:ascii="Arial" w:hAnsi="Arial" w:cs="Arial"/>
          <w:sz w:val="16"/>
          <w:szCs w:val="16"/>
        </w:rPr>
        <w:t xml:space="preserve">, г. </w:t>
      </w:r>
      <w:proofErr w:type="spellStart"/>
      <w:r w:rsidR="001E2392" w:rsidRPr="001E2392">
        <w:rPr>
          <w:rFonts w:ascii="Arial" w:hAnsi="Arial" w:cs="Arial"/>
          <w:sz w:val="16"/>
          <w:szCs w:val="16"/>
        </w:rPr>
        <w:t>Нингбо</w:t>
      </w:r>
      <w:proofErr w:type="spellEnd"/>
      <w:r w:rsidR="001E2392" w:rsidRPr="001E2392">
        <w:rPr>
          <w:rFonts w:ascii="Arial" w:hAnsi="Arial" w:cs="Arial"/>
          <w:sz w:val="16"/>
          <w:szCs w:val="16"/>
        </w:rPr>
        <w:t>, Китай; «</w:t>
      </w:r>
      <w:proofErr w:type="spellStart"/>
      <w:r w:rsidR="001E2392" w:rsidRPr="001E2392">
        <w:rPr>
          <w:rFonts w:ascii="Arial" w:hAnsi="Arial" w:cs="Arial"/>
          <w:sz w:val="16"/>
          <w:szCs w:val="16"/>
        </w:rPr>
        <w:t>Zheijiang</w:t>
      </w:r>
      <w:proofErr w:type="spellEnd"/>
      <w:r w:rsidR="001E2392" w:rsidRPr="001E2392">
        <w:rPr>
          <w:rFonts w:ascii="Arial" w:hAnsi="Arial" w:cs="Arial"/>
          <w:sz w:val="16"/>
          <w:szCs w:val="16"/>
        </w:rPr>
        <w:t xml:space="preserve"> MEKA </w:t>
      </w:r>
      <w:proofErr w:type="spellStart"/>
      <w:r w:rsidR="001E2392" w:rsidRPr="001E2392">
        <w:rPr>
          <w:rFonts w:ascii="Arial" w:hAnsi="Arial" w:cs="Arial"/>
          <w:sz w:val="16"/>
          <w:szCs w:val="16"/>
        </w:rPr>
        <w:t>Electric</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Co</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Ltd</w:t>
      </w:r>
      <w:proofErr w:type="spellEnd"/>
      <w:r w:rsidR="001E2392" w:rsidRPr="001E2392">
        <w:rPr>
          <w:rFonts w:ascii="Arial" w:hAnsi="Arial" w:cs="Arial"/>
          <w:sz w:val="16"/>
          <w:szCs w:val="16"/>
        </w:rPr>
        <w:t xml:space="preserve">» No.8 </w:t>
      </w:r>
      <w:proofErr w:type="spellStart"/>
      <w:r w:rsidR="001E2392" w:rsidRPr="001E2392">
        <w:rPr>
          <w:rFonts w:ascii="Arial" w:hAnsi="Arial" w:cs="Arial"/>
          <w:sz w:val="16"/>
          <w:szCs w:val="16"/>
        </w:rPr>
        <w:t>Canghai</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Road</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Lihai</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Town</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Binhai</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New</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City</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Shaoxing</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Zheijiang</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Province</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China</w:t>
      </w:r>
      <w:proofErr w:type="spellEnd"/>
      <w:r w:rsidR="001E2392" w:rsidRPr="001E2392">
        <w:rPr>
          <w:rFonts w:ascii="Arial" w:hAnsi="Arial" w:cs="Arial"/>
          <w:sz w:val="16"/>
          <w:szCs w:val="16"/>
        </w:rPr>
        <w:t>/«</w:t>
      </w:r>
      <w:proofErr w:type="spellStart"/>
      <w:r w:rsidR="001E2392" w:rsidRPr="001E2392">
        <w:rPr>
          <w:rFonts w:ascii="Arial" w:hAnsi="Arial" w:cs="Arial"/>
          <w:sz w:val="16"/>
          <w:szCs w:val="16"/>
        </w:rPr>
        <w:t>Чжецзян</w:t>
      </w:r>
      <w:proofErr w:type="spellEnd"/>
      <w:r w:rsidR="001E2392" w:rsidRPr="001E2392">
        <w:rPr>
          <w:rFonts w:ascii="Arial" w:hAnsi="Arial" w:cs="Arial"/>
          <w:sz w:val="16"/>
          <w:szCs w:val="16"/>
        </w:rPr>
        <w:t xml:space="preserve"> МЕКА Электрик Ко., Лтд» №8 </w:t>
      </w:r>
      <w:proofErr w:type="spellStart"/>
      <w:r w:rsidR="001E2392" w:rsidRPr="001E2392">
        <w:rPr>
          <w:rFonts w:ascii="Arial" w:hAnsi="Arial" w:cs="Arial"/>
          <w:sz w:val="16"/>
          <w:szCs w:val="16"/>
        </w:rPr>
        <w:t>Цанхай</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Роад</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Лихай</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Таун</w:t>
      </w:r>
      <w:proofErr w:type="spellEnd"/>
      <w:r w:rsidR="001E2392" w:rsidRPr="001E2392">
        <w:rPr>
          <w:rFonts w:ascii="Arial" w:hAnsi="Arial" w:cs="Arial"/>
          <w:sz w:val="16"/>
          <w:szCs w:val="16"/>
        </w:rPr>
        <w:t xml:space="preserve">, </w:t>
      </w:r>
      <w:proofErr w:type="spellStart"/>
      <w:r w:rsidR="001E2392" w:rsidRPr="001E2392">
        <w:rPr>
          <w:rFonts w:ascii="Arial" w:hAnsi="Arial" w:cs="Arial"/>
          <w:sz w:val="16"/>
          <w:szCs w:val="16"/>
        </w:rPr>
        <w:t>Бинхай</w:t>
      </w:r>
      <w:proofErr w:type="spellEnd"/>
      <w:r w:rsidR="001E2392" w:rsidRPr="001E2392">
        <w:rPr>
          <w:rFonts w:ascii="Arial" w:hAnsi="Arial" w:cs="Arial"/>
          <w:sz w:val="16"/>
          <w:szCs w:val="16"/>
        </w:rPr>
        <w:t xml:space="preserve"> Нью Сити, </w:t>
      </w:r>
      <w:proofErr w:type="spellStart"/>
      <w:r w:rsidR="001E2392" w:rsidRPr="001E2392">
        <w:rPr>
          <w:rFonts w:ascii="Arial" w:hAnsi="Arial" w:cs="Arial"/>
          <w:sz w:val="16"/>
          <w:szCs w:val="16"/>
        </w:rPr>
        <w:t>Шаосин</w:t>
      </w:r>
      <w:proofErr w:type="spellEnd"/>
      <w:r w:rsidR="001E2392" w:rsidRPr="001E2392">
        <w:rPr>
          <w:rFonts w:ascii="Arial" w:hAnsi="Arial" w:cs="Arial"/>
          <w:sz w:val="16"/>
          <w:szCs w:val="16"/>
        </w:rPr>
        <w:t xml:space="preserve">, провинция </w:t>
      </w:r>
      <w:proofErr w:type="spellStart"/>
      <w:r w:rsidR="001E2392" w:rsidRPr="001E2392">
        <w:rPr>
          <w:rFonts w:ascii="Arial" w:hAnsi="Arial" w:cs="Arial"/>
          <w:sz w:val="16"/>
          <w:szCs w:val="16"/>
        </w:rPr>
        <w:t>Чжецзян</w:t>
      </w:r>
      <w:proofErr w:type="spellEnd"/>
      <w:r w:rsidR="001E2392" w:rsidRPr="001E2392">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1E2392" w:rsidRPr="001E2392">
        <w:rPr>
          <w:rFonts w:ascii="Arial" w:hAnsi="Arial" w:cs="Arial"/>
          <w:sz w:val="16"/>
          <w:szCs w:val="16"/>
        </w:rPr>
        <w:t>ул.Дорожная</w:t>
      </w:r>
      <w:proofErr w:type="spellEnd"/>
      <w:r w:rsidR="001E2392" w:rsidRPr="001E2392">
        <w:rPr>
          <w:rFonts w:ascii="Arial" w:hAnsi="Arial" w:cs="Arial"/>
          <w:sz w:val="16"/>
          <w:szCs w:val="16"/>
        </w:rPr>
        <w:t>, д. 48, тел. +7(499)394-69-26.</w:t>
      </w:r>
    </w:p>
    <w:p w:rsidR="00795EDB" w:rsidRPr="001E6364" w:rsidRDefault="00795EDB" w:rsidP="00795EDB">
      <w:pPr>
        <w:spacing w:after="0" w:line="240" w:lineRule="auto"/>
        <w:rPr>
          <w:rFonts w:ascii="Arial" w:hAnsi="Arial" w:cs="Arial"/>
          <w:sz w:val="16"/>
          <w:szCs w:val="16"/>
        </w:rPr>
      </w:pPr>
      <w:r w:rsidRPr="001E6364">
        <w:rPr>
          <w:rFonts w:ascii="Arial" w:hAnsi="Arial" w:cs="Arial"/>
          <w:sz w:val="16"/>
          <w:szCs w:val="16"/>
        </w:rPr>
        <w:t>Дата изготовления нанесена на корпус товара в формате ММ.ГГГГ, где ММ – месяц изготовления, ГГГГ – год изготовления.</w:t>
      </w:r>
    </w:p>
    <w:p w:rsidR="00795EDB" w:rsidRPr="001E6364" w:rsidRDefault="00795EDB" w:rsidP="00795EDB">
      <w:pPr>
        <w:pStyle w:val="a3"/>
        <w:numPr>
          <w:ilvl w:val="0"/>
          <w:numId w:val="1"/>
        </w:numPr>
        <w:spacing w:after="0" w:line="240" w:lineRule="auto"/>
        <w:jc w:val="both"/>
        <w:rPr>
          <w:rFonts w:ascii="Arial" w:hAnsi="Arial" w:cs="Arial"/>
          <w:b/>
          <w:sz w:val="16"/>
          <w:szCs w:val="16"/>
        </w:rPr>
      </w:pPr>
      <w:r w:rsidRPr="001E6364">
        <w:rPr>
          <w:rFonts w:ascii="Arial" w:hAnsi="Arial" w:cs="Arial"/>
          <w:b/>
          <w:sz w:val="16"/>
          <w:szCs w:val="16"/>
        </w:rPr>
        <w:t>Гарантийные обязательства</w:t>
      </w:r>
    </w:p>
    <w:p w:rsidR="00795EDB" w:rsidRPr="001E6364" w:rsidRDefault="00795EDB" w:rsidP="00A54A16">
      <w:pPr>
        <w:pStyle w:val="a3"/>
        <w:numPr>
          <w:ilvl w:val="0"/>
          <w:numId w:val="7"/>
        </w:numPr>
        <w:spacing w:after="0" w:line="240" w:lineRule="auto"/>
        <w:jc w:val="both"/>
        <w:rPr>
          <w:rFonts w:ascii="Arial" w:hAnsi="Arial" w:cs="Arial"/>
          <w:sz w:val="16"/>
          <w:szCs w:val="16"/>
        </w:rPr>
      </w:pPr>
      <w:r w:rsidRPr="001E6364">
        <w:rPr>
          <w:rFonts w:ascii="Arial" w:hAnsi="Arial" w:cs="Arial"/>
          <w:sz w:val="16"/>
          <w:szCs w:val="16"/>
        </w:rPr>
        <w:t>Гарантия на товар составляет 2 года (24 месяца) со дня продажи. Гарантийные обязательства предоставляются на работоспособность светодиодного модуля и электронных компонентов лампы.</w:t>
      </w:r>
    </w:p>
    <w:p w:rsidR="00795EDB" w:rsidRPr="001E6364" w:rsidRDefault="00795EDB" w:rsidP="00A54A16">
      <w:pPr>
        <w:pStyle w:val="a3"/>
        <w:numPr>
          <w:ilvl w:val="0"/>
          <w:numId w:val="7"/>
        </w:numPr>
        <w:spacing w:after="0" w:line="240" w:lineRule="auto"/>
        <w:jc w:val="both"/>
        <w:rPr>
          <w:rFonts w:ascii="Arial" w:hAnsi="Arial" w:cs="Arial"/>
          <w:sz w:val="16"/>
          <w:szCs w:val="16"/>
        </w:rPr>
      </w:pPr>
      <w:r w:rsidRPr="001E6364">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795EDB" w:rsidRPr="001E6364" w:rsidRDefault="00795EDB" w:rsidP="00A54A16">
      <w:pPr>
        <w:pStyle w:val="a3"/>
        <w:numPr>
          <w:ilvl w:val="0"/>
          <w:numId w:val="7"/>
        </w:numPr>
        <w:spacing w:after="0" w:line="240" w:lineRule="auto"/>
        <w:jc w:val="both"/>
        <w:rPr>
          <w:rFonts w:ascii="Arial" w:hAnsi="Arial" w:cs="Arial"/>
          <w:sz w:val="16"/>
          <w:szCs w:val="16"/>
        </w:rPr>
      </w:pPr>
      <w:r w:rsidRPr="001E6364">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795EDB" w:rsidRPr="001E6364" w:rsidRDefault="00795EDB" w:rsidP="00A54A16">
      <w:pPr>
        <w:pStyle w:val="a3"/>
        <w:numPr>
          <w:ilvl w:val="0"/>
          <w:numId w:val="7"/>
        </w:numPr>
        <w:spacing w:after="0" w:line="240" w:lineRule="auto"/>
        <w:jc w:val="both"/>
        <w:rPr>
          <w:rFonts w:ascii="Arial" w:hAnsi="Arial" w:cs="Arial"/>
          <w:sz w:val="16"/>
          <w:szCs w:val="16"/>
        </w:rPr>
      </w:pPr>
      <w:r w:rsidRPr="001E6364">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1E6364">
        <w:rPr>
          <w:rFonts w:ascii="Arial" w:hAnsi="Arial" w:cs="Arial"/>
          <w:sz w:val="16"/>
          <w:szCs w:val="16"/>
        </w:rPr>
        <w:t>стикерованием</w:t>
      </w:r>
      <w:proofErr w:type="spellEnd"/>
      <w:r w:rsidRPr="001E6364">
        <w:rPr>
          <w:rFonts w:ascii="Arial" w:hAnsi="Arial" w:cs="Arial"/>
          <w:sz w:val="16"/>
          <w:szCs w:val="16"/>
        </w:rPr>
        <w:t>. </w:t>
      </w:r>
    </w:p>
    <w:p w:rsidR="00795EDB" w:rsidRPr="001E6364" w:rsidRDefault="00795EDB" w:rsidP="00A54A16">
      <w:pPr>
        <w:pStyle w:val="a3"/>
        <w:numPr>
          <w:ilvl w:val="0"/>
          <w:numId w:val="7"/>
        </w:numPr>
        <w:spacing w:after="0" w:line="240" w:lineRule="auto"/>
        <w:jc w:val="both"/>
        <w:rPr>
          <w:rFonts w:ascii="Arial" w:hAnsi="Arial" w:cs="Arial"/>
          <w:sz w:val="16"/>
          <w:szCs w:val="16"/>
        </w:rPr>
      </w:pPr>
      <w:r w:rsidRPr="001E6364">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795EDB" w:rsidRPr="001E6364" w:rsidRDefault="00795EDB" w:rsidP="00A54A16">
      <w:pPr>
        <w:pStyle w:val="a3"/>
        <w:numPr>
          <w:ilvl w:val="0"/>
          <w:numId w:val="7"/>
        </w:numPr>
        <w:spacing w:after="0" w:line="240" w:lineRule="auto"/>
        <w:jc w:val="both"/>
        <w:rPr>
          <w:rFonts w:ascii="Arial" w:hAnsi="Arial" w:cs="Arial"/>
          <w:sz w:val="16"/>
          <w:szCs w:val="16"/>
        </w:rPr>
      </w:pPr>
      <w:r w:rsidRPr="001E6364">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42396C" w:rsidRPr="001E6364" w:rsidRDefault="00795EDB" w:rsidP="00A54A16">
      <w:pPr>
        <w:pStyle w:val="a3"/>
        <w:numPr>
          <w:ilvl w:val="0"/>
          <w:numId w:val="7"/>
        </w:numPr>
        <w:spacing w:after="0" w:line="240" w:lineRule="auto"/>
        <w:jc w:val="both"/>
        <w:rPr>
          <w:rFonts w:ascii="Arial" w:hAnsi="Arial" w:cs="Arial"/>
          <w:sz w:val="16"/>
          <w:szCs w:val="16"/>
        </w:rPr>
      </w:pPr>
      <w:r w:rsidRPr="001E6364">
        <w:rPr>
          <w:rFonts w:ascii="Arial" w:hAnsi="Arial" w:cs="Arial"/>
          <w:sz w:val="16"/>
          <w:szCs w:val="16"/>
        </w:rPr>
        <w:t>Срок службы 5 лет.</w:t>
      </w:r>
    </w:p>
    <w:p w:rsidR="00DC4667" w:rsidRPr="001E6364" w:rsidRDefault="00DC4667" w:rsidP="00DC4667">
      <w:pPr>
        <w:pStyle w:val="a3"/>
        <w:spacing w:after="60" w:line="240" w:lineRule="auto"/>
        <w:jc w:val="center"/>
        <w:rPr>
          <w:rFonts w:ascii="Arial" w:hAnsi="Arial" w:cs="Arial"/>
          <w:sz w:val="16"/>
          <w:szCs w:val="16"/>
        </w:rPr>
      </w:pPr>
      <w:r w:rsidRPr="001E6364">
        <w:rPr>
          <w:rFonts w:ascii="Arial" w:hAnsi="Arial" w:cs="Arial"/>
          <w:noProof/>
          <w:sz w:val="16"/>
          <w:szCs w:val="16"/>
        </w:rPr>
        <w:drawing>
          <wp:inline distT="0" distB="0" distL="0" distR="0">
            <wp:extent cx="156211" cy="1524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56211" cy="152400"/>
                    </a:xfrm>
                    <a:prstGeom prst="rect">
                      <a:avLst/>
                    </a:prstGeom>
                    <a:noFill/>
                    <a:ln w="9525">
                      <a:noFill/>
                      <a:miter lim="800000"/>
                      <a:headEnd/>
                      <a:tailEnd/>
                    </a:ln>
                  </pic:spPr>
                </pic:pic>
              </a:graphicData>
            </a:graphic>
          </wp:inline>
        </w:drawing>
      </w:r>
      <w:r w:rsidR="007D2E07" w:rsidRPr="001E6364">
        <w:rPr>
          <w:rFonts w:ascii="Arial" w:hAnsi="Arial" w:cs="Arial"/>
          <w:noProof/>
          <w:sz w:val="16"/>
          <w:szCs w:val="16"/>
        </w:rPr>
        <w:drawing>
          <wp:inline distT="0" distB="0" distL="0" distR="0">
            <wp:extent cx="158750" cy="1587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58750" cy="158750"/>
                    </a:xfrm>
                    <a:prstGeom prst="rect">
                      <a:avLst/>
                    </a:prstGeom>
                    <a:noFill/>
                    <a:ln w="9525">
                      <a:noFill/>
                      <a:miter lim="800000"/>
                      <a:headEnd/>
                      <a:tailEnd/>
                    </a:ln>
                  </pic:spPr>
                </pic:pic>
              </a:graphicData>
            </a:graphic>
          </wp:inline>
        </w:drawing>
      </w:r>
    </w:p>
    <w:sectPr w:rsidR="00DC4667" w:rsidRPr="001E6364" w:rsidSect="00030E7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F7A48C7"/>
    <w:multiLevelType w:val="hybridMultilevel"/>
    <w:tmpl w:val="911438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2C3D5662"/>
    <w:multiLevelType w:val="hybridMultilevel"/>
    <w:tmpl w:val="1C7657F8"/>
    <w:lvl w:ilvl="0" w:tplc="25ACA246">
      <w:start w:val="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3" w15:restartNumberingAfterBreak="0">
    <w:nsid w:val="3726745D"/>
    <w:multiLevelType w:val="hybridMultilevel"/>
    <w:tmpl w:val="4E940F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A5D4E0F"/>
    <w:multiLevelType w:val="hybridMultilevel"/>
    <w:tmpl w:val="CE54F03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4A864418"/>
    <w:multiLevelType w:val="hybridMultilevel"/>
    <w:tmpl w:val="031A7B10"/>
    <w:lvl w:ilvl="0" w:tplc="A2C880AC">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CFB6CA5"/>
    <w:multiLevelType w:val="multilevel"/>
    <w:tmpl w:val="834A4C1A"/>
    <w:lvl w:ilvl="0">
      <w:start w:val="1"/>
      <w:numFmt w:val="decimal"/>
      <w:lvlText w:val="%1."/>
      <w:lvlJc w:val="left"/>
      <w:pPr>
        <w:ind w:left="360" w:hanging="360"/>
      </w:pPr>
      <w:rPr>
        <w:rFonts w:hint="default"/>
      </w:rPr>
    </w:lvl>
    <w:lvl w:ilvl="1">
      <w:start w:val="1"/>
      <w:numFmt w:val="decimal"/>
      <w:isLgl/>
      <w:lvlText w:val="%1.%2."/>
      <w:lvlJc w:val="left"/>
      <w:pPr>
        <w:ind w:left="28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75546290"/>
    <w:multiLevelType w:val="hybridMultilevel"/>
    <w:tmpl w:val="0066A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7"/>
  </w:num>
  <w:num w:numId="3">
    <w:abstractNumId w:val="0"/>
  </w:num>
  <w:num w:numId="4">
    <w:abstractNumId w:val="3"/>
  </w:num>
  <w:num w:numId="5">
    <w:abstractNumId w:val="4"/>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6A4"/>
    <w:rsid w:val="00030E76"/>
    <w:rsid w:val="00045AB7"/>
    <w:rsid w:val="000E29BA"/>
    <w:rsid w:val="000E6354"/>
    <w:rsid w:val="000F109D"/>
    <w:rsid w:val="001371BC"/>
    <w:rsid w:val="00146981"/>
    <w:rsid w:val="00174CA0"/>
    <w:rsid w:val="001977B7"/>
    <w:rsid w:val="001C2F83"/>
    <w:rsid w:val="001E14CF"/>
    <w:rsid w:val="001E2392"/>
    <w:rsid w:val="001E6364"/>
    <w:rsid w:val="002148DB"/>
    <w:rsid w:val="00222788"/>
    <w:rsid w:val="00254179"/>
    <w:rsid w:val="00261FA8"/>
    <w:rsid w:val="002969B2"/>
    <w:rsid w:val="003470E6"/>
    <w:rsid w:val="00370C47"/>
    <w:rsid w:val="00377013"/>
    <w:rsid w:val="003863FC"/>
    <w:rsid w:val="00414309"/>
    <w:rsid w:val="0042396C"/>
    <w:rsid w:val="004A569C"/>
    <w:rsid w:val="004B7F12"/>
    <w:rsid w:val="004D3EA2"/>
    <w:rsid w:val="004D798F"/>
    <w:rsid w:val="004E647A"/>
    <w:rsid w:val="00511AA9"/>
    <w:rsid w:val="005573F7"/>
    <w:rsid w:val="0057046C"/>
    <w:rsid w:val="005724D2"/>
    <w:rsid w:val="00573624"/>
    <w:rsid w:val="005A3B72"/>
    <w:rsid w:val="005D42C4"/>
    <w:rsid w:val="006079F6"/>
    <w:rsid w:val="0061612F"/>
    <w:rsid w:val="0064012D"/>
    <w:rsid w:val="00640EE0"/>
    <w:rsid w:val="00687DE7"/>
    <w:rsid w:val="006B3475"/>
    <w:rsid w:val="006D54D9"/>
    <w:rsid w:val="00705B0F"/>
    <w:rsid w:val="00722BFA"/>
    <w:rsid w:val="00732C8E"/>
    <w:rsid w:val="00741406"/>
    <w:rsid w:val="007945D4"/>
    <w:rsid w:val="00795EDB"/>
    <w:rsid w:val="007B111D"/>
    <w:rsid w:val="007B6619"/>
    <w:rsid w:val="007D2E07"/>
    <w:rsid w:val="007D33D4"/>
    <w:rsid w:val="00813AD3"/>
    <w:rsid w:val="00826669"/>
    <w:rsid w:val="0086231B"/>
    <w:rsid w:val="0088457A"/>
    <w:rsid w:val="008A5A39"/>
    <w:rsid w:val="008B1A8F"/>
    <w:rsid w:val="008C4914"/>
    <w:rsid w:val="008D70F5"/>
    <w:rsid w:val="0090140D"/>
    <w:rsid w:val="00960EC6"/>
    <w:rsid w:val="0098494C"/>
    <w:rsid w:val="009A3FE5"/>
    <w:rsid w:val="009B6804"/>
    <w:rsid w:val="009E2B24"/>
    <w:rsid w:val="00A066A8"/>
    <w:rsid w:val="00A10230"/>
    <w:rsid w:val="00A54A16"/>
    <w:rsid w:val="00A73DC5"/>
    <w:rsid w:val="00A73F16"/>
    <w:rsid w:val="00A956C5"/>
    <w:rsid w:val="00A97088"/>
    <w:rsid w:val="00AB2FC4"/>
    <w:rsid w:val="00AC0E69"/>
    <w:rsid w:val="00AD79AE"/>
    <w:rsid w:val="00B0628C"/>
    <w:rsid w:val="00B1138A"/>
    <w:rsid w:val="00B329C0"/>
    <w:rsid w:val="00B809C5"/>
    <w:rsid w:val="00BA1587"/>
    <w:rsid w:val="00BA73BA"/>
    <w:rsid w:val="00C07D38"/>
    <w:rsid w:val="00C101BC"/>
    <w:rsid w:val="00C13164"/>
    <w:rsid w:val="00C34E77"/>
    <w:rsid w:val="00C66A1B"/>
    <w:rsid w:val="00C87C36"/>
    <w:rsid w:val="00C90784"/>
    <w:rsid w:val="00C95406"/>
    <w:rsid w:val="00CC6897"/>
    <w:rsid w:val="00D136A4"/>
    <w:rsid w:val="00DA6706"/>
    <w:rsid w:val="00DC4667"/>
    <w:rsid w:val="00DD7A83"/>
    <w:rsid w:val="00DF338A"/>
    <w:rsid w:val="00E33FE8"/>
    <w:rsid w:val="00E46170"/>
    <w:rsid w:val="00E5735A"/>
    <w:rsid w:val="00E6117D"/>
    <w:rsid w:val="00E827B7"/>
    <w:rsid w:val="00EC1BF7"/>
    <w:rsid w:val="00ED361C"/>
    <w:rsid w:val="00F7524A"/>
    <w:rsid w:val="00FA64DA"/>
    <w:rsid w:val="00FC56CC"/>
    <w:rsid w:val="00FE1F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BA1800-22C1-4736-BCC2-0C1249784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4C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3FC"/>
    <w:pPr>
      <w:ind w:left="720"/>
      <w:contextualSpacing/>
    </w:pPr>
  </w:style>
  <w:style w:type="table" w:styleId="a4">
    <w:name w:val="Table Grid"/>
    <w:basedOn w:val="a1"/>
    <w:uiPriority w:val="59"/>
    <w:rsid w:val="00F752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5A3B7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A3B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439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aver.ru/all/novyy-standart-kachestva-elektroenergi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1075</Words>
  <Characters>6130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2</cp:revision>
  <dcterms:created xsi:type="dcterms:W3CDTF">2024-03-20T10:27:00Z</dcterms:created>
  <dcterms:modified xsi:type="dcterms:W3CDTF">2024-03-20T10:27:00Z</dcterms:modified>
</cp:coreProperties>
</file>