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22F" w:rsidRPr="00977F6B" w:rsidRDefault="00B7422F" w:rsidP="00977F6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caps/>
          <w:sz w:val="16"/>
          <w:szCs w:val="16"/>
        </w:rPr>
        <w:t xml:space="preserve">светильники </w:t>
      </w:r>
      <w:r w:rsidR="00552CB9" w:rsidRPr="00977F6B">
        <w:rPr>
          <w:rFonts w:ascii="Arial" w:hAnsi="Arial" w:cs="Arial"/>
          <w:b/>
          <w:sz w:val="16"/>
          <w:szCs w:val="16"/>
        </w:rPr>
        <w:t>СЕРИИ КАНТРИ</w:t>
      </w:r>
      <w:r w:rsidRPr="00977F6B">
        <w:rPr>
          <w:rFonts w:ascii="Arial" w:hAnsi="Arial" w:cs="Arial"/>
          <w:b/>
          <w:sz w:val="16"/>
          <w:szCs w:val="16"/>
        </w:rPr>
        <w:t xml:space="preserve"> </w:t>
      </w:r>
      <w:r w:rsidRPr="00977F6B">
        <w:rPr>
          <w:rFonts w:ascii="Arial" w:hAnsi="Arial" w:cs="Arial"/>
          <w:b/>
          <w:caps/>
          <w:sz w:val="16"/>
          <w:szCs w:val="16"/>
        </w:rPr>
        <w:t>ТМ «</w:t>
      </w:r>
      <w:r w:rsidRPr="00977F6B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977F6B">
        <w:rPr>
          <w:rFonts w:ascii="Arial" w:hAnsi="Arial" w:cs="Arial"/>
          <w:b/>
          <w:caps/>
          <w:sz w:val="16"/>
          <w:szCs w:val="16"/>
        </w:rPr>
        <w:t>»</w:t>
      </w:r>
    </w:p>
    <w:p w:rsidR="007F731F" w:rsidRPr="00977F6B" w:rsidRDefault="007F731F" w:rsidP="00977F6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977F6B" w:rsidRPr="00977F6B">
        <w:rPr>
          <w:rFonts w:ascii="Arial" w:hAnsi="Arial" w:cs="Arial"/>
          <w:b/>
          <w:sz w:val="16"/>
          <w:szCs w:val="16"/>
        </w:rPr>
        <w:t xml:space="preserve"> </w:t>
      </w:r>
      <w:r w:rsidR="00977F6B">
        <w:rPr>
          <w:rFonts w:ascii="Arial" w:hAnsi="Arial" w:cs="Arial"/>
          <w:b/>
          <w:sz w:val="16"/>
          <w:szCs w:val="16"/>
        </w:rPr>
        <w:t>и технический паспорт</w:t>
      </w:r>
      <w:bookmarkStart w:id="0" w:name="_GoBack"/>
      <w:bookmarkEnd w:id="0"/>
    </w:p>
    <w:p w:rsidR="007F731F" w:rsidRPr="00977F6B" w:rsidRDefault="007F731F" w:rsidP="00977F6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Описание</w:t>
      </w:r>
    </w:p>
    <w:p w:rsidR="00E51991" w:rsidRPr="00977F6B" w:rsidRDefault="00E51991" w:rsidP="00977F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 xml:space="preserve">Светильники серии НБО 03 и НБО 04 предназначены для общего освещения подсобных, промышленных, производственных помещений, а </w:t>
      </w:r>
      <w:r w:rsidR="00977F6B" w:rsidRPr="00977F6B">
        <w:rPr>
          <w:rFonts w:ascii="Arial" w:hAnsi="Arial" w:cs="Arial"/>
          <w:sz w:val="16"/>
          <w:szCs w:val="16"/>
        </w:rPr>
        <w:t>также</w:t>
      </w:r>
      <w:r w:rsidRPr="00977F6B">
        <w:rPr>
          <w:rFonts w:ascii="Arial" w:hAnsi="Arial" w:cs="Arial"/>
          <w:sz w:val="16"/>
          <w:szCs w:val="16"/>
        </w:rPr>
        <w:t xml:space="preserve"> для помещений с повышенной влажностью (бани, сауны, бассейны и т.д.)</w:t>
      </w:r>
    </w:p>
    <w:p w:rsidR="00C257F2" w:rsidRPr="00977F6B" w:rsidRDefault="00E51991" w:rsidP="00977F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Светильники позволяю</w:t>
      </w:r>
      <w:r w:rsidR="00C257F2" w:rsidRPr="00977F6B">
        <w:rPr>
          <w:rFonts w:ascii="Arial" w:hAnsi="Arial" w:cs="Arial"/>
          <w:sz w:val="16"/>
          <w:szCs w:val="16"/>
        </w:rPr>
        <w:t xml:space="preserve">т </w:t>
      </w:r>
      <w:r w:rsidRPr="00977F6B">
        <w:rPr>
          <w:rFonts w:ascii="Arial" w:hAnsi="Arial" w:cs="Arial"/>
          <w:sz w:val="16"/>
          <w:szCs w:val="16"/>
        </w:rPr>
        <w:t>использовать как лампы накаливания, так светодиодные лампы с цоколем Е27 (в комплектацию не входят),</w:t>
      </w:r>
      <w:r w:rsidR="00C257F2" w:rsidRPr="00977F6B">
        <w:rPr>
          <w:rFonts w:ascii="Arial" w:hAnsi="Arial" w:cs="Arial"/>
          <w:sz w:val="16"/>
          <w:szCs w:val="16"/>
        </w:rPr>
        <w:t xml:space="preserve"> значительно снизив затраты на потребляемую энергию.</w:t>
      </w:r>
      <w:r w:rsidR="00A8101E" w:rsidRPr="00977F6B">
        <w:rPr>
          <w:rFonts w:ascii="Arial" w:hAnsi="Arial" w:cs="Arial"/>
          <w:sz w:val="16"/>
          <w:szCs w:val="16"/>
        </w:rPr>
        <w:t xml:space="preserve"> В помещениях с повышенной температурой рекомендуется использовать лампы накаливания.</w:t>
      </w:r>
    </w:p>
    <w:p w:rsidR="00E51991" w:rsidRPr="00977F6B" w:rsidRDefault="00E51991" w:rsidP="00977F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 xml:space="preserve">Степень защиты от внешних воздействий </w:t>
      </w:r>
      <w:r w:rsidR="00977F6B" w:rsidRPr="00977F6B">
        <w:rPr>
          <w:rFonts w:ascii="Arial" w:hAnsi="Arial" w:cs="Arial"/>
          <w:sz w:val="16"/>
          <w:szCs w:val="16"/>
        </w:rPr>
        <w:t>по IP</w:t>
      </w:r>
      <w:r w:rsidRPr="00977F6B">
        <w:rPr>
          <w:rFonts w:ascii="Arial" w:hAnsi="Arial" w:cs="Arial"/>
          <w:sz w:val="16"/>
          <w:szCs w:val="16"/>
        </w:rPr>
        <w:t>54 позволяет использовать светильники как внутри, так и вне помещений.</w:t>
      </w:r>
    </w:p>
    <w:p w:rsidR="00C257F2" w:rsidRPr="00977F6B" w:rsidRDefault="00C257F2" w:rsidP="00977F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 xml:space="preserve">Светильники предназначены для работы в сети переменного тока с номинальным напряжением 230В/50Гц по </w:t>
      </w:r>
    </w:p>
    <w:p w:rsidR="00C257F2" w:rsidRPr="00977F6B" w:rsidRDefault="00C257F2" w:rsidP="00977F6B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 xml:space="preserve">ГОСТ 29322-92. Качество электроэнергии должно удовлетворять </w:t>
      </w:r>
      <w:hyperlink r:id="rId5" w:tgtFrame="_blank" w:history="1">
        <w:r w:rsidRPr="00977F6B">
          <w:rPr>
            <w:rFonts w:ascii="Arial" w:hAnsi="Arial" w:cs="Arial"/>
            <w:sz w:val="16"/>
            <w:szCs w:val="16"/>
          </w:rPr>
          <w:t> ГОСТ Р 32144-2013</w:t>
        </w:r>
      </w:hyperlink>
      <w:r w:rsidRPr="00977F6B">
        <w:rPr>
          <w:rFonts w:ascii="Arial" w:hAnsi="Arial" w:cs="Arial"/>
          <w:sz w:val="16"/>
          <w:szCs w:val="16"/>
        </w:rPr>
        <w:t>.</w:t>
      </w:r>
    </w:p>
    <w:p w:rsidR="007F731F" w:rsidRPr="00977F6B" w:rsidRDefault="007F731F" w:rsidP="00977F6B">
      <w:pPr>
        <w:pStyle w:val="a3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p w:rsidR="00552CB9" w:rsidRPr="00977F6B" w:rsidRDefault="00552CB9" w:rsidP="00977F6B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Светотехнические характеристики светильника зависят от установленной в нем лампы (в комплектацию не входит)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90"/>
        <w:gridCol w:w="3969"/>
      </w:tblGrid>
      <w:tr w:rsidR="007C3CE3" w:rsidRPr="00977F6B" w:rsidTr="00C257F2">
        <w:trPr>
          <w:jc w:val="center"/>
        </w:trPr>
        <w:tc>
          <w:tcPr>
            <w:tcW w:w="5190" w:type="dxa"/>
            <w:vAlign w:val="center"/>
          </w:tcPr>
          <w:p w:rsidR="007C3CE3" w:rsidRPr="00977F6B" w:rsidRDefault="007C3CE3" w:rsidP="00977F6B">
            <w:pPr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3969" w:type="dxa"/>
          </w:tcPr>
          <w:p w:rsidR="007C3CE3" w:rsidRPr="00977F6B" w:rsidRDefault="007C3CE3" w:rsidP="00977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230В±10%</w:t>
            </w:r>
          </w:p>
        </w:tc>
      </w:tr>
      <w:tr w:rsidR="007C3CE3" w:rsidRPr="00977F6B" w:rsidTr="00C257F2">
        <w:trPr>
          <w:jc w:val="center"/>
        </w:trPr>
        <w:tc>
          <w:tcPr>
            <w:tcW w:w="5190" w:type="dxa"/>
            <w:vAlign w:val="center"/>
          </w:tcPr>
          <w:p w:rsidR="007C3CE3" w:rsidRPr="00977F6B" w:rsidRDefault="007C3CE3" w:rsidP="00977F6B">
            <w:pPr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Частота</w:t>
            </w:r>
          </w:p>
        </w:tc>
        <w:tc>
          <w:tcPr>
            <w:tcW w:w="3969" w:type="dxa"/>
          </w:tcPr>
          <w:p w:rsidR="007C3CE3" w:rsidRPr="00977F6B" w:rsidRDefault="007C3CE3" w:rsidP="00977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7C3CE3" w:rsidRPr="00977F6B" w:rsidTr="00C257F2">
        <w:trPr>
          <w:jc w:val="center"/>
        </w:trPr>
        <w:tc>
          <w:tcPr>
            <w:tcW w:w="5190" w:type="dxa"/>
            <w:vAlign w:val="center"/>
          </w:tcPr>
          <w:p w:rsidR="007C3CE3" w:rsidRPr="00977F6B" w:rsidRDefault="008415EF" w:rsidP="00977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 xml:space="preserve">Класс защиты от поражения электрическим током </w:t>
            </w:r>
          </w:p>
        </w:tc>
        <w:tc>
          <w:tcPr>
            <w:tcW w:w="3969" w:type="dxa"/>
          </w:tcPr>
          <w:p w:rsidR="007C3CE3" w:rsidRPr="00977F6B" w:rsidRDefault="008415EF" w:rsidP="00977F6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7F6B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7C3CE3" w:rsidRPr="00977F6B" w:rsidTr="00C257F2">
        <w:trPr>
          <w:jc w:val="center"/>
        </w:trPr>
        <w:tc>
          <w:tcPr>
            <w:tcW w:w="5190" w:type="dxa"/>
          </w:tcPr>
          <w:p w:rsidR="007C3CE3" w:rsidRPr="00977F6B" w:rsidRDefault="008415EF" w:rsidP="00977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Степень защиты от внешних воздействий по ГОСТ 14254</w:t>
            </w:r>
            <w:r w:rsidR="00E40AD5" w:rsidRPr="00977F6B">
              <w:rPr>
                <w:rFonts w:ascii="Arial" w:hAnsi="Arial" w:cs="Arial"/>
                <w:sz w:val="16"/>
                <w:szCs w:val="16"/>
              </w:rPr>
              <w:t>-2015</w:t>
            </w:r>
          </w:p>
        </w:tc>
        <w:tc>
          <w:tcPr>
            <w:tcW w:w="3969" w:type="dxa"/>
          </w:tcPr>
          <w:p w:rsidR="007C3CE3" w:rsidRPr="00977F6B" w:rsidRDefault="008415EF" w:rsidP="00977F6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7F6B">
              <w:rPr>
                <w:rFonts w:ascii="Arial" w:hAnsi="Arial" w:cs="Arial"/>
                <w:sz w:val="16"/>
                <w:szCs w:val="16"/>
                <w:lang w:val="en-US"/>
              </w:rPr>
              <w:t>IP54</w:t>
            </w:r>
          </w:p>
        </w:tc>
      </w:tr>
      <w:tr w:rsidR="007C3CE3" w:rsidRPr="00977F6B" w:rsidTr="00C257F2">
        <w:trPr>
          <w:jc w:val="center"/>
        </w:trPr>
        <w:tc>
          <w:tcPr>
            <w:tcW w:w="5190" w:type="dxa"/>
            <w:tcBorders>
              <w:bottom w:val="single" w:sz="4" w:space="0" w:color="auto"/>
            </w:tcBorders>
            <w:vAlign w:val="center"/>
          </w:tcPr>
          <w:p w:rsidR="007C3CE3" w:rsidRPr="00977F6B" w:rsidRDefault="008415EF" w:rsidP="00977F6B">
            <w:pPr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Материал корпуса светильника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C3CE3" w:rsidRPr="00977F6B" w:rsidRDefault="008415EF" w:rsidP="00977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 xml:space="preserve">Дерево, </w:t>
            </w:r>
            <w:r w:rsidR="001314B6" w:rsidRPr="00977F6B">
              <w:rPr>
                <w:rFonts w:ascii="Arial" w:hAnsi="Arial" w:cs="Arial"/>
                <w:sz w:val="16"/>
                <w:szCs w:val="16"/>
              </w:rPr>
              <w:t>сталь</w:t>
            </w:r>
          </w:p>
        </w:tc>
      </w:tr>
      <w:tr w:rsidR="003A420D" w:rsidRPr="00977F6B" w:rsidTr="00305C5F">
        <w:trPr>
          <w:jc w:val="center"/>
        </w:trPr>
        <w:tc>
          <w:tcPr>
            <w:tcW w:w="5190" w:type="dxa"/>
            <w:tcBorders>
              <w:bottom w:val="single" w:sz="4" w:space="0" w:color="auto"/>
            </w:tcBorders>
            <w:vAlign w:val="center"/>
          </w:tcPr>
          <w:p w:rsidR="003A420D" w:rsidRPr="00977F6B" w:rsidRDefault="00552CB9" w:rsidP="00977F6B">
            <w:pPr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A420D" w:rsidRPr="00977F6B" w:rsidRDefault="00552CB9" w:rsidP="00977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Стекло</w:t>
            </w:r>
          </w:p>
        </w:tc>
      </w:tr>
      <w:tr w:rsidR="008415EF" w:rsidRPr="00977F6B" w:rsidTr="00D45A91">
        <w:trPr>
          <w:jc w:val="center"/>
        </w:trPr>
        <w:tc>
          <w:tcPr>
            <w:tcW w:w="5190" w:type="dxa"/>
            <w:tcBorders>
              <w:bottom w:val="single" w:sz="4" w:space="0" w:color="auto"/>
            </w:tcBorders>
            <w:vAlign w:val="center"/>
          </w:tcPr>
          <w:p w:rsidR="008415EF" w:rsidRPr="00977F6B" w:rsidRDefault="00552CB9" w:rsidP="00977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Допустимая т</w:t>
            </w:r>
            <w:r w:rsidR="008415EF" w:rsidRPr="00977F6B">
              <w:rPr>
                <w:rFonts w:ascii="Arial" w:hAnsi="Arial" w:cs="Arial"/>
                <w:sz w:val="16"/>
                <w:szCs w:val="16"/>
              </w:rPr>
              <w:t>емпература окружающей среды при эксплуатации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415EF" w:rsidRPr="00977F6B" w:rsidRDefault="008415EF" w:rsidP="00977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от +1°С до +130°С</w:t>
            </w:r>
          </w:p>
        </w:tc>
      </w:tr>
      <w:tr w:rsidR="00552CB9" w:rsidRPr="00977F6B" w:rsidTr="00C257F2">
        <w:trPr>
          <w:jc w:val="center"/>
        </w:trPr>
        <w:tc>
          <w:tcPr>
            <w:tcW w:w="5190" w:type="dxa"/>
            <w:vAlign w:val="center"/>
          </w:tcPr>
          <w:p w:rsidR="00552CB9" w:rsidRPr="00977F6B" w:rsidRDefault="00552CB9" w:rsidP="00977F6B">
            <w:pPr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 xml:space="preserve">Максимально допустимая мощность лампы накаливания </w:t>
            </w:r>
          </w:p>
        </w:tc>
        <w:tc>
          <w:tcPr>
            <w:tcW w:w="3969" w:type="dxa"/>
          </w:tcPr>
          <w:p w:rsidR="00552CB9" w:rsidRPr="00977F6B" w:rsidRDefault="00552CB9" w:rsidP="00977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60 Вт</w:t>
            </w:r>
          </w:p>
        </w:tc>
      </w:tr>
      <w:tr w:rsidR="00552CB9" w:rsidRPr="00977F6B" w:rsidTr="00FE4BE1">
        <w:trPr>
          <w:jc w:val="center"/>
        </w:trPr>
        <w:tc>
          <w:tcPr>
            <w:tcW w:w="5190" w:type="dxa"/>
          </w:tcPr>
          <w:p w:rsidR="00552CB9" w:rsidRPr="00977F6B" w:rsidRDefault="00552CB9" w:rsidP="00977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Рекомендуемый диаметр колбы лампы накаливания, не более</w:t>
            </w:r>
          </w:p>
        </w:tc>
        <w:tc>
          <w:tcPr>
            <w:tcW w:w="3969" w:type="dxa"/>
          </w:tcPr>
          <w:p w:rsidR="00552CB9" w:rsidRPr="00977F6B" w:rsidRDefault="00552CB9" w:rsidP="00977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55 мм</w:t>
            </w:r>
          </w:p>
        </w:tc>
      </w:tr>
      <w:tr w:rsidR="00552CB9" w:rsidRPr="00977F6B" w:rsidTr="00C257F2">
        <w:trPr>
          <w:jc w:val="center"/>
        </w:trPr>
        <w:tc>
          <w:tcPr>
            <w:tcW w:w="5190" w:type="dxa"/>
            <w:vAlign w:val="center"/>
          </w:tcPr>
          <w:p w:rsidR="00552CB9" w:rsidRPr="00977F6B" w:rsidRDefault="00552CB9" w:rsidP="00977F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Размеры светильника</w:t>
            </w:r>
          </w:p>
        </w:tc>
        <w:tc>
          <w:tcPr>
            <w:tcW w:w="3969" w:type="dxa"/>
          </w:tcPr>
          <w:p w:rsidR="00552CB9" w:rsidRPr="00977F6B" w:rsidRDefault="00552CB9" w:rsidP="00977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C3CE3" w:rsidRPr="00977F6B" w:rsidTr="00C257F2">
        <w:trPr>
          <w:jc w:val="center"/>
        </w:trPr>
        <w:tc>
          <w:tcPr>
            <w:tcW w:w="5190" w:type="dxa"/>
            <w:vAlign w:val="center"/>
          </w:tcPr>
          <w:p w:rsidR="007C3CE3" w:rsidRPr="00977F6B" w:rsidRDefault="00552CB9" w:rsidP="00977F6B">
            <w:pPr>
              <w:rPr>
                <w:rFonts w:ascii="Arial" w:hAnsi="Arial" w:cs="Arial"/>
                <w:sz w:val="16"/>
                <w:szCs w:val="16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Цвет корпуса светильника</w:t>
            </w:r>
          </w:p>
        </w:tc>
        <w:tc>
          <w:tcPr>
            <w:tcW w:w="3969" w:type="dxa"/>
          </w:tcPr>
          <w:p w:rsidR="007C3CE3" w:rsidRPr="00977F6B" w:rsidRDefault="00552CB9" w:rsidP="00977F6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7F6B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C4703E" w:rsidRPr="00977F6B" w:rsidRDefault="00C4703E" w:rsidP="00977F6B">
      <w:pPr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i/>
          <w:sz w:val="16"/>
          <w:szCs w:val="16"/>
        </w:rPr>
        <w:t>представленные в данном руководстве технические характеристики могут незначительно отличаться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7F731F" w:rsidRPr="00977F6B" w:rsidRDefault="007F731F" w:rsidP="00977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Комплектация</w:t>
      </w:r>
    </w:p>
    <w:p w:rsidR="00C257F2" w:rsidRPr="00977F6B" w:rsidRDefault="00C257F2" w:rsidP="00977F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Светильник.</w:t>
      </w:r>
    </w:p>
    <w:p w:rsidR="00C257F2" w:rsidRPr="00977F6B" w:rsidRDefault="00C257F2" w:rsidP="00977F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Инструкция по эксплуатации.</w:t>
      </w:r>
    </w:p>
    <w:p w:rsidR="00C271A2" w:rsidRPr="00977F6B" w:rsidRDefault="00C271A2" w:rsidP="00977F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Монтажный комплект</w:t>
      </w:r>
      <w:r w:rsidR="009F294E" w:rsidRPr="00977F6B">
        <w:rPr>
          <w:rFonts w:ascii="Arial" w:hAnsi="Arial" w:cs="Arial"/>
          <w:sz w:val="16"/>
          <w:szCs w:val="16"/>
        </w:rPr>
        <w:t>.</w:t>
      </w:r>
    </w:p>
    <w:p w:rsidR="00AC3560" w:rsidRPr="00977F6B" w:rsidRDefault="00AC3560" w:rsidP="00977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AC3560" w:rsidRPr="00977F6B" w:rsidRDefault="00AC3560" w:rsidP="00977F6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К работе со светильником допускаются лица, имеющие группу допуска по электробезопасности не ниже III.</w:t>
      </w:r>
    </w:p>
    <w:p w:rsidR="00E40AD5" w:rsidRPr="00977F6B" w:rsidRDefault="00AC3560" w:rsidP="00977F6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Все работы со светильником выполняются только при отключенном напряжении питания.</w:t>
      </w:r>
    </w:p>
    <w:p w:rsidR="00552CB9" w:rsidRPr="00977F6B" w:rsidRDefault="00552CB9" w:rsidP="00977F6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 xml:space="preserve">Внимание!!! </w:t>
      </w:r>
      <w:r w:rsidRPr="00977F6B">
        <w:rPr>
          <w:rFonts w:ascii="Arial" w:hAnsi="Arial" w:cs="Arial"/>
          <w:sz w:val="16"/>
          <w:szCs w:val="16"/>
        </w:rPr>
        <w:t>При установке в помещениях с температурой эксплуатации выше +45°С монтаж светильника осуществлять в месте</w:t>
      </w:r>
      <w:r w:rsidR="00CB5EFE" w:rsidRPr="00977F6B">
        <w:rPr>
          <w:rFonts w:ascii="Arial" w:hAnsi="Arial" w:cs="Arial"/>
          <w:sz w:val="16"/>
          <w:szCs w:val="16"/>
        </w:rPr>
        <w:t>,</w:t>
      </w:r>
      <w:r w:rsidRPr="00977F6B">
        <w:rPr>
          <w:rFonts w:ascii="Arial" w:hAnsi="Arial" w:cs="Arial"/>
          <w:sz w:val="16"/>
          <w:szCs w:val="16"/>
        </w:rPr>
        <w:t xml:space="preserve"> не доступном для случайного прикосновения, на поверхность из негорючих материалов, при этом электромонтаж осуществлять термостойкими проводниками </w:t>
      </w:r>
      <w:r w:rsidR="00E01EB5" w:rsidRPr="00977F6B">
        <w:rPr>
          <w:rFonts w:ascii="Arial" w:hAnsi="Arial" w:cs="Arial"/>
          <w:sz w:val="16"/>
          <w:szCs w:val="16"/>
        </w:rPr>
        <w:t>с рабочей температурой до</w:t>
      </w:r>
      <w:r w:rsidRPr="00977F6B">
        <w:rPr>
          <w:rFonts w:ascii="Arial" w:hAnsi="Arial" w:cs="Arial"/>
          <w:sz w:val="16"/>
          <w:szCs w:val="16"/>
        </w:rPr>
        <w:t xml:space="preserve"> 180°С.</w:t>
      </w:r>
    </w:p>
    <w:p w:rsidR="007F731F" w:rsidRPr="00977F6B" w:rsidRDefault="00565C5A" w:rsidP="00977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Подключение</w:t>
      </w:r>
      <w:r w:rsidR="00562E49" w:rsidRPr="00977F6B">
        <w:rPr>
          <w:rFonts w:ascii="Arial" w:hAnsi="Arial" w:cs="Arial"/>
          <w:b/>
          <w:sz w:val="16"/>
          <w:szCs w:val="16"/>
        </w:rPr>
        <w:t xml:space="preserve"> и монтаж</w:t>
      </w:r>
    </w:p>
    <w:p w:rsidR="00562E49" w:rsidRPr="00977F6B" w:rsidRDefault="00562E49" w:rsidP="00977F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Выверните винты, крепящие крышку, снимите защитную решетку (крышку</w:t>
      </w:r>
      <w:r w:rsidR="00CB5EFE" w:rsidRPr="00977F6B">
        <w:rPr>
          <w:rFonts w:ascii="Arial" w:hAnsi="Arial" w:cs="Arial"/>
          <w:sz w:val="16"/>
          <w:szCs w:val="16"/>
        </w:rPr>
        <w:t>, рассеиватель</w:t>
      </w:r>
      <w:r w:rsidRPr="00977F6B">
        <w:rPr>
          <w:rFonts w:ascii="Arial" w:hAnsi="Arial" w:cs="Arial"/>
          <w:sz w:val="16"/>
          <w:szCs w:val="16"/>
        </w:rPr>
        <w:t>).</w:t>
      </w:r>
    </w:p>
    <w:p w:rsidR="00562E49" w:rsidRPr="00977F6B" w:rsidRDefault="00562E49" w:rsidP="00977F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Проденьте питающие сетевые провода и провод заземления через втулку в корпусе светильника.</w:t>
      </w:r>
    </w:p>
    <w:p w:rsidR="00562E49" w:rsidRPr="00977F6B" w:rsidRDefault="00562E49" w:rsidP="00977F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Подключите питающие провода к контактам патрона, а заземляющий провод к зажиму заземления.</w:t>
      </w:r>
    </w:p>
    <w:p w:rsidR="00562E49" w:rsidRPr="00977F6B" w:rsidRDefault="00977F6B" w:rsidP="00977F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Закрепите светильник на</w:t>
      </w:r>
      <w:r w:rsidR="00562E49" w:rsidRPr="00977F6B">
        <w:rPr>
          <w:rFonts w:ascii="Arial" w:hAnsi="Arial" w:cs="Arial"/>
          <w:sz w:val="16"/>
          <w:szCs w:val="16"/>
        </w:rPr>
        <w:t xml:space="preserve"> монтажной поверхности шурупами.</w:t>
      </w:r>
    </w:p>
    <w:p w:rsidR="00CB5EFE" w:rsidRPr="00977F6B" w:rsidRDefault="00562E49" w:rsidP="00977F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 xml:space="preserve">Установите лампу накаливания. Завершите монтаж светильника, установив рассеиватель, защитную решетку </w:t>
      </w:r>
    </w:p>
    <w:p w:rsidR="00562E49" w:rsidRPr="00977F6B" w:rsidRDefault="00562E49" w:rsidP="00977F6B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(крышку</w:t>
      </w:r>
      <w:r w:rsidR="00CB5EFE" w:rsidRPr="00977F6B">
        <w:rPr>
          <w:rFonts w:ascii="Arial" w:hAnsi="Arial" w:cs="Arial"/>
          <w:sz w:val="16"/>
          <w:szCs w:val="16"/>
        </w:rPr>
        <w:t>, рассеиватель</w:t>
      </w:r>
      <w:r w:rsidRPr="00977F6B">
        <w:rPr>
          <w:rFonts w:ascii="Arial" w:hAnsi="Arial" w:cs="Arial"/>
          <w:sz w:val="16"/>
          <w:szCs w:val="16"/>
        </w:rPr>
        <w:t>) и закрепите её винтами.</w:t>
      </w:r>
    </w:p>
    <w:p w:rsidR="00562E49" w:rsidRPr="00977F6B" w:rsidRDefault="00562E49" w:rsidP="00977F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Включите питание.</w:t>
      </w:r>
    </w:p>
    <w:p w:rsidR="00AC3560" w:rsidRPr="00977F6B" w:rsidRDefault="00AC3560" w:rsidP="00977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Обслу</w:t>
      </w:r>
      <w:r w:rsidR="00565C5A" w:rsidRPr="00977F6B">
        <w:rPr>
          <w:rFonts w:ascii="Arial" w:hAnsi="Arial" w:cs="Arial"/>
          <w:b/>
          <w:sz w:val="16"/>
          <w:szCs w:val="16"/>
        </w:rPr>
        <w:t>живание светильника</w:t>
      </w:r>
    </w:p>
    <w:p w:rsidR="00AC3560" w:rsidRPr="00977F6B" w:rsidRDefault="00AC3560" w:rsidP="00977F6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Все работы по обслуживанию светильника осуществлять только при выключенном электропитании.</w:t>
      </w:r>
    </w:p>
    <w:p w:rsidR="00AC3560" w:rsidRPr="00977F6B" w:rsidRDefault="00AC3560" w:rsidP="00977F6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Светильник не требует специального технического обслуживания. Протирку светильника от пыли производить мухой мягкой тканью по мере необходимости.</w:t>
      </w:r>
    </w:p>
    <w:p w:rsidR="00E40AD5" w:rsidRPr="00977F6B" w:rsidRDefault="00E40AD5" w:rsidP="00977F6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 xml:space="preserve">При обнаружении неисправностей во время гарантийного срока, потребитель вправе предъявить претензии изготовителю в установленном порядке. </w:t>
      </w:r>
    </w:p>
    <w:p w:rsidR="007F731F" w:rsidRPr="00977F6B" w:rsidRDefault="00562E49" w:rsidP="00977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Х</w:t>
      </w:r>
      <w:r w:rsidR="007F731F" w:rsidRPr="00977F6B">
        <w:rPr>
          <w:rFonts w:ascii="Arial" w:hAnsi="Arial" w:cs="Arial"/>
          <w:b/>
          <w:sz w:val="16"/>
          <w:szCs w:val="16"/>
        </w:rPr>
        <w:t>ранение</w:t>
      </w:r>
    </w:p>
    <w:p w:rsidR="007F731F" w:rsidRPr="00977F6B" w:rsidRDefault="007F731F" w:rsidP="00977F6B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сухих отапливаемых помещениях.</w:t>
      </w:r>
    </w:p>
    <w:p w:rsidR="007F731F" w:rsidRPr="00977F6B" w:rsidRDefault="007F731F" w:rsidP="00977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Транспортировка</w:t>
      </w:r>
    </w:p>
    <w:p w:rsidR="007F731F" w:rsidRPr="00977F6B" w:rsidRDefault="007F731F" w:rsidP="00977F6B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7F731F" w:rsidRPr="00977F6B" w:rsidRDefault="007F731F" w:rsidP="00977F6B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Утилизация</w:t>
      </w:r>
    </w:p>
    <w:p w:rsidR="009050A8" w:rsidRPr="00977F6B" w:rsidRDefault="007F731F" w:rsidP="00977F6B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C97E79" w:rsidRPr="00977F6B" w:rsidRDefault="00C97E79" w:rsidP="00977F6B">
      <w:pPr>
        <w:pStyle w:val="a3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Сертификация</w:t>
      </w:r>
    </w:p>
    <w:p w:rsidR="00C97E79" w:rsidRPr="00977F6B" w:rsidRDefault="00977F6B" w:rsidP="00977F6B">
      <w:pPr>
        <w:pStyle w:val="a3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9050A8" w:rsidRPr="00977F6B" w:rsidRDefault="009050A8" w:rsidP="00977F6B">
      <w:pPr>
        <w:pStyle w:val="a3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Информация о производителе</w:t>
      </w:r>
    </w:p>
    <w:p w:rsidR="00977F6B" w:rsidRPr="00977F6B" w:rsidRDefault="00977F6B" w:rsidP="00977F6B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Сделано в РБ. Изготовитель: ЧПТУП «ВЭТП СВЕТ». г. Витебск, 210004, ул. Ломоносова, 2А, ТУ РБ 300541279.006-2002. Официальный представитель в РФ: ООО «СИЛА СВЕТА» Россия, 117405, г. Москва, ул. Дорожная, д. 48, тел. +7(499)394-69-26.</w:t>
      </w:r>
    </w:p>
    <w:p w:rsidR="00977F6B" w:rsidRPr="00977F6B" w:rsidRDefault="00977F6B" w:rsidP="00977F6B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9050A8" w:rsidRPr="00977F6B" w:rsidRDefault="00E40AD5" w:rsidP="00977F6B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sz w:val="16"/>
          <w:szCs w:val="16"/>
        </w:rPr>
        <w:t>Светильники соответствуют ТУ РБ 300541279.006-2002 и признаны годным для эксплуатации.</w:t>
      </w:r>
    </w:p>
    <w:p w:rsidR="00155F3B" w:rsidRPr="00977F6B" w:rsidRDefault="009050A8" w:rsidP="00977F6B">
      <w:pPr>
        <w:pStyle w:val="a3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77F6B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D83AE5" w:rsidRPr="00977F6B" w:rsidRDefault="00D83AE5" w:rsidP="00977F6B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977F6B">
        <w:rPr>
          <w:rFonts w:ascii="Arial" w:eastAsia="Times New Roman" w:hAnsi="Arial" w:cs="Arial"/>
          <w:sz w:val="16"/>
          <w:szCs w:val="16"/>
        </w:rPr>
        <w:t xml:space="preserve">Гарантийный срок составляет </w:t>
      </w:r>
      <w:r w:rsidR="00E40AD5" w:rsidRPr="00977F6B">
        <w:rPr>
          <w:rFonts w:ascii="Arial" w:eastAsia="Times New Roman" w:hAnsi="Arial" w:cs="Arial"/>
          <w:sz w:val="16"/>
          <w:szCs w:val="16"/>
        </w:rPr>
        <w:t>1 год</w:t>
      </w:r>
      <w:r w:rsidRPr="00977F6B">
        <w:rPr>
          <w:rFonts w:ascii="Arial" w:eastAsia="Times New Roman" w:hAnsi="Arial" w:cs="Arial"/>
          <w:sz w:val="16"/>
          <w:szCs w:val="16"/>
        </w:rPr>
        <w:t xml:space="preserve"> (</w:t>
      </w:r>
      <w:r w:rsidR="00E40AD5" w:rsidRPr="00977F6B">
        <w:rPr>
          <w:rFonts w:ascii="Arial" w:eastAsia="Times New Roman" w:hAnsi="Arial" w:cs="Arial"/>
          <w:sz w:val="16"/>
          <w:szCs w:val="16"/>
        </w:rPr>
        <w:t>12</w:t>
      </w:r>
      <w:r w:rsidRPr="00977F6B">
        <w:rPr>
          <w:rFonts w:ascii="Arial" w:eastAsia="Times New Roman" w:hAnsi="Arial" w:cs="Arial"/>
          <w:sz w:val="16"/>
          <w:szCs w:val="16"/>
        </w:rPr>
        <w:t xml:space="preserve"> месяц</w:t>
      </w:r>
      <w:r w:rsidR="00E40AD5" w:rsidRPr="00977F6B">
        <w:rPr>
          <w:rFonts w:ascii="Arial" w:eastAsia="Times New Roman" w:hAnsi="Arial" w:cs="Arial"/>
          <w:sz w:val="16"/>
          <w:szCs w:val="16"/>
        </w:rPr>
        <w:t>ев</w:t>
      </w:r>
      <w:r w:rsidRPr="00977F6B">
        <w:rPr>
          <w:rFonts w:ascii="Arial" w:eastAsia="Times New Roman" w:hAnsi="Arial" w:cs="Arial"/>
          <w:sz w:val="16"/>
          <w:szCs w:val="16"/>
        </w:rPr>
        <w:t>) со дня продажи светильника.</w:t>
      </w:r>
    </w:p>
    <w:p w:rsidR="001C32DB" w:rsidRPr="00977F6B" w:rsidRDefault="001C32DB" w:rsidP="00977F6B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977F6B">
        <w:rPr>
          <w:rFonts w:ascii="Arial" w:eastAsia="Times New Roman" w:hAnsi="Arial" w:cs="Arial"/>
          <w:sz w:val="16"/>
          <w:szCs w:val="16"/>
        </w:rPr>
        <w:t xml:space="preserve">Замене подлежит продукция ТМ </w:t>
      </w:r>
      <w:r w:rsidRPr="00977F6B">
        <w:rPr>
          <w:rFonts w:ascii="Arial" w:eastAsia="Times New Roman" w:hAnsi="Arial" w:cs="Arial"/>
          <w:sz w:val="16"/>
          <w:szCs w:val="16"/>
          <w:lang w:val="en-US"/>
        </w:rPr>
        <w:t>Feron</w:t>
      </w:r>
      <w:r w:rsidR="00C41131" w:rsidRPr="00977F6B">
        <w:rPr>
          <w:rFonts w:ascii="Arial" w:eastAsia="Times New Roman" w:hAnsi="Arial" w:cs="Arial"/>
          <w:sz w:val="16"/>
          <w:szCs w:val="16"/>
        </w:rPr>
        <w:t>,</w:t>
      </w:r>
      <w:r w:rsidRPr="00977F6B">
        <w:rPr>
          <w:rFonts w:ascii="Arial" w:eastAsia="Times New Roman" w:hAnsi="Arial" w:cs="Arial"/>
          <w:sz w:val="16"/>
          <w:szCs w:val="16"/>
        </w:rPr>
        <w:t xml:space="preserve"> не имеющая видимых механических повреждений</w:t>
      </w:r>
      <w:r w:rsidR="00E70908" w:rsidRPr="00977F6B">
        <w:rPr>
          <w:rFonts w:ascii="Arial" w:eastAsia="Times New Roman" w:hAnsi="Arial" w:cs="Arial"/>
          <w:sz w:val="16"/>
          <w:szCs w:val="16"/>
        </w:rPr>
        <w:t xml:space="preserve"> и следов вскрытия корпуса</w:t>
      </w:r>
      <w:r w:rsidRPr="00977F6B">
        <w:rPr>
          <w:rFonts w:ascii="Arial" w:eastAsia="Times New Roman" w:hAnsi="Arial" w:cs="Arial"/>
          <w:sz w:val="16"/>
          <w:szCs w:val="16"/>
        </w:rPr>
        <w:t>.</w:t>
      </w:r>
    </w:p>
    <w:p w:rsidR="001C32DB" w:rsidRPr="00977F6B" w:rsidRDefault="001C32DB" w:rsidP="00977F6B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977F6B">
        <w:rPr>
          <w:rFonts w:ascii="Arial" w:eastAsia="Times New Roman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1C32DB" w:rsidRPr="00977F6B" w:rsidRDefault="001C32DB" w:rsidP="00977F6B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977F6B">
        <w:rPr>
          <w:rFonts w:ascii="Arial" w:eastAsia="Times New Roman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1C32DB" w:rsidRPr="00977F6B" w:rsidRDefault="001C32DB" w:rsidP="00977F6B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977F6B">
        <w:rPr>
          <w:rFonts w:ascii="Arial" w:eastAsia="Times New Roman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155F3B" w:rsidRPr="00977F6B" w:rsidRDefault="001C32DB" w:rsidP="00977F6B">
      <w:pPr>
        <w:pStyle w:val="a3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977F6B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977F6B" w:rsidRPr="00977F6B">
        <w:rPr>
          <w:rFonts w:ascii="Arial" w:eastAsia="Times New Roman" w:hAnsi="Arial" w:cs="Arial"/>
          <w:sz w:val="16"/>
          <w:szCs w:val="16"/>
        </w:rPr>
        <w:t>в других целях,</w:t>
      </w:r>
      <w:r w:rsidRPr="00977F6B">
        <w:rPr>
          <w:rFonts w:ascii="Arial" w:eastAsia="Times New Roman" w:hAnsi="Arial" w:cs="Arial"/>
          <w:sz w:val="16"/>
          <w:szCs w:val="16"/>
        </w:rPr>
        <w:t xml:space="preserve"> не соответствующих прямому применению продукции ТМ Feron предназначенной для бытовых нужд.</w:t>
      </w:r>
    </w:p>
    <w:p w:rsidR="004B3ED3" w:rsidRPr="00977F6B" w:rsidRDefault="00751036" w:rsidP="00977F6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77F6B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81280</wp:posOffset>
            </wp:positionV>
            <wp:extent cx="295275" cy="304800"/>
            <wp:effectExtent l="19050" t="0" r="9525" b="0"/>
            <wp:wrapThrough wrapText="bothSides">
              <wp:wrapPolygon edited="0">
                <wp:start x="-1394" y="0"/>
                <wp:lineTo x="-1394" y="20250"/>
                <wp:lineTo x="22297" y="20250"/>
                <wp:lineTo x="22297" y="0"/>
                <wp:lineTo x="-139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213" t="31442" r="59033" b="3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F6B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81280</wp:posOffset>
            </wp:positionV>
            <wp:extent cx="304800" cy="304800"/>
            <wp:effectExtent l="19050" t="0" r="0" b="0"/>
            <wp:wrapThrough wrapText="bothSides">
              <wp:wrapPolygon edited="0">
                <wp:start x="-1350" y="0"/>
                <wp:lineTo x="-1350" y="20250"/>
                <wp:lineTo x="21600" y="20250"/>
                <wp:lineTo x="21600" y="0"/>
                <wp:lineTo x="-1350" y="0"/>
              </wp:wrapPolygon>
            </wp:wrapThrough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F6B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81280</wp:posOffset>
            </wp:positionV>
            <wp:extent cx="304800" cy="304800"/>
            <wp:effectExtent l="19050" t="0" r="0" b="0"/>
            <wp:wrapThrough wrapText="bothSides">
              <wp:wrapPolygon edited="0">
                <wp:start x="-1350" y="0"/>
                <wp:lineTo x="-1350" y="20250"/>
                <wp:lineTo x="21600" y="20250"/>
                <wp:lineTo x="21600" y="0"/>
                <wp:lineTo x="-1350" y="0"/>
              </wp:wrapPolygon>
            </wp:wrapThrough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3ED3" w:rsidRPr="00977F6B" w:rsidSect="00977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6D0C62"/>
    <w:multiLevelType w:val="hybridMultilevel"/>
    <w:tmpl w:val="9FA8783C"/>
    <w:lvl w:ilvl="0" w:tplc="F322049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52C"/>
    <w:multiLevelType w:val="hybridMultilevel"/>
    <w:tmpl w:val="F9DE6BD4"/>
    <w:lvl w:ilvl="0" w:tplc="D2FA4E4A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1B05860"/>
    <w:multiLevelType w:val="hybridMultilevel"/>
    <w:tmpl w:val="E4485176"/>
    <w:lvl w:ilvl="0" w:tplc="9198EDE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D30C5F"/>
    <w:multiLevelType w:val="hybridMultilevel"/>
    <w:tmpl w:val="A224C09E"/>
    <w:lvl w:ilvl="0" w:tplc="D2FA4E4A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95270"/>
    <w:multiLevelType w:val="hybridMultilevel"/>
    <w:tmpl w:val="5A18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516C7"/>
    <w:multiLevelType w:val="hybridMultilevel"/>
    <w:tmpl w:val="10723158"/>
    <w:lvl w:ilvl="0" w:tplc="D2FA4E4A">
      <w:start w:val="1"/>
      <w:numFmt w:val="decimal"/>
      <w:lvlText w:val="2.%1"/>
      <w:lvlJc w:val="left"/>
      <w:pPr>
        <w:ind w:left="144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42BAB"/>
    <w:multiLevelType w:val="hybridMultilevel"/>
    <w:tmpl w:val="7A520CCE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07106"/>
    <w:multiLevelType w:val="hybridMultilevel"/>
    <w:tmpl w:val="88468FE4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E73B0"/>
    <w:multiLevelType w:val="hybridMultilevel"/>
    <w:tmpl w:val="4BC8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71B3E"/>
    <w:multiLevelType w:val="hybridMultilevel"/>
    <w:tmpl w:val="86C22E76"/>
    <w:lvl w:ilvl="0" w:tplc="4CE8C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06EC6"/>
    <w:multiLevelType w:val="multilevel"/>
    <w:tmpl w:val="1D58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C661FDB"/>
    <w:multiLevelType w:val="multilevel"/>
    <w:tmpl w:val="48D2F65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600" w:hanging="108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2"/>
  </w:num>
  <w:num w:numId="5">
    <w:abstractNumId w:val="3"/>
  </w:num>
  <w:num w:numId="6">
    <w:abstractNumId w:val="10"/>
  </w:num>
  <w:num w:numId="7">
    <w:abstractNumId w:val="9"/>
  </w:num>
  <w:num w:numId="8">
    <w:abstractNumId w:val="14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13"/>
  </w:num>
  <w:num w:numId="1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31F"/>
    <w:rsid w:val="00007DD9"/>
    <w:rsid w:val="0009096C"/>
    <w:rsid w:val="000B2A2A"/>
    <w:rsid w:val="001143CD"/>
    <w:rsid w:val="001314B6"/>
    <w:rsid w:val="00155F3B"/>
    <w:rsid w:val="001B193D"/>
    <w:rsid w:val="001C32DB"/>
    <w:rsid w:val="001D1963"/>
    <w:rsid w:val="0020241A"/>
    <w:rsid w:val="002108DC"/>
    <w:rsid w:val="002411AD"/>
    <w:rsid w:val="002539F3"/>
    <w:rsid w:val="00294182"/>
    <w:rsid w:val="002B28A4"/>
    <w:rsid w:val="0031037A"/>
    <w:rsid w:val="0033062C"/>
    <w:rsid w:val="003528F5"/>
    <w:rsid w:val="00376F8C"/>
    <w:rsid w:val="003912DC"/>
    <w:rsid w:val="00397F90"/>
    <w:rsid w:val="003A420D"/>
    <w:rsid w:val="003A79C2"/>
    <w:rsid w:val="003E341F"/>
    <w:rsid w:val="004257ED"/>
    <w:rsid w:val="00490F2C"/>
    <w:rsid w:val="004A44EE"/>
    <w:rsid w:val="004B3ED3"/>
    <w:rsid w:val="004B5075"/>
    <w:rsid w:val="004D3FD6"/>
    <w:rsid w:val="005353B1"/>
    <w:rsid w:val="00552CB9"/>
    <w:rsid w:val="00562E49"/>
    <w:rsid w:val="00565C5A"/>
    <w:rsid w:val="00571955"/>
    <w:rsid w:val="005C0A6F"/>
    <w:rsid w:val="005F0643"/>
    <w:rsid w:val="00610A42"/>
    <w:rsid w:val="00635BB3"/>
    <w:rsid w:val="00643FD9"/>
    <w:rsid w:val="006941C2"/>
    <w:rsid w:val="006E1BF7"/>
    <w:rsid w:val="00712D93"/>
    <w:rsid w:val="00751036"/>
    <w:rsid w:val="00760C7E"/>
    <w:rsid w:val="007A7E21"/>
    <w:rsid w:val="007C3CE3"/>
    <w:rsid w:val="007F731F"/>
    <w:rsid w:val="008415EF"/>
    <w:rsid w:val="009050A8"/>
    <w:rsid w:val="0091152E"/>
    <w:rsid w:val="00977F6B"/>
    <w:rsid w:val="00984E70"/>
    <w:rsid w:val="009A65B8"/>
    <w:rsid w:val="009D1915"/>
    <w:rsid w:val="009F294E"/>
    <w:rsid w:val="00A17234"/>
    <w:rsid w:val="00A369E4"/>
    <w:rsid w:val="00A44E31"/>
    <w:rsid w:val="00A8101E"/>
    <w:rsid w:val="00A82B47"/>
    <w:rsid w:val="00A90F22"/>
    <w:rsid w:val="00AB148E"/>
    <w:rsid w:val="00AB7FBC"/>
    <w:rsid w:val="00AC3560"/>
    <w:rsid w:val="00B7422F"/>
    <w:rsid w:val="00B87A2E"/>
    <w:rsid w:val="00BA79E5"/>
    <w:rsid w:val="00BB292C"/>
    <w:rsid w:val="00BC77BB"/>
    <w:rsid w:val="00C11BCB"/>
    <w:rsid w:val="00C257F2"/>
    <w:rsid w:val="00C271A2"/>
    <w:rsid w:val="00C41131"/>
    <w:rsid w:val="00C45B80"/>
    <w:rsid w:val="00C463A5"/>
    <w:rsid w:val="00C4703E"/>
    <w:rsid w:val="00C72CA5"/>
    <w:rsid w:val="00C74630"/>
    <w:rsid w:val="00C97E79"/>
    <w:rsid w:val="00CB5EFE"/>
    <w:rsid w:val="00CE67EE"/>
    <w:rsid w:val="00D22222"/>
    <w:rsid w:val="00D52FD2"/>
    <w:rsid w:val="00D63815"/>
    <w:rsid w:val="00D83AE5"/>
    <w:rsid w:val="00D86181"/>
    <w:rsid w:val="00DC4BCB"/>
    <w:rsid w:val="00DF0B80"/>
    <w:rsid w:val="00E01EB5"/>
    <w:rsid w:val="00E05BC1"/>
    <w:rsid w:val="00E3539B"/>
    <w:rsid w:val="00E40AD5"/>
    <w:rsid w:val="00E51991"/>
    <w:rsid w:val="00E70908"/>
    <w:rsid w:val="00E77011"/>
    <w:rsid w:val="00E977DA"/>
    <w:rsid w:val="00EB5C71"/>
    <w:rsid w:val="00F50947"/>
    <w:rsid w:val="00F6515E"/>
    <w:rsid w:val="00F81542"/>
    <w:rsid w:val="00F82719"/>
    <w:rsid w:val="00FA500E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5705"/>
  <w15:docId w15:val="{E9BFCA7C-D1E3-494A-8533-E09E9A05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1F"/>
    <w:pPr>
      <w:ind w:left="720"/>
      <w:contextualSpacing/>
    </w:pPr>
  </w:style>
  <w:style w:type="table" w:styleId="a4">
    <w:name w:val="Table Grid"/>
    <w:basedOn w:val="a1"/>
    <w:uiPriority w:val="59"/>
    <w:rsid w:val="007F73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9</cp:revision>
  <dcterms:created xsi:type="dcterms:W3CDTF">2017-09-29T06:34:00Z</dcterms:created>
  <dcterms:modified xsi:type="dcterms:W3CDTF">2022-05-23T09:03:00Z</dcterms:modified>
</cp:coreProperties>
</file>