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70B" w:rsidRPr="0062333E" w:rsidRDefault="002B1823" w:rsidP="0062333E">
      <w:pPr>
        <w:spacing w:after="0"/>
        <w:jc w:val="center"/>
        <w:rPr>
          <w:rFonts w:ascii="Arial" w:hAnsi="Arial" w:cs="Arial"/>
          <w:b/>
          <w:caps/>
          <w:sz w:val="16"/>
          <w:szCs w:val="16"/>
        </w:rPr>
      </w:pPr>
      <w:r w:rsidRPr="00EB170D">
        <w:rPr>
          <w:rFonts w:ascii="Arial" w:hAnsi="Arial" w:cs="Arial"/>
          <w:b/>
          <w:caps/>
          <w:sz w:val="16"/>
          <w:szCs w:val="16"/>
        </w:rPr>
        <w:t xml:space="preserve">светильники общего </w:t>
      </w:r>
      <w:r w:rsidR="008D16A6">
        <w:rPr>
          <w:rFonts w:ascii="Arial" w:hAnsi="Arial" w:cs="Arial"/>
          <w:b/>
          <w:caps/>
          <w:sz w:val="16"/>
          <w:szCs w:val="16"/>
        </w:rPr>
        <w:t>назначения Трековые</w:t>
      </w:r>
      <w:bookmarkStart w:id="0" w:name="_GoBack"/>
      <w:bookmarkEnd w:id="0"/>
      <w:r w:rsidR="008D16A6">
        <w:rPr>
          <w:rFonts w:ascii="Arial" w:hAnsi="Arial" w:cs="Arial"/>
          <w:b/>
          <w:caps/>
          <w:sz w:val="16"/>
          <w:szCs w:val="16"/>
        </w:rPr>
        <w:t xml:space="preserve"> </w:t>
      </w:r>
      <w:r w:rsidRPr="00EB170D">
        <w:rPr>
          <w:rFonts w:ascii="Arial" w:hAnsi="Arial" w:cs="Arial"/>
          <w:b/>
          <w:caps/>
          <w:sz w:val="16"/>
          <w:szCs w:val="16"/>
        </w:rPr>
        <w:t>ТМ «</w:t>
      </w:r>
      <w:r w:rsidRPr="00EB170D">
        <w:rPr>
          <w:rFonts w:ascii="Arial" w:hAnsi="Arial" w:cs="Arial"/>
          <w:b/>
          <w:caps/>
          <w:sz w:val="16"/>
          <w:szCs w:val="16"/>
          <w:lang w:val="en-US"/>
        </w:rPr>
        <w:t>FERON</w:t>
      </w:r>
      <w:r w:rsidRPr="00EB170D">
        <w:rPr>
          <w:rFonts w:ascii="Arial" w:hAnsi="Arial" w:cs="Arial"/>
          <w:b/>
          <w:caps/>
          <w:sz w:val="16"/>
          <w:szCs w:val="16"/>
        </w:rPr>
        <w:t xml:space="preserve">» серии: </w:t>
      </w:r>
      <w:r w:rsidRPr="00EB170D">
        <w:rPr>
          <w:rFonts w:ascii="Arial" w:hAnsi="Arial" w:cs="Arial"/>
          <w:b/>
          <w:caps/>
          <w:sz w:val="16"/>
          <w:szCs w:val="16"/>
          <w:lang w:val="en-US"/>
        </w:rPr>
        <w:t>AL</w:t>
      </w:r>
    </w:p>
    <w:p w:rsidR="00B42CFF" w:rsidRPr="0062333E" w:rsidRDefault="00B42CFF" w:rsidP="0062333E">
      <w:pPr>
        <w:spacing w:after="0"/>
        <w:jc w:val="center"/>
        <w:rPr>
          <w:rFonts w:ascii="Arial" w:hAnsi="Arial" w:cs="Arial"/>
          <w:b/>
          <w:sz w:val="16"/>
          <w:szCs w:val="16"/>
        </w:rPr>
      </w:pPr>
      <w:r w:rsidRPr="0062333E">
        <w:rPr>
          <w:rFonts w:ascii="Arial" w:hAnsi="Arial" w:cs="Arial"/>
          <w:b/>
          <w:sz w:val="16"/>
          <w:szCs w:val="16"/>
        </w:rPr>
        <w:t>Инструкция по эксплуатации</w:t>
      </w:r>
      <w:r w:rsidR="00370DFB" w:rsidRPr="0062333E">
        <w:rPr>
          <w:rFonts w:ascii="Arial" w:hAnsi="Arial" w:cs="Arial"/>
          <w:b/>
          <w:sz w:val="16"/>
          <w:szCs w:val="16"/>
        </w:rPr>
        <w:t xml:space="preserve"> и технический паспорт</w:t>
      </w:r>
    </w:p>
    <w:p w:rsidR="00B42CFF" w:rsidRPr="0062333E" w:rsidRDefault="00B42CFF" w:rsidP="0062333E">
      <w:pPr>
        <w:pStyle w:val="a3"/>
        <w:numPr>
          <w:ilvl w:val="0"/>
          <w:numId w:val="1"/>
        </w:numPr>
        <w:spacing w:after="0" w:line="240" w:lineRule="auto"/>
        <w:rPr>
          <w:rFonts w:ascii="Arial" w:hAnsi="Arial" w:cs="Arial"/>
          <w:b/>
          <w:sz w:val="16"/>
          <w:szCs w:val="16"/>
        </w:rPr>
      </w:pPr>
      <w:r w:rsidRPr="0062333E">
        <w:rPr>
          <w:rFonts w:ascii="Arial" w:hAnsi="Arial" w:cs="Arial"/>
          <w:b/>
          <w:sz w:val="16"/>
          <w:szCs w:val="16"/>
        </w:rPr>
        <w:t>Описание</w:t>
      </w:r>
    </w:p>
    <w:p w:rsidR="00B42CFF" w:rsidRPr="0062333E" w:rsidRDefault="00B42CFF" w:rsidP="0062333E">
      <w:pPr>
        <w:pStyle w:val="a3"/>
        <w:numPr>
          <w:ilvl w:val="0"/>
          <w:numId w:val="2"/>
        </w:numPr>
        <w:spacing w:after="0" w:line="240" w:lineRule="auto"/>
        <w:jc w:val="both"/>
        <w:rPr>
          <w:rFonts w:ascii="Arial" w:hAnsi="Arial" w:cs="Arial"/>
          <w:sz w:val="16"/>
          <w:szCs w:val="16"/>
        </w:rPr>
      </w:pPr>
      <w:r w:rsidRPr="0062333E">
        <w:rPr>
          <w:rFonts w:ascii="Arial" w:hAnsi="Arial" w:cs="Arial"/>
          <w:sz w:val="16"/>
          <w:szCs w:val="16"/>
        </w:rPr>
        <w:t>Светильник</w:t>
      </w:r>
      <w:r w:rsidR="0039170B" w:rsidRPr="0062333E">
        <w:rPr>
          <w:rFonts w:ascii="Arial" w:hAnsi="Arial" w:cs="Arial"/>
          <w:sz w:val="16"/>
          <w:szCs w:val="16"/>
        </w:rPr>
        <w:t>и</w:t>
      </w:r>
      <w:r w:rsidRPr="0062333E">
        <w:rPr>
          <w:rFonts w:ascii="Arial" w:hAnsi="Arial" w:cs="Arial"/>
          <w:sz w:val="16"/>
          <w:szCs w:val="16"/>
        </w:rPr>
        <w:t xml:space="preserve"> предназначен</w:t>
      </w:r>
      <w:r w:rsidR="0039170B" w:rsidRPr="0062333E">
        <w:rPr>
          <w:rFonts w:ascii="Arial" w:hAnsi="Arial" w:cs="Arial"/>
          <w:sz w:val="16"/>
          <w:szCs w:val="16"/>
        </w:rPr>
        <w:t>ы</w:t>
      </w:r>
      <w:r w:rsidRPr="0062333E">
        <w:rPr>
          <w:rFonts w:ascii="Arial" w:hAnsi="Arial" w:cs="Arial"/>
          <w:sz w:val="16"/>
          <w:szCs w:val="16"/>
        </w:rPr>
        <w:t xml:space="preserve"> для </w:t>
      </w:r>
      <w:r w:rsidR="00F966FF" w:rsidRPr="0062333E">
        <w:rPr>
          <w:rFonts w:ascii="Arial" w:hAnsi="Arial" w:cs="Arial"/>
          <w:sz w:val="16"/>
          <w:szCs w:val="16"/>
        </w:rPr>
        <w:t>внутреннего</w:t>
      </w:r>
      <w:r w:rsidRPr="0062333E">
        <w:rPr>
          <w:rFonts w:ascii="Arial" w:hAnsi="Arial" w:cs="Arial"/>
          <w:sz w:val="16"/>
          <w:szCs w:val="16"/>
        </w:rPr>
        <w:t xml:space="preserve"> освещения</w:t>
      </w:r>
      <w:r w:rsidR="00210872" w:rsidRPr="0062333E">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554E52" w:rsidRPr="0062333E" w:rsidRDefault="00FF2D0E" w:rsidP="0062333E">
      <w:pPr>
        <w:pStyle w:val="a3"/>
        <w:numPr>
          <w:ilvl w:val="0"/>
          <w:numId w:val="2"/>
        </w:numPr>
        <w:spacing w:after="0" w:line="240" w:lineRule="auto"/>
        <w:jc w:val="both"/>
        <w:rPr>
          <w:rFonts w:ascii="Arial" w:hAnsi="Arial" w:cs="Arial"/>
          <w:sz w:val="16"/>
          <w:szCs w:val="16"/>
        </w:rPr>
      </w:pPr>
      <w:r w:rsidRPr="0062333E">
        <w:rPr>
          <w:rFonts w:ascii="Arial" w:hAnsi="Arial" w:cs="Arial"/>
          <w:sz w:val="16"/>
          <w:szCs w:val="16"/>
        </w:rPr>
        <w:t>Светильник предназначен для работы в сети переменного тока с номинальным напряжением 230В/50Гц. Качество электроэнергии должно удовлетворять ГОСТ Р 32144-2013.</w:t>
      </w:r>
    </w:p>
    <w:p w:rsidR="00554E52" w:rsidRPr="0062333E" w:rsidRDefault="00C62937" w:rsidP="0062333E">
      <w:pPr>
        <w:pStyle w:val="a3"/>
        <w:numPr>
          <w:ilvl w:val="0"/>
          <w:numId w:val="2"/>
        </w:numPr>
        <w:spacing w:after="0" w:line="240" w:lineRule="auto"/>
        <w:jc w:val="both"/>
        <w:rPr>
          <w:rFonts w:ascii="Arial" w:hAnsi="Arial" w:cs="Arial"/>
          <w:sz w:val="16"/>
          <w:szCs w:val="16"/>
        </w:rPr>
      </w:pPr>
      <w:r w:rsidRPr="0062333E">
        <w:rPr>
          <w:rFonts w:ascii="Arial" w:hAnsi="Arial" w:cs="Arial"/>
          <w:sz w:val="16"/>
          <w:szCs w:val="16"/>
        </w:rPr>
        <w:t>Светил</w:t>
      </w:r>
      <w:r w:rsidR="0016587B" w:rsidRPr="0062333E">
        <w:rPr>
          <w:rFonts w:ascii="Arial" w:hAnsi="Arial" w:cs="Arial"/>
          <w:sz w:val="16"/>
          <w:szCs w:val="16"/>
        </w:rPr>
        <w:t xml:space="preserve">ьники монтируются на однофазный шинопровод. </w:t>
      </w:r>
    </w:p>
    <w:p w:rsidR="00A5556E" w:rsidRPr="0062333E" w:rsidRDefault="00A5556E" w:rsidP="0062333E">
      <w:pPr>
        <w:pStyle w:val="a3"/>
        <w:numPr>
          <w:ilvl w:val="0"/>
          <w:numId w:val="2"/>
        </w:numPr>
        <w:spacing w:after="0" w:line="240" w:lineRule="auto"/>
        <w:jc w:val="both"/>
        <w:rPr>
          <w:rFonts w:ascii="Arial" w:hAnsi="Arial" w:cs="Arial"/>
          <w:sz w:val="16"/>
          <w:szCs w:val="16"/>
        </w:rPr>
      </w:pPr>
      <w:r w:rsidRPr="0062333E">
        <w:rPr>
          <w:rFonts w:ascii="Arial" w:hAnsi="Arial" w:cs="Arial"/>
          <w:sz w:val="16"/>
          <w:szCs w:val="16"/>
        </w:rPr>
        <w:t>Светильники соответствуют требованиям: ТР ТС 004/2011 «О безопасности низковольтного оборудования», ТР ТС 020/2011 «Электромагнитная совместимость технических средств».</w:t>
      </w:r>
    </w:p>
    <w:p w:rsidR="00B42CFF" w:rsidRPr="0062333E" w:rsidRDefault="00B42CFF" w:rsidP="0062333E">
      <w:pPr>
        <w:pStyle w:val="a3"/>
        <w:numPr>
          <w:ilvl w:val="0"/>
          <w:numId w:val="1"/>
        </w:numPr>
        <w:spacing w:after="0" w:line="240" w:lineRule="auto"/>
        <w:jc w:val="both"/>
        <w:rPr>
          <w:rFonts w:ascii="Arial" w:hAnsi="Arial" w:cs="Arial"/>
          <w:b/>
          <w:sz w:val="16"/>
          <w:szCs w:val="16"/>
        </w:rPr>
      </w:pPr>
      <w:r w:rsidRPr="0062333E">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884"/>
        <w:gridCol w:w="3286"/>
        <w:gridCol w:w="3286"/>
      </w:tblGrid>
      <w:tr w:rsidR="0035624D" w:rsidRPr="0062333E" w:rsidTr="00084F33">
        <w:trPr>
          <w:jc w:val="center"/>
        </w:trPr>
        <w:tc>
          <w:tcPr>
            <w:tcW w:w="0" w:type="auto"/>
            <w:vAlign w:val="center"/>
          </w:tcPr>
          <w:p w:rsidR="0035624D" w:rsidRPr="0062333E" w:rsidRDefault="0035624D" w:rsidP="0062333E">
            <w:pPr>
              <w:rPr>
                <w:rFonts w:ascii="Arial" w:hAnsi="Arial" w:cs="Arial"/>
                <w:sz w:val="16"/>
                <w:szCs w:val="16"/>
              </w:rPr>
            </w:pPr>
            <w:r w:rsidRPr="0062333E">
              <w:rPr>
                <w:rFonts w:ascii="Arial" w:hAnsi="Arial" w:cs="Arial"/>
                <w:sz w:val="16"/>
                <w:szCs w:val="16"/>
              </w:rPr>
              <w:t>Модель</w:t>
            </w:r>
          </w:p>
        </w:tc>
        <w:tc>
          <w:tcPr>
            <w:tcW w:w="6572" w:type="dxa"/>
            <w:gridSpan w:val="2"/>
            <w:vAlign w:val="center"/>
          </w:tcPr>
          <w:p w:rsidR="0035624D" w:rsidRPr="0062333E" w:rsidRDefault="0035624D" w:rsidP="0062333E">
            <w:pPr>
              <w:jc w:val="center"/>
              <w:rPr>
                <w:rFonts w:ascii="Arial" w:hAnsi="Arial" w:cs="Arial"/>
                <w:sz w:val="16"/>
                <w:szCs w:val="16"/>
              </w:rPr>
            </w:pPr>
            <w:r w:rsidRPr="0062333E">
              <w:rPr>
                <w:rFonts w:ascii="Arial" w:hAnsi="Arial" w:cs="Arial"/>
                <w:sz w:val="16"/>
                <w:szCs w:val="16"/>
                <w:lang w:val="en-US"/>
              </w:rPr>
              <w:t>AL</w:t>
            </w:r>
            <w:r w:rsidRPr="0062333E">
              <w:rPr>
                <w:rFonts w:ascii="Arial" w:hAnsi="Arial" w:cs="Arial"/>
                <w:sz w:val="16"/>
                <w:szCs w:val="16"/>
              </w:rPr>
              <w:t>10</w:t>
            </w:r>
            <w:r w:rsidR="00C0691F" w:rsidRPr="0062333E">
              <w:rPr>
                <w:rFonts w:ascii="Arial" w:hAnsi="Arial" w:cs="Arial"/>
                <w:sz w:val="16"/>
                <w:szCs w:val="16"/>
              </w:rPr>
              <w:t>6</w:t>
            </w:r>
          </w:p>
        </w:tc>
      </w:tr>
      <w:tr w:rsidR="00C0691F" w:rsidRPr="0062333E" w:rsidTr="00D95A28">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Потребляемая мощность</w:t>
            </w:r>
          </w:p>
        </w:tc>
        <w:tc>
          <w:tcPr>
            <w:tcW w:w="3286" w:type="dxa"/>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12Вт</w:t>
            </w:r>
          </w:p>
        </w:tc>
        <w:tc>
          <w:tcPr>
            <w:tcW w:w="3286" w:type="dxa"/>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20Вт</w:t>
            </w:r>
          </w:p>
        </w:tc>
      </w:tr>
      <w:tr w:rsidR="00C0691F" w:rsidRPr="0062333E" w:rsidTr="00D95A28">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Номинальный световой поток</w:t>
            </w:r>
          </w:p>
        </w:tc>
        <w:tc>
          <w:tcPr>
            <w:tcW w:w="3286" w:type="dxa"/>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1080лм</w:t>
            </w:r>
          </w:p>
        </w:tc>
        <w:tc>
          <w:tcPr>
            <w:tcW w:w="3286" w:type="dxa"/>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1800лм</w:t>
            </w:r>
          </w:p>
        </w:tc>
      </w:tr>
      <w:tr w:rsidR="00C0691F" w:rsidRPr="0062333E" w:rsidTr="00813E04">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Тип светодиодов</w:t>
            </w:r>
          </w:p>
        </w:tc>
        <w:tc>
          <w:tcPr>
            <w:tcW w:w="6572" w:type="dxa"/>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lang w:val="en-US"/>
              </w:rPr>
              <w:t>smd5730</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Тип подключения к сети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На однофазный шинопровод</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Напряжение питания</w:t>
            </w:r>
          </w:p>
        </w:tc>
        <w:tc>
          <w:tcPr>
            <w:tcW w:w="0" w:type="auto"/>
            <w:gridSpan w:val="2"/>
            <w:vAlign w:val="center"/>
          </w:tcPr>
          <w:p w:rsidR="00C0691F" w:rsidRPr="0062333E" w:rsidRDefault="009638B5" w:rsidP="009638B5">
            <w:pPr>
              <w:jc w:val="center"/>
              <w:rPr>
                <w:rFonts w:ascii="Arial" w:hAnsi="Arial" w:cs="Arial"/>
                <w:sz w:val="16"/>
                <w:szCs w:val="16"/>
              </w:rPr>
            </w:pPr>
            <w:r>
              <w:rPr>
                <w:rFonts w:ascii="Arial" w:hAnsi="Arial" w:cs="Arial"/>
                <w:sz w:val="16"/>
                <w:szCs w:val="16"/>
              </w:rPr>
              <w:t>170-265</w:t>
            </w:r>
            <w:r w:rsidR="00C0691F" w:rsidRPr="0062333E">
              <w:rPr>
                <w:rFonts w:ascii="Arial" w:hAnsi="Arial" w:cs="Arial"/>
                <w:sz w:val="16"/>
                <w:szCs w:val="16"/>
              </w:rPr>
              <w:t>В</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Частота сети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50Гц</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Коэффициент мощности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0,6</w:t>
            </w:r>
          </w:p>
        </w:tc>
      </w:tr>
      <w:tr w:rsidR="00C0691F" w:rsidRPr="0062333E" w:rsidTr="00661998">
        <w:trPr>
          <w:jc w:val="center"/>
        </w:trPr>
        <w:tc>
          <w:tcPr>
            <w:tcW w:w="0" w:type="auto"/>
            <w:vAlign w:val="center"/>
          </w:tcPr>
          <w:p w:rsidR="00C0691F" w:rsidRPr="00A35FCA" w:rsidRDefault="00C0691F" w:rsidP="0062333E">
            <w:pPr>
              <w:rPr>
                <w:rFonts w:ascii="Arial" w:hAnsi="Arial" w:cs="Arial"/>
                <w:sz w:val="16"/>
                <w:szCs w:val="16"/>
              </w:rPr>
            </w:pPr>
            <w:r w:rsidRPr="0062333E">
              <w:rPr>
                <w:rFonts w:ascii="Arial" w:hAnsi="Arial" w:cs="Arial"/>
                <w:sz w:val="16"/>
                <w:szCs w:val="16"/>
              </w:rPr>
              <w:t>Коррелированная цветовая температура</w:t>
            </w:r>
            <w:r w:rsidR="00A35FCA" w:rsidRPr="00A35FCA">
              <w:rPr>
                <w:rFonts w:ascii="Arial" w:hAnsi="Arial" w:cs="Arial"/>
                <w:sz w:val="16"/>
                <w:szCs w:val="16"/>
              </w:rPr>
              <w:t xml:space="preserve"> (</w:t>
            </w:r>
            <w:r w:rsidR="00A35FCA">
              <w:rPr>
                <w:rFonts w:ascii="Arial" w:hAnsi="Arial" w:cs="Arial"/>
                <w:sz w:val="16"/>
                <w:szCs w:val="16"/>
              </w:rPr>
              <w:t>см. на упаковке</w:t>
            </w:r>
            <w:r w:rsidR="00A35FCA" w:rsidRPr="00A35FCA">
              <w:rPr>
                <w:rFonts w:ascii="Arial" w:hAnsi="Arial" w:cs="Arial"/>
                <w:sz w:val="16"/>
                <w:szCs w:val="16"/>
              </w:rPr>
              <w:t>)</w:t>
            </w:r>
          </w:p>
        </w:tc>
        <w:tc>
          <w:tcPr>
            <w:tcW w:w="6572" w:type="dxa"/>
            <w:gridSpan w:val="2"/>
            <w:vAlign w:val="center"/>
          </w:tcPr>
          <w:p w:rsidR="00C0691F" w:rsidRPr="0062333E" w:rsidRDefault="00A35FCA" w:rsidP="0062333E">
            <w:pPr>
              <w:jc w:val="center"/>
              <w:rPr>
                <w:rFonts w:ascii="Arial" w:hAnsi="Arial" w:cs="Arial"/>
                <w:sz w:val="16"/>
                <w:szCs w:val="16"/>
              </w:rPr>
            </w:pPr>
            <w:r>
              <w:rPr>
                <w:rFonts w:ascii="Arial" w:hAnsi="Arial" w:cs="Arial"/>
                <w:sz w:val="16"/>
                <w:szCs w:val="16"/>
              </w:rPr>
              <w:t xml:space="preserve">2700K, </w:t>
            </w:r>
            <w:r w:rsidR="00C0691F" w:rsidRPr="0062333E">
              <w:rPr>
                <w:rFonts w:ascii="Arial" w:hAnsi="Arial" w:cs="Arial"/>
                <w:sz w:val="16"/>
                <w:szCs w:val="16"/>
              </w:rPr>
              <w:t xml:space="preserve">4000К </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lang w:val="en-US"/>
              </w:rPr>
            </w:pPr>
            <w:r w:rsidRPr="0062333E">
              <w:rPr>
                <w:rFonts w:ascii="Arial" w:hAnsi="Arial" w:cs="Arial"/>
                <w:sz w:val="16"/>
                <w:szCs w:val="16"/>
              </w:rPr>
              <w:t xml:space="preserve">Общий индекс цветопередачи, </w:t>
            </w:r>
            <w:r w:rsidRPr="0062333E">
              <w:rPr>
                <w:rFonts w:ascii="Arial" w:hAnsi="Arial" w:cs="Arial"/>
                <w:sz w:val="16"/>
                <w:szCs w:val="16"/>
                <w:lang w:val="en-US"/>
              </w:rPr>
              <w:t>Ra</w:t>
            </w:r>
          </w:p>
        </w:tc>
        <w:tc>
          <w:tcPr>
            <w:tcW w:w="0" w:type="auto"/>
            <w:gridSpan w:val="2"/>
            <w:vAlign w:val="center"/>
          </w:tcPr>
          <w:p w:rsidR="00C0691F" w:rsidRPr="0062333E" w:rsidRDefault="00C0691F" w:rsidP="0062333E">
            <w:pPr>
              <w:jc w:val="center"/>
              <w:rPr>
                <w:rFonts w:ascii="Arial" w:hAnsi="Arial" w:cs="Arial"/>
                <w:sz w:val="16"/>
                <w:szCs w:val="16"/>
                <w:lang w:val="en-US"/>
              </w:rPr>
            </w:pPr>
            <w:r w:rsidRPr="0062333E">
              <w:rPr>
                <w:rFonts w:ascii="Arial" w:hAnsi="Arial" w:cs="Arial"/>
                <w:sz w:val="16"/>
                <w:szCs w:val="16"/>
                <w:lang w:val="en-US"/>
              </w:rPr>
              <w:t>&gt;</w:t>
            </w:r>
            <w:r w:rsidRPr="0062333E">
              <w:rPr>
                <w:rFonts w:ascii="Arial" w:hAnsi="Arial" w:cs="Arial"/>
                <w:sz w:val="16"/>
                <w:szCs w:val="16"/>
              </w:rPr>
              <w:t>8</w:t>
            </w:r>
            <w:r w:rsidRPr="0062333E">
              <w:rPr>
                <w:rFonts w:ascii="Arial" w:hAnsi="Arial" w:cs="Arial"/>
                <w:sz w:val="16"/>
                <w:szCs w:val="16"/>
                <w:lang w:val="en-US"/>
              </w:rPr>
              <w:t>0</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Режимы работы</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Основной свет и рамка одновременно</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Материал корпуса</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Алюминий</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Материал линзы</w:t>
            </w:r>
          </w:p>
        </w:tc>
        <w:tc>
          <w:tcPr>
            <w:tcW w:w="0" w:type="auto"/>
            <w:gridSpan w:val="2"/>
            <w:vAlign w:val="center"/>
          </w:tcPr>
          <w:p w:rsidR="00C0691F" w:rsidRPr="0062333E" w:rsidRDefault="00C0691F" w:rsidP="0062333E">
            <w:pPr>
              <w:jc w:val="center"/>
              <w:rPr>
                <w:rFonts w:ascii="Arial" w:hAnsi="Arial" w:cs="Arial"/>
                <w:sz w:val="16"/>
                <w:szCs w:val="16"/>
                <w:lang w:val="en-US"/>
              </w:rPr>
            </w:pPr>
            <w:r w:rsidRPr="0062333E">
              <w:rPr>
                <w:rFonts w:ascii="Arial" w:hAnsi="Arial" w:cs="Arial"/>
                <w:sz w:val="16"/>
                <w:szCs w:val="16"/>
              </w:rPr>
              <w:t>Пластик</w:t>
            </w:r>
            <w:r w:rsidRPr="0062333E">
              <w:rPr>
                <w:rFonts w:ascii="Arial" w:hAnsi="Arial" w:cs="Arial"/>
                <w:sz w:val="16"/>
                <w:szCs w:val="16"/>
                <w:lang w:val="en-US"/>
              </w:rPr>
              <w:t xml:space="preserve"> PC</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Материал отражателя</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Алюминий</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Цвет корпуса</w:t>
            </w:r>
          </w:p>
        </w:tc>
        <w:tc>
          <w:tcPr>
            <w:tcW w:w="0" w:type="auto"/>
            <w:gridSpan w:val="2"/>
            <w:vAlign w:val="center"/>
          </w:tcPr>
          <w:p w:rsidR="00C0691F" w:rsidRPr="0062333E" w:rsidRDefault="00CA00C3" w:rsidP="0062333E">
            <w:pPr>
              <w:jc w:val="center"/>
              <w:rPr>
                <w:rFonts w:ascii="Arial" w:hAnsi="Arial" w:cs="Arial"/>
                <w:sz w:val="16"/>
                <w:szCs w:val="16"/>
              </w:rPr>
            </w:pPr>
            <w:r w:rsidRPr="0062333E">
              <w:rPr>
                <w:rFonts w:ascii="Arial" w:hAnsi="Arial" w:cs="Arial"/>
                <w:sz w:val="16"/>
                <w:szCs w:val="16"/>
              </w:rPr>
              <w:t>См. на упаковке</w:t>
            </w:r>
          </w:p>
        </w:tc>
      </w:tr>
      <w:tr w:rsidR="00C0691F" w:rsidRPr="0062333E" w:rsidTr="00E20C1F">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Угол рассеивания светового потока</w:t>
            </w:r>
          </w:p>
        </w:tc>
        <w:tc>
          <w:tcPr>
            <w:tcW w:w="6572" w:type="dxa"/>
            <w:gridSpan w:val="2"/>
            <w:vAlign w:val="center"/>
          </w:tcPr>
          <w:p w:rsidR="00C0691F" w:rsidRPr="0062333E" w:rsidRDefault="00631A39" w:rsidP="0062333E">
            <w:pPr>
              <w:jc w:val="center"/>
              <w:rPr>
                <w:rFonts w:ascii="Arial" w:hAnsi="Arial" w:cs="Arial"/>
                <w:sz w:val="16"/>
                <w:szCs w:val="16"/>
              </w:rPr>
            </w:pPr>
            <w:r>
              <w:rPr>
                <w:rFonts w:ascii="Arial" w:hAnsi="Arial" w:cs="Arial"/>
                <w:sz w:val="16"/>
                <w:szCs w:val="16"/>
                <w:lang w:val="en-US"/>
              </w:rPr>
              <w:t>8</w:t>
            </w:r>
            <w:r w:rsidR="00F6795C" w:rsidRPr="0062333E">
              <w:rPr>
                <w:rFonts w:ascii="Arial" w:hAnsi="Arial" w:cs="Arial"/>
                <w:sz w:val="16"/>
                <w:szCs w:val="16"/>
              </w:rPr>
              <w:t>0</w:t>
            </w:r>
            <w:r w:rsidR="00C0691F" w:rsidRPr="0062333E">
              <w:rPr>
                <w:rFonts w:ascii="Arial" w:hAnsi="Arial" w:cs="Arial"/>
                <w:sz w:val="16"/>
                <w:szCs w:val="16"/>
              </w:rPr>
              <w:t>°</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Степень защиты от пыли и влаги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lang w:val="en-US"/>
              </w:rPr>
              <w:t>IP</w:t>
            </w:r>
            <w:r w:rsidRPr="0062333E">
              <w:rPr>
                <w:rFonts w:ascii="Arial" w:hAnsi="Arial" w:cs="Arial"/>
                <w:sz w:val="16"/>
                <w:szCs w:val="16"/>
              </w:rPr>
              <w:t>40</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Угол поворота в горизонтальной оси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350°</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Угол поворота в вертикальной оси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90°</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Класс защиты от поражения током</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lang w:val="en-US"/>
              </w:rPr>
              <w:t>II</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Климатическое исполнение</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УХЛ4</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Класс энергоэффективности</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А+</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Коэффициент пульсации освещенности</w:t>
            </w:r>
          </w:p>
        </w:tc>
        <w:tc>
          <w:tcPr>
            <w:tcW w:w="0" w:type="auto"/>
            <w:gridSpan w:val="2"/>
            <w:vAlign w:val="center"/>
          </w:tcPr>
          <w:p w:rsidR="00C0691F" w:rsidRPr="0062333E" w:rsidRDefault="00C0691F" w:rsidP="0062333E">
            <w:pPr>
              <w:jc w:val="center"/>
              <w:rPr>
                <w:rFonts w:ascii="Arial" w:hAnsi="Arial" w:cs="Arial"/>
                <w:sz w:val="16"/>
                <w:szCs w:val="16"/>
                <w:lang w:val="en-US"/>
              </w:rPr>
            </w:pPr>
            <w:r w:rsidRPr="0062333E">
              <w:rPr>
                <w:rFonts w:ascii="Arial" w:hAnsi="Arial" w:cs="Arial"/>
                <w:sz w:val="16"/>
                <w:szCs w:val="16"/>
                <w:lang w:val="en-US"/>
              </w:rPr>
              <w:t>&lt;5%</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rPr>
            </w:pPr>
            <w:r w:rsidRPr="0062333E">
              <w:rPr>
                <w:rFonts w:ascii="Arial" w:hAnsi="Arial" w:cs="Arial"/>
                <w:sz w:val="16"/>
                <w:szCs w:val="16"/>
              </w:rPr>
              <w:t>Температура эксплуатации</w:t>
            </w:r>
          </w:p>
        </w:tc>
        <w:tc>
          <w:tcPr>
            <w:tcW w:w="0" w:type="auto"/>
            <w:gridSpan w:val="2"/>
            <w:vAlign w:val="center"/>
          </w:tcPr>
          <w:p w:rsidR="00C0691F" w:rsidRPr="0062333E" w:rsidRDefault="002B1823" w:rsidP="0062333E">
            <w:pPr>
              <w:jc w:val="center"/>
              <w:rPr>
                <w:rFonts w:ascii="Arial" w:hAnsi="Arial" w:cs="Arial"/>
                <w:sz w:val="16"/>
                <w:szCs w:val="16"/>
              </w:rPr>
            </w:pPr>
            <w:r>
              <w:rPr>
                <w:rFonts w:ascii="Arial" w:hAnsi="Arial" w:cs="Arial"/>
                <w:sz w:val="16"/>
                <w:szCs w:val="16"/>
              </w:rPr>
              <w:t>-</w:t>
            </w:r>
            <w:proofErr w:type="gramStart"/>
            <w:r>
              <w:rPr>
                <w:rFonts w:ascii="Arial" w:hAnsi="Arial" w:cs="Arial"/>
                <w:sz w:val="16"/>
                <w:szCs w:val="16"/>
              </w:rPr>
              <w:t>20..</w:t>
            </w:r>
            <w:proofErr w:type="gramEnd"/>
            <w:r>
              <w:rPr>
                <w:rFonts w:ascii="Arial" w:hAnsi="Arial" w:cs="Arial"/>
                <w:sz w:val="16"/>
                <w:szCs w:val="16"/>
              </w:rPr>
              <w:t>+40</w:t>
            </w:r>
            <w:r w:rsidR="00C0691F" w:rsidRPr="0062333E">
              <w:rPr>
                <w:rFonts w:ascii="Arial" w:hAnsi="Arial" w:cs="Arial"/>
                <w:sz w:val="16"/>
                <w:szCs w:val="16"/>
              </w:rPr>
              <w:t xml:space="preserve"> °С</w:t>
            </w:r>
          </w:p>
        </w:tc>
      </w:tr>
      <w:tr w:rsidR="00C0691F" w:rsidRPr="0062333E" w:rsidTr="00FF2D0E">
        <w:trPr>
          <w:jc w:val="center"/>
        </w:trPr>
        <w:tc>
          <w:tcPr>
            <w:tcW w:w="0" w:type="auto"/>
            <w:vAlign w:val="center"/>
          </w:tcPr>
          <w:p w:rsidR="00C0691F" w:rsidRPr="0062333E" w:rsidRDefault="00C0691F" w:rsidP="0062333E">
            <w:pPr>
              <w:rPr>
                <w:rFonts w:ascii="Arial" w:hAnsi="Arial" w:cs="Arial"/>
                <w:sz w:val="16"/>
                <w:szCs w:val="16"/>
                <w:vertAlign w:val="subscript"/>
              </w:rPr>
            </w:pPr>
            <w:r w:rsidRPr="0062333E">
              <w:rPr>
                <w:rFonts w:ascii="Arial" w:hAnsi="Arial" w:cs="Arial"/>
                <w:sz w:val="16"/>
                <w:szCs w:val="16"/>
              </w:rPr>
              <w:t>Срок службы</w:t>
            </w:r>
          </w:p>
        </w:tc>
        <w:tc>
          <w:tcPr>
            <w:tcW w:w="0" w:type="auto"/>
            <w:gridSpan w:val="2"/>
            <w:vAlign w:val="center"/>
          </w:tcPr>
          <w:p w:rsidR="00C0691F" w:rsidRPr="0062333E" w:rsidRDefault="00C0691F" w:rsidP="0062333E">
            <w:pPr>
              <w:jc w:val="center"/>
              <w:rPr>
                <w:rFonts w:ascii="Arial" w:hAnsi="Arial" w:cs="Arial"/>
                <w:sz w:val="16"/>
                <w:szCs w:val="16"/>
              </w:rPr>
            </w:pPr>
            <w:r w:rsidRPr="0062333E">
              <w:rPr>
                <w:rFonts w:ascii="Arial" w:hAnsi="Arial" w:cs="Arial"/>
                <w:sz w:val="16"/>
                <w:szCs w:val="16"/>
              </w:rPr>
              <w:t>50000ч.</w:t>
            </w:r>
          </w:p>
        </w:tc>
      </w:tr>
    </w:tbl>
    <w:p w:rsidR="00FF2D0E" w:rsidRPr="0062333E" w:rsidRDefault="00FF2D0E" w:rsidP="0062333E">
      <w:pPr>
        <w:pStyle w:val="a3"/>
        <w:spacing w:after="0" w:line="240" w:lineRule="auto"/>
        <w:ind w:left="360"/>
        <w:jc w:val="both"/>
        <w:rPr>
          <w:rFonts w:ascii="Arial" w:hAnsi="Arial" w:cs="Arial"/>
          <w:b/>
          <w:sz w:val="16"/>
          <w:szCs w:val="16"/>
        </w:rPr>
      </w:pPr>
      <w:r w:rsidRPr="0062333E">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62333E" w:rsidRDefault="00B42CFF" w:rsidP="0062333E">
      <w:pPr>
        <w:pStyle w:val="a3"/>
        <w:numPr>
          <w:ilvl w:val="0"/>
          <w:numId w:val="1"/>
        </w:numPr>
        <w:spacing w:after="0" w:line="240" w:lineRule="auto"/>
        <w:jc w:val="both"/>
        <w:rPr>
          <w:rFonts w:ascii="Arial" w:hAnsi="Arial" w:cs="Arial"/>
          <w:b/>
          <w:sz w:val="16"/>
          <w:szCs w:val="16"/>
        </w:rPr>
      </w:pPr>
      <w:r w:rsidRPr="0062333E">
        <w:rPr>
          <w:rFonts w:ascii="Arial" w:hAnsi="Arial" w:cs="Arial"/>
          <w:b/>
          <w:sz w:val="16"/>
          <w:szCs w:val="16"/>
        </w:rPr>
        <w:t>Комплектация</w:t>
      </w:r>
    </w:p>
    <w:p w:rsidR="00B42CFF" w:rsidRPr="0062333E" w:rsidRDefault="00B42CFF" w:rsidP="0062333E">
      <w:pPr>
        <w:pStyle w:val="a3"/>
        <w:numPr>
          <w:ilvl w:val="0"/>
          <w:numId w:val="3"/>
        </w:numPr>
        <w:spacing w:after="0" w:line="240" w:lineRule="auto"/>
        <w:jc w:val="both"/>
        <w:rPr>
          <w:rFonts w:ascii="Arial" w:hAnsi="Arial" w:cs="Arial"/>
          <w:sz w:val="16"/>
          <w:szCs w:val="16"/>
        </w:rPr>
      </w:pPr>
      <w:r w:rsidRPr="0062333E">
        <w:rPr>
          <w:rFonts w:ascii="Arial" w:hAnsi="Arial" w:cs="Arial"/>
          <w:sz w:val="16"/>
          <w:szCs w:val="16"/>
        </w:rPr>
        <w:t>Светильник.</w:t>
      </w:r>
    </w:p>
    <w:p w:rsidR="00B42CFF" w:rsidRPr="0062333E" w:rsidRDefault="00B42CFF" w:rsidP="0062333E">
      <w:pPr>
        <w:pStyle w:val="a3"/>
        <w:numPr>
          <w:ilvl w:val="0"/>
          <w:numId w:val="3"/>
        </w:numPr>
        <w:spacing w:after="0" w:line="240" w:lineRule="auto"/>
        <w:jc w:val="both"/>
        <w:rPr>
          <w:rFonts w:ascii="Arial" w:hAnsi="Arial" w:cs="Arial"/>
          <w:sz w:val="16"/>
          <w:szCs w:val="16"/>
        </w:rPr>
      </w:pPr>
      <w:r w:rsidRPr="0062333E">
        <w:rPr>
          <w:rFonts w:ascii="Arial" w:hAnsi="Arial" w:cs="Arial"/>
          <w:sz w:val="16"/>
          <w:szCs w:val="16"/>
        </w:rPr>
        <w:t>Инструкция по эксплуатации.</w:t>
      </w:r>
    </w:p>
    <w:p w:rsidR="00B42CFF" w:rsidRPr="0062333E" w:rsidRDefault="00B42CFF" w:rsidP="0062333E">
      <w:pPr>
        <w:pStyle w:val="a3"/>
        <w:numPr>
          <w:ilvl w:val="0"/>
          <w:numId w:val="3"/>
        </w:numPr>
        <w:spacing w:after="0" w:line="240" w:lineRule="auto"/>
        <w:jc w:val="both"/>
        <w:rPr>
          <w:rFonts w:ascii="Arial" w:hAnsi="Arial" w:cs="Arial"/>
          <w:sz w:val="16"/>
          <w:szCs w:val="16"/>
        </w:rPr>
      </w:pPr>
      <w:r w:rsidRPr="0062333E">
        <w:rPr>
          <w:rFonts w:ascii="Arial" w:hAnsi="Arial" w:cs="Arial"/>
          <w:sz w:val="16"/>
          <w:szCs w:val="16"/>
        </w:rPr>
        <w:t>Коробка упаковочная.</w:t>
      </w:r>
    </w:p>
    <w:p w:rsidR="00B42CFF" w:rsidRPr="0062333E" w:rsidRDefault="00B42CFF" w:rsidP="0062333E">
      <w:pPr>
        <w:pStyle w:val="a3"/>
        <w:numPr>
          <w:ilvl w:val="0"/>
          <w:numId w:val="1"/>
        </w:numPr>
        <w:spacing w:after="0" w:line="240" w:lineRule="auto"/>
        <w:jc w:val="both"/>
        <w:rPr>
          <w:rFonts w:ascii="Arial" w:hAnsi="Arial" w:cs="Arial"/>
          <w:b/>
          <w:sz w:val="16"/>
          <w:szCs w:val="16"/>
        </w:rPr>
      </w:pPr>
      <w:r w:rsidRPr="0062333E">
        <w:rPr>
          <w:rFonts w:ascii="Arial" w:hAnsi="Arial" w:cs="Arial"/>
          <w:b/>
          <w:sz w:val="16"/>
          <w:szCs w:val="16"/>
        </w:rPr>
        <w:t>Подключение.</w:t>
      </w:r>
    </w:p>
    <w:p w:rsidR="00BB4683" w:rsidRPr="0062333E" w:rsidRDefault="00BB4683" w:rsidP="0062333E">
      <w:pPr>
        <w:pStyle w:val="a3"/>
        <w:numPr>
          <w:ilvl w:val="0"/>
          <w:numId w:val="4"/>
        </w:numPr>
        <w:spacing w:after="0" w:line="240" w:lineRule="auto"/>
        <w:jc w:val="both"/>
        <w:rPr>
          <w:rFonts w:ascii="Arial" w:hAnsi="Arial" w:cs="Arial"/>
          <w:sz w:val="16"/>
          <w:szCs w:val="16"/>
        </w:rPr>
      </w:pPr>
      <w:r w:rsidRPr="0062333E">
        <w:rPr>
          <w:rFonts w:ascii="Arial" w:hAnsi="Arial" w:cs="Arial"/>
          <w:sz w:val="16"/>
          <w:szCs w:val="16"/>
        </w:rPr>
        <w:t>Достаньте светильник из упаковки и проведите внеш</w:t>
      </w:r>
      <w:r w:rsidR="00F616B5" w:rsidRPr="0062333E">
        <w:rPr>
          <w:rFonts w:ascii="Arial" w:hAnsi="Arial" w:cs="Arial"/>
          <w:sz w:val="16"/>
          <w:szCs w:val="16"/>
        </w:rPr>
        <w:t>н</w:t>
      </w:r>
      <w:r w:rsidRPr="0062333E">
        <w:rPr>
          <w:rFonts w:ascii="Arial" w:hAnsi="Arial" w:cs="Arial"/>
          <w:sz w:val="16"/>
          <w:szCs w:val="16"/>
        </w:rPr>
        <w:t>ий осмотр</w:t>
      </w:r>
      <w:r w:rsidR="00F616B5" w:rsidRPr="0062333E">
        <w:rPr>
          <w:rFonts w:ascii="Arial" w:hAnsi="Arial" w:cs="Arial"/>
          <w:sz w:val="16"/>
          <w:szCs w:val="16"/>
        </w:rPr>
        <w:t>, проверьте наличие всей необходимой комплектации.</w:t>
      </w:r>
    </w:p>
    <w:p w:rsidR="001205D5" w:rsidRPr="0062333E" w:rsidRDefault="001205D5" w:rsidP="0062333E">
      <w:pPr>
        <w:pStyle w:val="a3"/>
        <w:numPr>
          <w:ilvl w:val="0"/>
          <w:numId w:val="4"/>
        </w:numPr>
        <w:spacing w:after="0" w:line="240" w:lineRule="auto"/>
        <w:jc w:val="both"/>
        <w:rPr>
          <w:rFonts w:ascii="Arial" w:hAnsi="Arial" w:cs="Arial"/>
          <w:sz w:val="16"/>
          <w:szCs w:val="16"/>
        </w:rPr>
      </w:pPr>
      <w:r w:rsidRPr="0062333E">
        <w:rPr>
          <w:rFonts w:ascii="Arial" w:hAnsi="Arial" w:cs="Arial"/>
          <w:sz w:val="16"/>
          <w:szCs w:val="16"/>
        </w:rPr>
        <w:t>Обесточьте и подготовьте к подключению кабель питающей сети.</w:t>
      </w:r>
      <w:r w:rsidR="00F616B5" w:rsidRPr="0062333E">
        <w:rPr>
          <w:rFonts w:ascii="Arial" w:hAnsi="Arial" w:cs="Arial"/>
          <w:sz w:val="16"/>
          <w:szCs w:val="16"/>
        </w:rPr>
        <w:t xml:space="preserve"> Подведите питающий кабель к месту установки </w:t>
      </w:r>
      <w:r w:rsidR="00ED343C" w:rsidRPr="0062333E">
        <w:rPr>
          <w:rFonts w:ascii="Arial" w:hAnsi="Arial" w:cs="Arial"/>
          <w:sz w:val="16"/>
          <w:szCs w:val="16"/>
        </w:rPr>
        <w:t>шинопровода.</w:t>
      </w:r>
    </w:p>
    <w:p w:rsidR="00370D19" w:rsidRPr="0062333E" w:rsidRDefault="00370D19" w:rsidP="0062333E">
      <w:pPr>
        <w:pStyle w:val="a3"/>
        <w:numPr>
          <w:ilvl w:val="0"/>
          <w:numId w:val="4"/>
        </w:numPr>
        <w:spacing w:after="0" w:line="240" w:lineRule="auto"/>
        <w:jc w:val="both"/>
        <w:rPr>
          <w:rFonts w:ascii="Arial" w:hAnsi="Arial" w:cs="Arial"/>
          <w:sz w:val="16"/>
          <w:szCs w:val="16"/>
        </w:rPr>
      </w:pPr>
      <w:r w:rsidRPr="0062333E">
        <w:rPr>
          <w:rFonts w:ascii="Arial" w:hAnsi="Arial" w:cs="Arial"/>
          <w:sz w:val="16"/>
          <w:szCs w:val="16"/>
        </w:rPr>
        <w:t>Выполните установку и подключение шинопровода.</w:t>
      </w:r>
    </w:p>
    <w:p w:rsidR="00F616B5" w:rsidRPr="0062333E" w:rsidRDefault="00370D19" w:rsidP="0062333E">
      <w:pPr>
        <w:pStyle w:val="a3"/>
        <w:numPr>
          <w:ilvl w:val="0"/>
          <w:numId w:val="4"/>
        </w:numPr>
        <w:spacing w:after="0" w:line="240" w:lineRule="auto"/>
        <w:jc w:val="both"/>
        <w:rPr>
          <w:rFonts w:ascii="Arial" w:hAnsi="Arial" w:cs="Arial"/>
          <w:sz w:val="16"/>
          <w:szCs w:val="16"/>
        </w:rPr>
      </w:pPr>
      <w:r w:rsidRPr="0062333E">
        <w:rPr>
          <w:rFonts w:ascii="Arial" w:hAnsi="Arial" w:cs="Arial"/>
          <w:sz w:val="16"/>
          <w:szCs w:val="16"/>
        </w:rPr>
        <w:t>Вставьте светильник в шинопровод и зафиксируйте поворотом рычагов.</w:t>
      </w:r>
    </w:p>
    <w:p w:rsidR="00B42CFF" w:rsidRPr="0062333E" w:rsidRDefault="00594C10" w:rsidP="0062333E">
      <w:pPr>
        <w:pStyle w:val="a3"/>
        <w:numPr>
          <w:ilvl w:val="0"/>
          <w:numId w:val="4"/>
        </w:numPr>
        <w:spacing w:after="0" w:line="240" w:lineRule="auto"/>
        <w:jc w:val="both"/>
        <w:rPr>
          <w:rFonts w:ascii="Arial" w:hAnsi="Arial" w:cs="Arial"/>
          <w:sz w:val="16"/>
          <w:szCs w:val="16"/>
        </w:rPr>
      </w:pPr>
      <w:r w:rsidRPr="0062333E">
        <w:rPr>
          <w:rFonts w:ascii="Arial" w:hAnsi="Arial" w:cs="Arial"/>
          <w:sz w:val="16"/>
          <w:szCs w:val="16"/>
        </w:rPr>
        <w:t>Включите питание</w:t>
      </w:r>
      <w:r w:rsidR="00B42CFF" w:rsidRPr="0062333E">
        <w:rPr>
          <w:rFonts w:ascii="Arial" w:hAnsi="Arial" w:cs="Arial"/>
          <w:sz w:val="16"/>
          <w:szCs w:val="16"/>
        </w:rPr>
        <w:t>.</w:t>
      </w:r>
    </w:p>
    <w:p w:rsidR="00F616B5" w:rsidRPr="0062333E" w:rsidRDefault="00F616B5" w:rsidP="0062333E">
      <w:pPr>
        <w:pStyle w:val="a3"/>
        <w:numPr>
          <w:ilvl w:val="0"/>
          <w:numId w:val="1"/>
        </w:numPr>
        <w:spacing w:after="0" w:line="240" w:lineRule="auto"/>
        <w:jc w:val="both"/>
        <w:rPr>
          <w:rFonts w:ascii="Arial" w:hAnsi="Arial" w:cs="Arial"/>
          <w:b/>
          <w:sz w:val="16"/>
          <w:szCs w:val="16"/>
        </w:rPr>
      </w:pPr>
      <w:r w:rsidRPr="0062333E">
        <w:rPr>
          <w:rFonts w:ascii="Arial" w:hAnsi="Arial" w:cs="Arial"/>
          <w:b/>
          <w:sz w:val="16"/>
          <w:szCs w:val="16"/>
        </w:rPr>
        <w:t>Техническое обслуживание</w:t>
      </w:r>
    </w:p>
    <w:p w:rsidR="00F616B5" w:rsidRPr="0062333E" w:rsidRDefault="00F616B5" w:rsidP="0062333E">
      <w:pPr>
        <w:pStyle w:val="a3"/>
        <w:numPr>
          <w:ilvl w:val="0"/>
          <w:numId w:val="10"/>
        </w:numPr>
        <w:spacing w:after="0" w:line="240" w:lineRule="auto"/>
        <w:ind w:left="357" w:hanging="357"/>
        <w:jc w:val="both"/>
        <w:rPr>
          <w:rFonts w:ascii="Arial" w:hAnsi="Arial" w:cs="Arial"/>
          <w:sz w:val="16"/>
          <w:szCs w:val="16"/>
        </w:rPr>
      </w:pPr>
      <w:r w:rsidRPr="0062333E">
        <w:rPr>
          <w:rFonts w:ascii="Arial" w:hAnsi="Arial" w:cs="Arial"/>
          <w:sz w:val="16"/>
          <w:szCs w:val="16"/>
        </w:rPr>
        <w:t>Обслуживание светильника проводить только при отключенном электропитании.</w:t>
      </w:r>
    </w:p>
    <w:p w:rsidR="00F616B5" w:rsidRPr="0062333E" w:rsidRDefault="00F616B5" w:rsidP="0062333E">
      <w:pPr>
        <w:pStyle w:val="a3"/>
        <w:numPr>
          <w:ilvl w:val="0"/>
          <w:numId w:val="10"/>
        </w:numPr>
        <w:spacing w:after="0" w:line="240" w:lineRule="auto"/>
        <w:ind w:left="357" w:hanging="357"/>
        <w:jc w:val="both"/>
        <w:rPr>
          <w:rFonts w:ascii="Arial" w:hAnsi="Arial" w:cs="Arial"/>
          <w:sz w:val="16"/>
          <w:szCs w:val="16"/>
        </w:rPr>
      </w:pPr>
      <w:r w:rsidRPr="0062333E">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62333E" w:rsidRDefault="00B42CFF" w:rsidP="0062333E">
      <w:pPr>
        <w:pStyle w:val="a3"/>
        <w:numPr>
          <w:ilvl w:val="0"/>
          <w:numId w:val="1"/>
        </w:numPr>
        <w:spacing w:after="0" w:line="240" w:lineRule="auto"/>
        <w:jc w:val="both"/>
        <w:rPr>
          <w:rFonts w:ascii="Arial" w:hAnsi="Arial" w:cs="Arial"/>
          <w:b/>
          <w:sz w:val="16"/>
          <w:szCs w:val="16"/>
        </w:rPr>
      </w:pPr>
      <w:r w:rsidRPr="0062333E">
        <w:rPr>
          <w:rFonts w:ascii="Arial" w:hAnsi="Arial" w:cs="Arial"/>
          <w:b/>
          <w:sz w:val="16"/>
          <w:szCs w:val="16"/>
        </w:rPr>
        <w:t>Меры предосторожности.</w:t>
      </w:r>
    </w:p>
    <w:p w:rsidR="00F616B5" w:rsidRPr="0062333E" w:rsidRDefault="00B42CFF"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 xml:space="preserve">К работе со светильником допускаются </w:t>
      </w:r>
      <w:r w:rsidR="00724BD7" w:rsidRPr="0062333E">
        <w:rPr>
          <w:rFonts w:ascii="Arial" w:hAnsi="Arial" w:cs="Arial"/>
          <w:sz w:val="16"/>
          <w:szCs w:val="16"/>
        </w:rPr>
        <w:t>лица,</w:t>
      </w:r>
      <w:r w:rsidRPr="0062333E">
        <w:rPr>
          <w:rFonts w:ascii="Arial" w:hAnsi="Arial" w:cs="Arial"/>
          <w:sz w:val="16"/>
          <w:szCs w:val="16"/>
        </w:rPr>
        <w:t xml:space="preserve"> имеющие группу допуска по электробезопасности не ниже III.</w:t>
      </w:r>
    </w:p>
    <w:p w:rsidR="00F616B5" w:rsidRPr="0062333E" w:rsidRDefault="00594C10"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Все работы со светильником выполняются только при отключенном напряжении питания.</w:t>
      </w:r>
    </w:p>
    <w:p w:rsidR="00ED343C" w:rsidRPr="0062333E" w:rsidRDefault="00ED343C"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62333E" w:rsidRDefault="00B42CFF"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62333E" w:rsidRDefault="00B42CFF"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Изделие предназначено для использования только внутри помещений.</w:t>
      </w:r>
    </w:p>
    <w:p w:rsidR="00F616B5" w:rsidRPr="0062333E" w:rsidRDefault="00594C10"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Запрещена эксплуатация светильника при поврежденной изоляции питающего кабеля</w:t>
      </w:r>
      <w:r w:rsidR="00ED343C" w:rsidRPr="0062333E">
        <w:rPr>
          <w:rFonts w:ascii="Arial" w:hAnsi="Arial" w:cs="Arial"/>
          <w:sz w:val="16"/>
          <w:szCs w:val="16"/>
        </w:rPr>
        <w:t>, поврежденным корпусом шинопровода</w:t>
      </w:r>
      <w:r w:rsidRPr="0062333E">
        <w:rPr>
          <w:rFonts w:ascii="Arial" w:hAnsi="Arial" w:cs="Arial"/>
          <w:sz w:val="16"/>
          <w:szCs w:val="16"/>
        </w:rPr>
        <w:t xml:space="preserve"> или светильника.</w:t>
      </w:r>
    </w:p>
    <w:p w:rsidR="00374CA1" w:rsidRPr="0062333E" w:rsidRDefault="00374CA1"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Не использовать с диммером.</w:t>
      </w:r>
    </w:p>
    <w:p w:rsidR="00F616B5" w:rsidRPr="0062333E" w:rsidRDefault="00594C10"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Запрещена эксплуатация светильника в помещениях с повышенным содержанием пыли или влаги</w:t>
      </w:r>
      <w:r w:rsidR="00BB4683" w:rsidRPr="0062333E">
        <w:rPr>
          <w:rFonts w:ascii="Arial" w:hAnsi="Arial" w:cs="Arial"/>
          <w:sz w:val="16"/>
          <w:szCs w:val="16"/>
        </w:rPr>
        <w:t>.</w:t>
      </w:r>
    </w:p>
    <w:p w:rsidR="00ED343C" w:rsidRPr="0062333E" w:rsidRDefault="00ED343C" w:rsidP="0062333E">
      <w:pPr>
        <w:pStyle w:val="a3"/>
        <w:numPr>
          <w:ilvl w:val="0"/>
          <w:numId w:val="15"/>
        </w:numPr>
        <w:spacing w:after="0" w:line="240" w:lineRule="auto"/>
        <w:ind w:left="357" w:hanging="357"/>
        <w:jc w:val="both"/>
        <w:rPr>
          <w:rFonts w:ascii="Arial" w:hAnsi="Arial" w:cs="Arial"/>
          <w:sz w:val="16"/>
          <w:szCs w:val="16"/>
        </w:rPr>
      </w:pPr>
      <w:r w:rsidRPr="0062333E">
        <w:rPr>
          <w:rFonts w:ascii="Arial" w:hAnsi="Arial" w:cs="Arial"/>
          <w:sz w:val="16"/>
          <w:szCs w:val="16"/>
        </w:rPr>
        <w:t>Радиоактивные и ядовитые вещества в состав светильника не входят.</w:t>
      </w:r>
    </w:p>
    <w:p w:rsidR="00C0691F" w:rsidRPr="0062333E" w:rsidRDefault="00C0691F" w:rsidP="0062333E">
      <w:pPr>
        <w:pStyle w:val="a3"/>
        <w:numPr>
          <w:ilvl w:val="0"/>
          <w:numId w:val="1"/>
        </w:numPr>
        <w:spacing w:after="0"/>
        <w:ind w:left="357" w:hanging="357"/>
        <w:jc w:val="both"/>
        <w:rPr>
          <w:rFonts w:ascii="Arial" w:hAnsi="Arial" w:cs="Arial"/>
          <w:b/>
          <w:sz w:val="16"/>
          <w:szCs w:val="16"/>
        </w:rPr>
      </w:pPr>
      <w:r w:rsidRPr="0062333E">
        <w:rPr>
          <w:rFonts w:ascii="Arial" w:hAnsi="Arial" w:cs="Arial"/>
          <w:b/>
          <w:sz w:val="16"/>
          <w:szCs w:val="16"/>
        </w:rPr>
        <w:t>Меры предосторожности.</w:t>
      </w:r>
    </w:p>
    <w:tbl>
      <w:tblPr>
        <w:tblW w:w="0" w:type="auto"/>
        <w:jc w:val="center"/>
        <w:tblLook w:val="04A0" w:firstRow="1" w:lastRow="0" w:firstColumn="1" w:lastColumn="0" w:noHBand="0" w:noVBand="1"/>
      </w:tblPr>
      <w:tblGrid>
        <w:gridCol w:w="3626"/>
        <w:gridCol w:w="2292"/>
        <w:gridCol w:w="4538"/>
      </w:tblGrid>
      <w:tr w:rsidR="00B42CFF" w:rsidRPr="0062333E" w:rsidTr="00C0691F">
        <w:trPr>
          <w:jc w:val="center"/>
        </w:trPr>
        <w:tc>
          <w:tcPr>
            <w:tcW w:w="0" w:type="auto"/>
            <w:tcBorders>
              <w:top w:val="single" w:sz="4" w:space="0" w:color="000000"/>
              <w:left w:val="single" w:sz="4" w:space="0" w:color="000000"/>
              <w:bottom w:val="single" w:sz="4" w:space="0" w:color="000000"/>
              <w:right w:val="nil"/>
            </w:tcBorders>
            <w:vAlign w:val="center"/>
            <w:hideMark/>
          </w:tcPr>
          <w:p w:rsidR="00B42CFF" w:rsidRPr="0062333E" w:rsidRDefault="00B42CFF" w:rsidP="0062333E">
            <w:pPr>
              <w:spacing w:after="0"/>
              <w:rPr>
                <w:rFonts w:ascii="Arial" w:eastAsia="Times New Roman" w:hAnsi="Arial" w:cs="Arial"/>
                <w:b/>
                <w:sz w:val="16"/>
                <w:szCs w:val="16"/>
              </w:rPr>
            </w:pPr>
            <w:r w:rsidRPr="0062333E">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62333E" w:rsidRDefault="00B42CFF" w:rsidP="0062333E">
            <w:pPr>
              <w:snapToGrid w:val="0"/>
              <w:spacing w:after="0"/>
              <w:rPr>
                <w:rFonts w:ascii="Arial" w:eastAsia="Times New Roman" w:hAnsi="Arial" w:cs="Arial"/>
                <w:b/>
                <w:sz w:val="16"/>
                <w:szCs w:val="16"/>
              </w:rPr>
            </w:pPr>
            <w:r w:rsidRPr="0062333E">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62333E" w:rsidRDefault="00B42CFF" w:rsidP="0062333E">
            <w:pPr>
              <w:snapToGrid w:val="0"/>
              <w:spacing w:after="0"/>
              <w:rPr>
                <w:rFonts w:ascii="Arial" w:eastAsia="Times New Roman" w:hAnsi="Arial" w:cs="Arial"/>
                <w:b/>
                <w:sz w:val="16"/>
                <w:szCs w:val="16"/>
              </w:rPr>
            </w:pPr>
            <w:r w:rsidRPr="0062333E">
              <w:rPr>
                <w:rFonts w:ascii="Arial" w:eastAsia="Times New Roman" w:hAnsi="Arial" w:cs="Arial"/>
                <w:b/>
                <w:sz w:val="16"/>
                <w:szCs w:val="16"/>
              </w:rPr>
              <w:t>Метод устранения</w:t>
            </w:r>
          </w:p>
        </w:tc>
      </w:tr>
      <w:tr w:rsidR="00B42CFF" w:rsidRPr="0062333E" w:rsidTr="00C0691F">
        <w:trPr>
          <w:trHeight w:val="137"/>
          <w:jc w:val="center"/>
        </w:trPr>
        <w:tc>
          <w:tcPr>
            <w:tcW w:w="0" w:type="auto"/>
            <w:vMerge w:val="restart"/>
            <w:tcBorders>
              <w:top w:val="nil"/>
              <w:left w:val="single" w:sz="4" w:space="0" w:color="000000"/>
              <w:bottom w:val="single" w:sz="4" w:space="0" w:color="000000"/>
              <w:right w:val="nil"/>
            </w:tcBorders>
            <w:vAlign w:val="center"/>
            <w:hideMark/>
          </w:tcPr>
          <w:p w:rsidR="00B42CFF" w:rsidRPr="0062333E" w:rsidRDefault="00B42CFF" w:rsidP="0062333E">
            <w:pPr>
              <w:snapToGrid w:val="0"/>
              <w:spacing w:after="0"/>
              <w:rPr>
                <w:rFonts w:ascii="Arial" w:eastAsia="Times New Roman" w:hAnsi="Arial" w:cs="Arial"/>
                <w:sz w:val="16"/>
                <w:szCs w:val="16"/>
              </w:rPr>
            </w:pPr>
            <w:r w:rsidRPr="0062333E">
              <w:rPr>
                <w:rFonts w:ascii="Arial" w:eastAsia="Times New Roman" w:hAnsi="Arial" w:cs="Arial"/>
                <w:sz w:val="16"/>
                <w:szCs w:val="16"/>
              </w:rPr>
              <w:t xml:space="preserve">При включении </w:t>
            </w:r>
            <w:r w:rsidRPr="0062333E">
              <w:rPr>
                <w:rFonts w:ascii="Arial" w:hAnsi="Arial" w:cs="Arial"/>
                <w:sz w:val="16"/>
                <w:szCs w:val="16"/>
              </w:rPr>
              <w:t>питания</w:t>
            </w:r>
            <w:r w:rsidRPr="0062333E">
              <w:rPr>
                <w:rFonts w:ascii="Arial" w:eastAsia="Times New Roman" w:hAnsi="Arial" w:cs="Arial"/>
                <w:sz w:val="16"/>
                <w:szCs w:val="16"/>
              </w:rPr>
              <w:t xml:space="preserve"> </w:t>
            </w:r>
            <w:r w:rsidRPr="0062333E">
              <w:rPr>
                <w:rFonts w:ascii="Arial" w:hAnsi="Arial" w:cs="Arial"/>
                <w:sz w:val="16"/>
                <w:szCs w:val="16"/>
              </w:rPr>
              <w:t>светильник</w:t>
            </w:r>
            <w:r w:rsidRPr="0062333E">
              <w:rPr>
                <w:rFonts w:ascii="Arial" w:eastAsia="Times New Roman" w:hAnsi="Arial" w:cs="Arial"/>
                <w:sz w:val="16"/>
                <w:szCs w:val="16"/>
              </w:rPr>
              <w:t xml:space="preserve"> не </w:t>
            </w:r>
            <w:r w:rsidRPr="0062333E">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62333E" w:rsidRDefault="00B42CFF" w:rsidP="0062333E">
            <w:pPr>
              <w:tabs>
                <w:tab w:val="left" w:pos="360"/>
              </w:tabs>
              <w:suppressAutoHyphens/>
              <w:snapToGrid w:val="0"/>
              <w:spacing w:after="0" w:line="240" w:lineRule="auto"/>
              <w:rPr>
                <w:rFonts w:ascii="Arial" w:eastAsia="Times New Roman" w:hAnsi="Arial" w:cs="Arial"/>
                <w:sz w:val="16"/>
                <w:szCs w:val="16"/>
              </w:rPr>
            </w:pPr>
            <w:r w:rsidRPr="0062333E">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62333E" w:rsidRDefault="00B42CFF" w:rsidP="0062333E">
            <w:pPr>
              <w:tabs>
                <w:tab w:val="left" w:pos="360"/>
              </w:tabs>
              <w:suppressAutoHyphens/>
              <w:snapToGrid w:val="0"/>
              <w:spacing w:after="0" w:line="240" w:lineRule="auto"/>
              <w:rPr>
                <w:rFonts w:ascii="Arial" w:eastAsia="Times New Roman" w:hAnsi="Arial" w:cs="Arial"/>
                <w:sz w:val="16"/>
                <w:szCs w:val="16"/>
              </w:rPr>
            </w:pPr>
            <w:r w:rsidRPr="0062333E">
              <w:rPr>
                <w:rFonts w:ascii="Arial" w:eastAsia="Times New Roman" w:hAnsi="Arial" w:cs="Arial"/>
                <w:sz w:val="16"/>
                <w:szCs w:val="16"/>
              </w:rPr>
              <w:t>Проверьте наличие напряжения питающей сети</w:t>
            </w:r>
            <w:r w:rsidRPr="0062333E">
              <w:rPr>
                <w:rFonts w:ascii="Arial" w:hAnsi="Arial" w:cs="Arial"/>
                <w:sz w:val="16"/>
                <w:szCs w:val="16"/>
              </w:rPr>
              <w:t xml:space="preserve"> и, при необходимости, устраните неисправность</w:t>
            </w:r>
          </w:p>
        </w:tc>
      </w:tr>
      <w:tr w:rsidR="00B42CFF" w:rsidRPr="0062333E" w:rsidTr="00C0691F">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62333E" w:rsidRDefault="00B42CFF" w:rsidP="0062333E">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62333E" w:rsidRDefault="00B42CFF" w:rsidP="0062333E">
            <w:pPr>
              <w:tabs>
                <w:tab w:val="left" w:pos="360"/>
              </w:tabs>
              <w:suppressAutoHyphens/>
              <w:snapToGrid w:val="0"/>
              <w:spacing w:after="0" w:line="240" w:lineRule="auto"/>
              <w:rPr>
                <w:rFonts w:ascii="Arial" w:eastAsia="Times New Roman" w:hAnsi="Arial" w:cs="Arial"/>
                <w:sz w:val="16"/>
                <w:szCs w:val="16"/>
              </w:rPr>
            </w:pPr>
            <w:r w:rsidRPr="0062333E">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62333E" w:rsidRDefault="00B42CFF" w:rsidP="0062333E">
            <w:pPr>
              <w:suppressAutoHyphens/>
              <w:snapToGrid w:val="0"/>
              <w:spacing w:after="0" w:line="240" w:lineRule="auto"/>
              <w:rPr>
                <w:rFonts w:ascii="Arial" w:hAnsi="Arial" w:cs="Arial"/>
                <w:sz w:val="16"/>
                <w:szCs w:val="16"/>
              </w:rPr>
            </w:pPr>
            <w:r w:rsidRPr="0062333E">
              <w:rPr>
                <w:rFonts w:ascii="Arial" w:hAnsi="Arial" w:cs="Arial"/>
                <w:sz w:val="16"/>
                <w:szCs w:val="16"/>
              </w:rPr>
              <w:t>Проверьте контакты в схеме подключения и устраните неисправность</w:t>
            </w:r>
          </w:p>
        </w:tc>
      </w:tr>
      <w:tr w:rsidR="00B42CFF" w:rsidRPr="0062333E" w:rsidTr="00C0691F">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62333E" w:rsidRDefault="00B42CFF" w:rsidP="0062333E">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62333E" w:rsidRDefault="00B42CFF" w:rsidP="0062333E">
            <w:pPr>
              <w:tabs>
                <w:tab w:val="left" w:pos="360"/>
              </w:tabs>
              <w:suppressAutoHyphens/>
              <w:snapToGrid w:val="0"/>
              <w:spacing w:after="0" w:line="240" w:lineRule="auto"/>
              <w:rPr>
                <w:rFonts w:ascii="Arial" w:eastAsia="Times New Roman" w:hAnsi="Arial" w:cs="Arial"/>
                <w:sz w:val="16"/>
                <w:szCs w:val="16"/>
              </w:rPr>
            </w:pPr>
            <w:r w:rsidRPr="0062333E">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62333E" w:rsidRDefault="00B42CFF" w:rsidP="0062333E">
            <w:pPr>
              <w:suppressAutoHyphens/>
              <w:snapToGrid w:val="0"/>
              <w:spacing w:after="0" w:line="240" w:lineRule="auto"/>
              <w:rPr>
                <w:rFonts w:ascii="Arial" w:hAnsi="Arial" w:cs="Arial"/>
                <w:sz w:val="16"/>
                <w:szCs w:val="16"/>
              </w:rPr>
            </w:pPr>
            <w:r w:rsidRPr="0062333E">
              <w:rPr>
                <w:rFonts w:ascii="Arial" w:hAnsi="Arial" w:cs="Arial"/>
                <w:sz w:val="16"/>
                <w:szCs w:val="16"/>
              </w:rPr>
              <w:t>Проверьте целостность цепей и целостность изоляции</w:t>
            </w:r>
          </w:p>
        </w:tc>
      </w:tr>
    </w:tbl>
    <w:p w:rsidR="00F616B5" w:rsidRPr="0062333E" w:rsidRDefault="00FF2D0E" w:rsidP="0062333E">
      <w:pPr>
        <w:spacing w:after="0"/>
        <w:jc w:val="both"/>
        <w:rPr>
          <w:rFonts w:ascii="Arial" w:hAnsi="Arial" w:cs="Arial"/>
          <w:sz w:val="16"/>
          <w:szCs w:val="16"/>
        </w:rPr>
      </w:pPr>
      <w:r w:rsidRPr="0062333E">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62333E" w:rsidRDefault="00B42CFF" w:rsidP="0062333E">
      <w:pPr>
        <w:pStyle w:val="a3"/>
        <w:numPr>
          <w:ilvl w:val="0"/>
          <w:numId w:val="1"/>
        </w:numPr>
        <w:spacing w:after="0"/>
        <w:jc w:val="both"/>
        <w:rPr>
          <w:rFonts w:ascii="Arial" w:hAnsi="Arial" w:cs="Arial"/>
          <w:b/>
          <w:sz w:val="16"/>
          <w:szCs w:val="16"/>
        </w:rPr>
      </w:pPr>
      <w:r w:rsidRPr="0062333E">
        <w:rPr>
          <w:rFonts w:ascii="Arial" w:hAnsi="Arial" w:cs="Arial"/>
          <w:b/>
          <w:sz w:val="16"/>
          <w:szCs w:val="16"/>
        </w:rPr>
        <w:t>Хранение</w:t>
      </w:r>
    </w:p>
    <w:p w:rsidR="00B42CFF" w:rsidRPr="0062333E" w:rsidRDefault="00056979" w:rsidP="0062333E">
      <w:pPr>
        <w:spacing w:after="0"/>
        <w:jc w:val="both"/>
        <w:rPr>
          <w:rFonts w:ascii="Arial" w:hAnsi="Arial" w:cs="Arial"/>
          <w:sz w:val="16"/>
          <w:szCs w:val="16"/>
        </w:rPr>
      </w:pPr>
      <w:r w:rsidRPr="0062333E">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62333E" w:rsidRDefault="00B42CFF" w:rsidP="0062333E">
      <w:pPr>
        <w:pStyle w:val="a3"/>
        <w:numPr>
          <w:ilvl w:val="0"/>
          <w:numId w:val="1"/>
        </w:numPr>
        <w:spacing w:after="0"/>
        <w:jc w:val="both"/>
        <w:rPr>
          <w:rFonts w:ascii="Arial" w:hAnsi="Arial" w:cs="Arial"/>
          <w:b/>
          <w:sz w:val="16"/>
          <w:szCs w:val="16"/>
        </w:rPr>
      </w:pPr>
      <w:r w:rsidRPr="0062333E">
        <w:rPr>
          <w:rFonts w:ascii="Arial" w:hAnsi="Arial" w:cs="Arial"/>
          <w:b/>
          <w:sz w:val="16"/>
          <w:szCs w:val="16"/>
        </w:rPr>
        <w:t>Транспортировка</w:t>
      </w:r>
    </w:p>
    <w:p w:rsidR="00B42CFF" w:rsidRPr="0062333E" w:rsidRDefault="00B42CFF" w:rsidP="0062333E">
      <w:pPr>
        <w:spacing w:after="0"/>
        <w:jc w:val="both"/>
        <w:rPr>
          <w:rFonts w:ascii="Arial" w:hAnsi="Arial" w:cs="Arial"/>
          <w:sz w:val="16"/>
          <w:szCs w:val="16"/>
        </w:rPr>
      </w:pPr>
      <w:r w:rsidRPr="0062333E">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62333E" w:rsidRDefault="00B42CFF" w:rsidP="0062333E">
      <w:pPr>
        <w:pStyle w:val="a3"/>
        <w:numPr>
          <w:ilvl w:val="0"/>
          <w:numId w:val="1"/>
        </w:numPr>
        <w:spacing w:after="0"/>
        <w:jc w:val="both"/>
        <w:rPr>
          <w:rFonts w:ascii="Arial" w:hAnsi="Arial" w:cs="Arial"/>
          <w:b/>
          <w:sz w:val="16"/>
          <w:szCs w:val="16"/>
        </w:rPr>
      </w:pPr>
      <w:r w:rsidRPr="0062333E">
        <w:rPr>
          <w:rFonts w:ascii="Arial" w:hAnsi="Arial" w:cs="Arial"/>
          <w:b/>
          <w:sz w:val="16"/>
          <w:szCs w:val="16"/>
        </w:rPr>
        <w:lastRenderedPageBreak/>
        <w:t>Утилизация</w:t>
      </w:r>
    </w:p>
    <w:p w:rsidR="00B42CFF" w:rsidRPr="0062333E" w:rsidRDefault="00FF2D0E" w:rsidP="0062333E">
      <w:pPr>
        <w:spacing w:after="0"/>
        <w:rPr>
          <w:rFonts w:ascii="Arial" w:hAnsi="Arial" w:cs="Arial"/>
          <w:sz w:val="16"/>
          <w:szCs w:val="16"/>
        </w:rPr>
      </w:pPr>
      <w:r w:rsidRPr="0062333E">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056979" w:rsidRPr="0062333E" w:rsidRDefault="00056979" w:rsidP="0062333E">
      <w:pPr>
        <w:pStyle w:val="a3"/>
        <w:numPr>
          <w:ilvl w:val="0"/>
          <w:numId w:val="1"/>
        </w:numPr>
        <w:spacing w:after="0"/>
        <w:rPr>
          <w:rFonts w:ascii="Arial" w:hAnsi="Arial" w:cs="Arial"/>
          <w:b/>
          <w:sz w:val="16"/>
          <w:szCs w:val="16"/>
        </w:rPr>
      </w:pPr>
      <w:r w:rsidRPr="0062333E">
        <w:rPr>
          <w:rFonts w:ascii="Arial" w:hAnsi="Arial" w:cs="Arial"/>
          <w:b/>
          <w:sz w:val="16"/>
          <w:szCs w:val="16"/>
        </w:rPr>
        <w:t>Сертификация</w:t>
      </w:r>
    </w:p>
    <w:p w:rsidR="00056979" w:rsidRPr="0062333E" w:rsidRDefault="002B1823" w:rsidP="0062333E">
      <w:pPr>
        <w:spacing w:after="0"/>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62333E" w:rsidRDefault="00056979" w:rsidP="0062333E">
      <w:pPr>
        <w:pStyle w:val="a3"/>
        <w:numPr>
          <w:ilvl w:val="0"/>
          <w:numId w:val="1"/>
        </w:numPr>
        <w:spacing w:after="0"/>
        <w:rPr>
          <w:rFonts w:ascii="Arial" w:hAnsi="Arial" w:cs="Arial"/>
          <w:b/>
          <w:sz w:val="16"/>
          <w:szCs w:val="16"/>
        </w:rPr>
      </w:pPr>
      <w:r w:rsidRPr="0062333E">
        <w:rPr>
          <w:rFonts w:ascii="Arial" w:hAnsi="Arial" w:cs="Arial"/>
          <w:b/>
          <w:sz w:val="16"/>
          <w:szCs w:val="16"/>
        </w:rPr>
        <w:t>Информация об изготовителе и дата производства</w:t>
      </w:r>
    </w:p>
    <w:p w:rsidR="00B61FB0" w:rsidRDefault="000920D7" w:rsidP="00761B35">
      <w:pPr>
        <w:spacing w:after="0"/>
        <w:jc w:val="both"/>
        <w:rPr>
          <w:rFonts w:ascii="Arial" w:hAnsi="Arial" w:cs="Arial"/>
          <w:sz w:val="16"/>
          <w:szCs w:val="16"/>
        </w:rPr>
      </w:pPr>
      <w:r w:rsidRPr="000920D7">
        <w:rPr>
          <w:rFonts w:ascii="Arial" w:hAnsi="Arial" w:cs="Arial"/>
          <w:sz w:val="16"/>
          <w:szCs w:val="16"/>
        </w:rPr>
        <w:t>Сделано в Китае. Изготовитель: «NINGBO YUSING LIGHTING CO., LTD» Китай, No.1199, MINGGUANG RD.JIANGSHAN TOWN, NINGBO, CHINA/</w:t>
      </w:r>
      <w:proofErr w:type="spellStart"/>
      <w:r w:rsidRPr="000920D7">
        <w:rPr>
          <w:rFonts w:ascii="Arial" w:hAnsi="Arial" w:cs="Arial"/>
          <w:sz w:val="16"/>
          <w:szCs w:val="16"/>
        </w:rPr>
        <w:t>Нинбо</w:t>
      </w:r>
      <w:proofErr w:type="spellEnd"/>
      <w:r w:rsidRPr="000920D7">
        <w:rPr>
          <w:rFonts w:ascii="Arial" w:hAnsi="Arial" w:cs="Arial"/>
          <w:sz w:val="16"/>
          <w:szCs w:val="16"/>
        </w:rPr>
        <w:t xml:space="preserve"> </w:t>
      </w:r>
      <w:proofErr w:type="spellStart"/>
      <w:r w:rsidRPr="000920D7">
        <w:rPr>
          <w:rFonts w:ascii="Arial" w:hAnsi="Arial" w:cs="Arial"/>
          <w:sz w:val="16"/>
          <w:szCs w:val="16"/>
        </w:rPr>
        <w:t>Юсинг</w:t>
      </w:r>
      <w:proofErr w:type="spellEnd"/>
      <w:r w:rsidRPr="000920D7">
        <w:rPr>
          <w:rFonts w:ascii="Arial" w:hAnsi="Arial" w:cs="Arial"/>
          <w:sz w:val="16"/>
          <w:szCs w:val="16"/>
        </w:rPr>
        <w:t xml:space="preserve"> </w:t>
      </w:r>
      <w:proofErr w:type="spellStart"/>
      <w:r w:rsidRPr="000920D7">
        <w:rPr>
          <w:rFonts w:ascii="Arial" w:hAnsi="Arial" w:cs="Arial"/>
          <w:sz w:val="16"/>
          <w:szCs w:val="16"/>
        </w:rPr>
        <w:t>Лайтинг</w:t>
      </w:r>
      <w:proofErr w:type="spellEnd"/>
      <w:r w:rsidRPr="000920D7">
        <w:rPr>
          <w:rFonts w:ascii="Arial" w:hAnsi="Arial" w:cs="Arial"/>
          <w:sz w:val="16"/>
          <w:szCs w:val="16"/>
        </w:rPr>
        <w:t xml:space="preserve">, Ко., № 1199, </w:t>
      </w:r>
      <w:proofErr w:type="spellStart"/>
      <w:r w:rsidRPr="000920D7">
        <w:rPr>
          <w:rFonts w:ascii="Arial" w:hAnsi="Arial" w:cs="Arial"/>
          <w:sz w:val="16"/>
          <w:szCs w:val="16"/>
        </w:rPr>
        <w:t>Минггуан</w:t>
      </w:r>
      <w:proofErr w:type="spellEnd"/>
      <w:r w:rsidRPr="000920D7">
        <w:rPr>
          <w:rFonts w:ascii="Arial" w:hAnsi="Arial" w:cs="Arial"/>
          <w:sz w:val="16"/>
          <w:szCs w:val="16"/>
        </w:rPr>
        <w:t xml:space="preserve"> </w:t>
      </w:r>
      <w:proofErr w:type="spellStart"/>
      <w:r w:rsidRPr="000920D7">
        <w:rPr>
          <w:rFonts w:ascii="Arial" w:hAnsi="Arial" w:cs="Arial"/>
          <w:sz w:val="16"/>
          <w:szCs w:val="16"/>
        </w:rPr>
        <w:t>Роуд</w:t>
      </w:r>
      <w:proofErr w:type="spellEnd"/>
      <w:r w:rsidRPr="000920D7">
        <w:rPr>
          <w:rFonts w:ascii="Arial" w:hAnsi="Arial" w:cs="Arial"/>
          <w:sz w:val="16"/>
          <w:szCs w:val="16"/>
        </w:rPr>
        <w:t xml:space="preserve">, </w:t>
      </w:r>
      <w:proofErr w:type="spellStart"/>
      <w:r w:rsidRPr="000920D7">
        <w:rPr>
          <w:rFonts w:ascii="Arial" w:hAnsi="Arial" w:cs="Arial"/>
          <w:sz w:val="16"/>
          <w:szCs w:val="16"/>
        </w:rPr>
        <w:t>Цзяншань</w:t>
      </w:r>
      <w:proofErr w:type="spellEnd"/>
      <w:r w:rsidRPr="000920D7">
        <w:rPr>
          <w:rFonts w:ascii="Arial" w:hAnsi="Arial" w:cs="Arial"/>
          <w:sz w:val="16"/>
          <w:szCs w:val="16"/>
        </w:rPr>
        <w:t xml:space="preserve"> </w:t>
      </w:r>
      <w:proofErr w:type="spellStart"/>
      <w:r w:rsidRPr="000920D7">
        <w:rPr>
          <w:rFonts w:ascii="Arial" w:hAnsi="Arial" w:cs="Arial"/>
          <w:sz w:val="16"/>
          <w:szCs w:val="16"/>
        </w:rPr>
        <w:t>Таун</w:t>
      </w:r>
      <w:proofErr w:type="spellEnd"/>
      <w:r w:rsidRPr="000920D7">
        <w:rPr>
          <w:rFonts w:ascii="Arial" w:hAnsi="Arial" w:cs="Arial"/>
          <w:sz w:val="16"/>
          <w:szCs w:val="16"/>
        </w:rPr>
        <w:t xml:space="preserve">, </w:t>
      </w:r>
      <w:proofErr w:type="spellStart"/>
      <w:r w:rsidRPr="000920D7">
        <w:rPr>
          <w:rFonts w:ascii="Arial" w:hAnsi="Arial" w:cs="Arial"/>
          <w:sz w:val="16"/>
          <w:szCs w:val="16"/>
        </w:rPr>
        <w:t>Нинбо</w:t>
      </w:r>
      <w:proofErr w:type="spellEnd"/>
      <w:r w:rsidRPr="000920D7">
        <w:rPr>
          <w:rFonts w:ascii="Arial" w:hAnsi="Arial" w:cs="Arial"/>
          <w:sz w:val="16"/>
          <w:szCs w:val="16"/>
        </w:rPr>
        <w:t>, Китай. Филиалы завода-изготовителя: «</w:t>
      </w:r>
      <w:proofErr w:type="spellStart"/>
      <w:r w:rsidRPr="000920D7">
        <w:rPr>
          <w:rFonts w:ascii="Arial" w:hAnsi="Arial" w:cs="Arial"/>
          <w:sz w:val="16"/>
          <w:szCs w:val="16"/>
        </w:rPr>
        <w:t>Ningbo</w:t>
      </w:r>
      <w:proofErr w:type="spellEnd"/>
      <w:r w:rsidRPr="000920D7">
        <w:rPr>
          <w:rFonts w:ascii="Arial" w:hAnsi="Arial" w:cs="Arial"/>
          <w:sz w:val="16"/>
          <w:szCs w:val="16"/>
        </w:rPr>
        <w:t xml:space="preserve"> </w:t>
      </w:r>
      <w:proofErr w:type="spellStart"/>
      <w:r w:rsidRPr="000920D7">
        <w:rPr>
          <w:rFonts w:ascii="Arial" w:hAnsi="Arial" w:cs="Arial"/>
          <w:sz w:val="16"/>
          <w:szCs w:val="16"/>
        </w:rPr>
        <w:t>Yusing</w:t>
      </w:r>
      <w:proofErr w:type="spellEnd"/>
      <w:r w:rsidRPr="000920D7">
        <w:rPr>
          <w:rFonts w:ascii="Arial" w:hAnsi="Arial" w:cs="Arial"/>
          <w:sz w:val="16"/>
          <w:szCs w:val="16"/>
        </w:rPr>
        <w:t xml:space="preserve"> </w:t>
      </w:r>
      <w:proofErr w:type="spellStart"/>
      <w:r w:rsidRPr="000920D7">
        <w:rPr>
          <w:rFonts w:ascii="Arial" w:hAnsi="Arial" w:cs="Arial"/>
          <w:sz w:val="16"/>
          <w:szCs w:val="16"/>
        </w:rPr>
        <w:t>Electronics</w:t>
      </w:r>
      <w:proofErr w:type="spellEnd"/>
      <w:r w:rsidRPr="000920D7">
        <w:rPr>
          <w:rFonts w:ascii="Arial" w:hAnsi="Arial" w:cs="Arial"/>
          <w:sz w:val="16"/>
          <w:szCs w:val="16"/>
        </w:rPr>
        <w:t xml:space="preserve"> </w:t>
      </w:r>
      <w:proofErr w:type="spellStart"/>
      <w:r w:rsidRPr="000920D7">
        <w:rPr>
          <w:rFonts w:ascii="Arial" w:hAnsi="Arial" w:cs="Arial"/>
          <w:sz w:val="16"/>
          <w:szCs w:val="16"/>
        </w:rPr>
        <w:t>Co</w:t>
      </w:r>
      <w:proofErr w:type="spellEnd"/>
      <w:r w:rsidRPr="000920D7">
        <w:rPr>
          <w:rFonts w:ascii="Arial" w:hAnsi="Arial" w:cs="Arial"/>
          <w:sz w:val="16"/>
          <w:szCs w:val="16"/>
        </w:rPr>
        <w:t xml:space="preserve">., LTD» </w:t>
      </w:r>
      <w:proofErr w:type="spellStart"/>
      <w:r w:rsidRPr="000920D7">
        <w:rPr>
          <w:rFonts w:ascii="Arial" w:hAnsi="Arial" w:cs="Arial"/>
          <w:sz w:val="16"/>
          <w:szCs w:val="16"/>
        </w:rPr>
        <w:t>Civil</w:t>
      </w:r>
      <w:proofErr w:type="spellEnd"/>
      <w:r w:rsidRPr="000920D7">
        <w:rPr>
          <w:rFonts w:ascii="Arial" w:hAnsi="Arial" w:cs="Arial"/>
          <w:sz w:val="16"/>
          <w:szCs w:val="16"/>
        </w:rPr>
        <w:t xml:space="preserve"> </w:t>
      </w:r>
      <w:proofErr w:type="spellStart"/>
      <w:r w:rsidRPr="000920D7">
        <w:rPr>
          <w:rFonts w:ascii="Arial" w:hAnsi="Arial" w:cs="Arial"/>
          <w:sz w:val="16"/>
          <w:szCs w:val="16"/>
        </w:rPr>
        <w:t>Industrial</w:t>
      </w:r>
      <w:proofErr w:type="spellEnd"/>
      <w:r w:rsidRPr="000920D7">
        <w:rPr>
          <w:rFonts w:ascii="Arial" w:hAnsi="Arial" w:cs="Arial"/>
          <w:sz w:val="16"/>
          <w:szCs w:val="16"/>
        </w:rPr>
        <w:t xml:space="preserve"> </w:t>
      </w:r>
      <w:proofErr w:type="spellStart"/>
      <w:r w:rsidRPr="000920D7">
        <w:rPr>
          <w:rFonts w:ascii="Arial" w:hAnsi="Arial" w:cs="Arial"/>
          <w:sz w:val="16"/>
          <w:szCs w:val="16"/>
        </w:rPr>
        <w:t>Zone</w:t>
      </w:r>
      <w:proofErr w:type="spellEnd"/>
      <w:r w:rsidRPr="000920D7">
        <w:rPr>
          <w:rFonts w:ascii="Arial" w:hAnsi="Arial" w:cs="Arial"/>
          <w:sz w:val="16"/>
          <w:szCs w:val="16"/>
        </w:rPr>
        <w:t xml:space="preserve">, </w:t>
      </w:r>
      <w:proofErr w:type="spellStart"/>
      <w:r w:rsidRPr="000920D7">
        <w:rPr>
          <w:rFonts w:ascii="Arial" w:hAnsi="Arial" w:cs="Arial"/>
          <w:sz w:val="16"/>
          <w:szCs w:val="16"/>
        </w:rPr>
        <w:t>Pugen</w:t>
      </w:r>
      <w:proofErr w:type="spellEnd"/>
      <w:r w:rsidRPr="000920D7">
        <w:rPr>
          <w:rFonts w:ascii="Arial" w:hAnsi="Arial" w:cs="Arial"/>
          <w:sz w:val="16"/>
          <w:szCs w:val="16"/>
        </w:rPr>
        <w:t xml:space="preserve"> </w:t>
      </w:r>
      <w:proofErr w:type="spellStart"/>
      <w:r w:rsidRPr="000920D7">
        <w:rPr>
          <w:rFonts w:ascii="Arial" w:hAnsi="Arial" w:cs="Arial"/>
          <w:sz w:val="16"/>
          <w:szCs w:val="16"/>
        </w:rPr>
        <w:t>Village</w:t>
      </w:r>
      <w:proofErr w:type="spellEnd"/>
      <w:r w:rsidRPr="000920D7">
        <w:rPr>
          <w:rFonts w:ascii="Arial" w:hAnsi="Arial" w:cs="Arial"/>
          <w:sz w:val="16"/>
          <w:szCs w:val="16"/>
        </w:rPr>
        <w:t xml:space="preserve">, </w:t>
      </w:r>
      <w:proofErr w:type="spellStart"/>
      <w:r w:rsidRPr="000920D7">
        <w:rPr>
          <w:rFonts w:ascii="Arial" w:hAnsi="Arial" w:cs="Arial"/>
          <w:sz w:val="16"/>
          <w:szCs w:val="16"/>
        </w:rPr>
        <w:t>Qiu’ai</w:t>
      </w:r>
      <w:proofErr w:type="spellEnd"/>
      <w:r w:rsidRPr="000920D7">
        <w:rPr>
          <w:rFonts w:ascii="Arial" w:hAnsi="Arial" w:cs="Arial"/>
          <w:sz w:val="16"/>
          <w:szCs w:val="16"/>
        </w:rPr>
        <w:t xml:space="preserve">, </w:t>
      </w:r>
      <w:proofErr w:type="spellStart"/>
      <w:r w:rsidRPr="000920D7">
        <w:rPr>
          <w:rFonts w:ascii="Arial" w:hAnsi="Arial" w:cs="Arial"/>
          <w:sz w:val="16"/>
          <w:szCs w:val="16"/>
        </w:rPr>
        <w:t>Ningbo</w:t>
      </w:r>
      <w:proofErr w:type="spellEnd"/>
      <w:r w:rsidRPr="000920D7">
        <w:rPr>
          <w:rFonts w:ascii="Arial" w:hAnsi="Arial" w:cs="Arial"/>
          <w:sz w:val="16"/>
          <w:szCs w:val="16"/>
        </w:rPr>
        <w:t xml:space="preserve">, </w:t>
      </w:r>
      <w:proofErr w:type="spellStart"/>
      <w:r w:rsidRPr="000920D7">
        <w:rPr>
          <w:rFonts w:ascii="Arial" w:hAnsi="Arial" w:cs="Arial"/>
          <w:sz w:val="16"/>
          <w:szCs w:val="16"/>
        </w:rPr>
        <w:t>China</w:t>
      </w:r>
      <w:proofErr w:type="spellEnd"/>
      <w:r w:rsidRPr="000920D7">
        <w:rPr>
          <w:rFonts w:ascii="Arial" w:hAnsi="Arial" w:cs="Arial"/>
          <w:sz w:val="16"/>
          <w:szCs w:val="16"/>
        </w:rPr>
        <w:t xml:space="preserve"> / ООО "</w:t>
      </w:r>
      <w:proofErr w:type="spellStart"/>
      <w:r w:rsidRPr="000920D7">
        <w:rPr>
          <w:rFonts w:ascii="Arial" w:hAnsi="Arial" w:cs="Arial"/>
          <w:sz w:val="16"/>
          <w:szCs w:val="16"/>
        </w:rPr>
        <w:t>Нингбо</w:t>
      </w:r>
      <w:proofErr w:type="spellEnd"/>
      <w:r w:rsidRPr="000920D7">
        <w:rPr>
          <w:rFonts w:ascii="Arial" w:hAnsi="Arial" w:cs="Arial"/>
          <w:sz w:val="16"/>
          <w:szCs w:val="16"/>
        </w:rPr>
        <w:t xml:space="preserve"> </w:t>
      </w:r>
      <w:proofErr w:type="spellStart"/>
      <w:r w:rsidRPr="000920D7">
        <w:rPr>
          <w:rFonts w:ascii="Arial" w:hAnsi="Arial" w:cs="Arial"/>
          <w:sz w:val="16"/>
          <w:szCs w:val="16"/>
        </w:rPr>
        <w:t>Юсинг</w:t>
      </w:r>
      <w:proofErr w:type="spellEnd"/>
      <w:r w:rsidRPr="000920D7">
        <w:rPr>
          <w:rFonts w:ascii="Arial" w:hAnsi="Arial" w:cs="Arial"/>
          <w:sz w:val="16"/>
          <w:szCs w:val="16"/>
        </w:rPr>
        <w:t xml:space="preserve"> </w:t>
      </w:r>
      <w:proofErr w:type="spellStart"/>
      <w:r w:rsidRPr="000920D7">
        <w:rPr>
          <w:rFonts w:ascii="Arial" w:hAnsi="Arial" w:cs="Arial"/>
          <w:sz w:val="16"/>
          <w:szCs w:val="16"/>
        </w:rPr>
        <w:t>Электроникс</w:t>
      </w:r>
      <w:proofErr w:type="spellEnd"/>
      <w:r w:rsidRPr="000920D7">
        <w:rPr>
          <w:rFonts w:ascii="Arial" w:hAnsi="Arial" w:cs="Arial"/>
          <w:sz w:val="16"/>
          <w:szCs w:val="16"/>
        </w:rPr>
        <w:t xml:space="preserve"> Компания", зона </w:t>
      </w:r>
      <w:proofErr w:type="spellStart"/>
      <w:r w:rsidRPr="000920D7">
        <w:rPr>
          <w:rFonts w:ascii="Arial" w:hAnsi="Arial" w:cs="Arial"/>
          <w:sz w:val="16"/>
          <w:szCs w:val="16"/>
        </w:rPr>
        <w:t>Цивил</w:t>
      </w:r>
      <w:proofErr w:type="spellEnd"/>
      <w:r w:rsidRPr="000920D7">
        <w:rPr>
          <w:rFonts w:ascii="Arial" w:hAnsi="Arial" w:cs="Arial"/>
          <w:sz w:val="16"/>
          <w:szCs w:val="16"/>
        </w:rPr>
        <w:t xml:space="preserve"> Индастриал, населенный пункт </w:t>
      </w:r>
      <w:proofErr w:type="spellStart"/>
      <w:r w:rsidRPr="000920D7">
        <w:rPr>
          <w:rFonts w:ascii="Arial" w:hAnsi="Arial" w:cs="Arial"/>
          <w:sz w:val="16"/>
          <w:szCs w:val="16"/>
        </w:rPr>
        <w:t>Пуген</w:t>
      </w:r>
      <w:proofErr w:type="spellEnd"/>
      <w:r w:rsidRPr="000920D7">
        <w:rPr>
          <w:rFonts w:ascii="Arial" w:hAnsi="Arial" w:cs="Arial"/>
          <w:sz w:val="16"/>
          <w:szCs w:val="16"/>
        </w:rPr>
        <w:t xml:space="preserve">, </w:t>
      </w:r>
      <w:proofErr w:type="spellStart"/>
      <w:r w:rsidRPr="000920D7">
        <w:rPr>
          <w:rFonts w:ascii="Arial" w:hAnsi="Arial" w:cs="Arial"/>
          <w:sz w:val="16"/>
          <w:szCs w:val="16"/>
        </w:rPr>
        <w:t>Цюай</w:t>
      </w:r>
      <w:proofErr w:type="spellEnd"/>
      <w:r w:rsidRPr="000920D7">
        <w:rPr>
          <w:rFonts w:ascii="Arial" w:hAnsi="Arial" w:cs="Arial"/>
          <w:sz w:val="16"/>
          <w:szCs w:val="16"/>
        </w:rPr>
        <w:t xml:space="preserve">, г. </w:t>
      </w:r>
      <w:proofErr w:type="spellStart"/>
      <w:r w:rsidRPr="000920D7">
        <w:rPr>
          <w:rFonts w:ascii="Arial" w:hAnsi="Arial" w:cs="Arial"/>
          <w:sz w:val="16"/>
          <w:szCs w:val="16"/>
        </w:rPr>
        <w:t>Нингбо</w:t>
      </w:r>
      <w:proofErr w:type="spellEnd"/>
      <w:r w:rsidRPr="000920D7">
        <w:rPr>
          <w:rFonts w:ascii="Arial" w:hAnsi="Arial" w:cs="Arial"/>
          <w:sz w:val="16"/>
          <w:szCs w:val="16"/>
        </w:rPr>
        <w:t>, Китай; «</w:t>
      </w:r>
      <w:proofErr w:type="spellStart"/>
      <w:r w:rsidRPr="000920D7">
        <w:rPr>
          <w:rFonts w:ascii="Arial" w:hAnsi="Arial" w:cs="Arial"/>
          <w:sz w:val="16"/>
          <w:szCs w:val="16"/>
        </w:rPr>
        <w:t>Zheijiang</w:t>
      </w:r>
      <w:proofErr w:type="spellEnd"/>
      <w:r w:rsidRPr="000920D7">
        <w:rPr>
          <w:rFonts w:ascii="Arial" w:hAnsi="Arial" w:cs="Arial"/>
          <w:sz w:val="16"/>
          <w:szCs w:val="16"/>
        </w:rPr>
        <w:t xml:space="preserve"> MEKA </w:t>
      </w:r>
      <w:proofErr w:type="spellStart"/>
      <w:r w:rsidRPr="000920D7">
        <w:rPr>
          <w:rFonts w:ascii="Arial" w:hAnsi="Arial" w:cs="Arial"/>
          <w:sz w:val="16"/>
          <w:szCs w:val="16"/>
        </w:rPr>
        <w:t>Electric</w:t>
      </w:r>
      <w:proofErr w:type="spellEnd"/>
      <w:r w:rsidRPr="000920D7">
        <w:rPr>
          <w:rFonts w:ascii="Arial" w:hAnsi="Arial" w:cs="Arial"/>
          <w:sz w:val="16"/>
          <w:szCs w:val="16"/>
        </w:rPr>
        <w:t xml:space="preserve"> </w:t>
      </w:r>
      <w:proofErr w:type="spellStart"/>
      <w:r w:rsidRPr="000920D7">
        <w:rPr>
          <w:rFonts w:ascii="Arial" w:hAnsi="Arial" w:cs="Arial"/>
          <w:sz w:val="16"/>
          <w:szCs w:val="16"/>
        </w:rPr>
        <w:t>Co</w:t>
      </w:r>
      <w:proofErr w:type="spellEnd"/>
      <w:r w:rsidRPr="000920D7">
        <w:rPr>
          <w:rFonts w:ascii="Arial" w:hAnsi="Arial" w:cs="Arial"/>
          <w:sz w:val="16"/>
          <w:szCs w:val="16"/>
        </w:rPr>
        <w:t xml:space="preserve">., </w:t>
      </w:r>
      <w:proofErr w:type="spellStart"/>
      <w:r w:rsidRPr="000920D7">
        <w:rPr>
          <w:rFonts w:ascii="Arial" w:hAnsi="Arial" w:cs="Arial"/>
          <w:sz w:val="16"/>
          <w:szCs w:val="16"/>
        </w:rPr>
        <w:t>Ltd</w:t>
      </w:r>
      <w:proofErr w:type="spellEnd"/>
      <w:r w:rsidRPr="000920D7">
        <w:rPr>
          <w:rFonts w:ascii="Arial" w:hAnsi="Arial" w:cs="Arial"/>
          <w:sz w:val="16"/>
          <w:szCs w:val="16"/>
        </w:rPr>
        <w:t xml:space="preserve">» No.8 </w:t>
      </w:r>
      <w:proofErr w:type="spellStart"/>
      <w:r w:rsidRPr="000920D7">
        <w:rPr>
          <w:rFonts w:ascii="Arial" w:hAnsi="Arial" w:cs="Arial"/>
          <w:sz w:val="16"/>
          <w:szCs w:val="16"/>
        </w:rPr>
        <w:t>Canghai</w:t>
      </w:r>
      <w:proofErr w:type="spellEnd"/>
      <w:r w:rsidRPr="000920D7">
        <w:rPr>
          <w:rFonts w:ascii="Arial" w:hAnsi="Arial" w:cs="Arial"/>
          <w:sz w:val="16"/>
          <w:szCs w:val="16"/>
        </w:rPr>
        <w:t xml:space="preserve"> </w:t>
      </w:r>
      <w:proofErr w:type="spellStart"/>
      <w:r w:rsidRPr="000920D7">
        <w:rPr>
          <w:rFonts w:ascii="Arial" w:hAnsi="Arial" w:cs="Arial"/>
          <w:sz w:val="16"/>
          <w:szCs w:val="16"/>
        </w:rPr>
        <w:t>Road</w:t>
      </w:r>
      <w:proofErr w:type="spellEnd"/>
      <w:r w:rsidRPr="000920D7">
        <w:rPr>
          <w:rFonts w:ascii="Arial" w:hAnsi="Arial" w:cs="Arial"/>
          <w:sz w:val="16"/>
          <w:szCs w:val="16"/>
        </w:rPr>
        <w:t xml:space="preserve">, </w:t>
      </w:r>
      <w:proofErr w:type="spellStart"/>
      <w:r w:rsidRPr="000920D7">
        <w:rPr>
          <w:rFonts w:ascii="Arial" w:hAnsi="Arial" w:cs="Arial"/>
          <w:sz w:val="16"/>
          <w:szCs w:val="16"/>
        </w:rPr>
        <w:t>Lihai</w:t>
      </w:r>
      <w:proofErr w:type="spellEnd"/>
      <w:r w:rsidRPr="000920D7">
        <w:rPr>
          <w:rFonts w:ascii="Arial" w:hAnsi="Arial" w:cs="Arial"/>
          <w:sz w:val="16"/>
          <w:szCs w:val="16"/>
        </w:rPr>
        <w:t xml:space="preserve"> </w:t>
      </w:r>
      <w:proofErr w:type="spellStart"/>
      <w:r w:rsidRPr="000920D7">
        <w:rPr>
          <w:rFonts w:ascii="Arial" w:hAnsi="Arial" w:cs="Arial"/>
          <w:sz w:val="16"/>
          <w:szCs w:val="16"/>
        </w:rPr>
        <w:t>Town</w:t>
      </w:r>
      <w:proofErr w:type="spellEnd"/>
      <w:r w:rsidRPr="000920D7">
        <w:rPr>
          <w:rFonts w:ascii="Arial" w:hAnsi="Arial" w:cs="Arial"/>
          <w:sz w:val="16"/>
          <w:szCs w:val="16"/>
        </w:rPr>
        <w:t xml:space="preserve">, </w:t>
      </w:r>
      <w:proofErr w:type="spellStart"/>
      <w:r w:rsidRPr="000920D7">
        <w:rPr>
          <w:rFonts w:ascii="Arial" w:hAnsi="Arial" w:cs="Arial"/>
          <w:sz w:val="16"/>
          <w:szCs w:val="16"/>
        </w:rPr>
        <w:t>Binhai</w:t>
      </w:r>
      <w:proofErr w:type="spellEnd"/>
      <w:r w:rsidRPr="000920D7">
        <w:rPr>
          <w:rFonts w:ascii="Arial" w:hAnsi="Arial" w:cs="Arial"/>
          <w:sz w:val="16"/>
          <w:szCs w:val="16"/>
        </w:rPr>
        <w:t xml:space="preserve"> </w:t>
      </w:r>
      <w:proofErr w:type="spellStart"/>
      <w:r w:rsidRPr="000920D7">
        <w:rPr>
          <w:rFonts w:ascii="Arial" w:hAnsi="Arial" w:cs="Arial"/>
          <w:sz w:val="16"/>
          <w:szCs w:val="16"/>
        </w:rPr>
        <w:t>New</w:t>
      </w:r>
      <w:proofErr w:type="spellEnd"/>
      <w:r w:rsidRPr="000920D7">
        <w:rPr>
          <w:rFonts w:ascii="Arial" w:hAnsi="Arial" w:cs="Arial"/>
          <w:sz w:val="16"/>
          <w:szCs w:val="16"/>
        </w:rPr>
        <w:t xml:space="preserve"> </w:t>
      </w:r>
      <w:proofErr w:type="spellStart"/>
      <w:r w:rsidRPr="000920D7">
        <w:rPr>
          <w:rFonts w:ascii="Arial" w:hAnsi="Arial" w:cs="Arial"/>
          <w:sz w:val="16"/>
          <w:szCs w:val="16"/>
        </w:rPr>
        <w:t>City</w:t>
      </w:r>
      <w:proofErr w:type="spellEnd"/>
      <w:r w:rsidRPr="000920D7">
        <w:rPr>
          <w:rFonts w:ascii="Arial" w:hAnsi="Arial" w:cs="Arial"/>
          <w:sz w:val="16"/>
          <w:szCs w:val="16"/>
        </w:rPr>
        <w:t xml:space="preserve">, </w:t>
      </w:r>
      <w:proofErr w:type="spellStart"/>
      <w:r w:rsidRPr="000920D7">
        <w:rPr>
          <w:rFonts w:ascii="Arial" w:hAnsi="Arial" w:cs="Arial"/>
          <w:sz w:val="16"/>
          <w:szCs w:val="16"/>
        </w:rPr>
        <w:t>Shaoxing</w:t>
      </w:r>
      <w:proofErr w:type="spellEnd"/>
      <w:r w:rsidRPr="000920D7">
        <w:rPr>
          <w:rFonts w:ascii="Arial" w:hAnsi="Arial" w:cs="Arial"/>
          <w:sz w:val="16"/>
          <w:szCs w:val="16"/>
        </w:rPr>
        <w:t xml:space="preserve">, </w:t>
      </w:r>
      <w:proofErr w:type="spellStart"/>
      <w:r w:rsidRPr="000920D7">
        <w:rPr>
          <w:rFonts w:ascii="Arial" w:hAnsi="Arial" w:cs="Arial"/>
          <w:sz w:val="16"/>
          <w:szCs w:val="16"/>
        </w:rPr>
        <w:t>Zheijiang</w:t>
      </w:r>
      <w:proofErr w:type="spellEnd"/>
      <w:r w:rsidRPr="000920D7">
        <w:rPr>
          <w:rFonts w:ascii="Arial" w:hAnsi="Arial" w:cs="Arial"/>
          <w:sz w:val="16"/>
          <w:szCs w:val="16"/>
        </w:rPr>
        <w:t xml:space="preserve"> </w:t>
      </w:r>
      <w:proofErr w:type="spellStart"/>
      <w:r w:rsidRPr="000920D7">
        <w:rPr>
          <w:rFonts w:ascii="Arial" w:hAnsi="Arial" w:cs="Arial"/>
          <w:sz w:val="16"/>
          <w:szCs w:val="16"/>
        </w:rPr>
        <w:t>Province</w:t>
      </w:r>
      <w:proofErr w:type="spellEnd"/>
      <w:r w:rsidRPr="000920D7">
        <w:rPr>
          <w:rFonts w:ascii="Arial" w:hAnsi="Arial" w:cs="Arial"/>
          <w:sz w:val="16"/>
          <w:szCs w:val="16"/>
        </w:rPr>
        <w:t xml:space="preserve">, </w:t>
      </w:r>
      <w:proofErr w:type="spellStart"/>
      <w:r w:rsidRPr="000920D7">
        <w:rPr>
          <w:rFonts w:ascii="Arial" w:hAnsi="Arial" w:cs="Arial"/>
          <w:sz w:val="16"/>
          <w:szCs w:val="16"/>
        </w:rPr>
        <w:t>China</w:t>
      </w:r>
      <w:proofErr w:type="spellEnd"/>
      <w:r w:rsidRPr="000920D7">
        <w:rPr>
          <w:rFonts w:ascii="Arial" w:hAnsi="Arial" w:cs="Arial"/>
          <w:sz w:val="16"/>
          <w:szCs w:val="16"/>
        </w:rPr>
        <w:t>/«</w:t>
      </w:r>
      <w:proofErr w:type="spellStart"/>
      <w:r w:rsidRPr="000920D7">
        <w:rPr>
          <w:rFonts w:ascii="Arial" w:hAnsi="Arial" w:cs="Arial"/>
          <w:sz w:val="16"/>
          <w:szCs w:val="16"/>
        </w:rPr>
        <w:t>Чжецзян</w:t>
      </w:r>
      <w:proofErr w:type="spellEnd"/>
      <w:r w:rsidRPr="000920D7">
        <w:rPr>
          <w:rFonts w:ascii="Arial" w:hAnsi="Arial" w:cs="Arial"/>
          <w:sz w:val="16"/>
          <w:szCs w:val="16"/>
        </w:rPr>
        <w:t xml:space="preserve"> МЕКА Электрик Ко., Лтд» №8 </w:t>
      </w:r>
      <w:proofErr w:type="spellStart"/>
      <w:r w:rsidRPr="000920D7">
        <w:rPr>
          <w:rFonts w:ascii="Arial" w:hAnsi="Arial" w:cs="Arial"/>
          <w:sz w:val="16"/>
          <w:szCs w:val="16"/>
        </w:rPr>
        <w:t>Цанхай</w:t>
      </w:r>
      <w:proofErr w:type="spellEnd"/>
      <w:r w:rsidRPr="000920D7">
        <w:rPr>
          <w:rFonts w:ascii="Arial" w:hAnsi="Arial" w:cs="Arial"/>
          <w:sz w:val="16"/>
          <w:szCs w:val="16"/>
        </w:rPr>
        <w:t xml:space="preserve"> </w:t>
      </w:r>
      <w:proofErr w:type="spellStart"/>
      <w:r w:rsidRPr="000920D7">
        <w:rPr>
          <w:rFonts w:ascii="Arial" w:hAnsi="Arial" w:cs="Arial"/>
          <w:sz w:val="16"/>
          <w:szCs w:val="16"/>
        </w:rPr>
        <w:t>Роад</w:t>
      </w:r>
      <w:proofErr w:type="spellEnd"/>
      <w:r w:rsidRPr="000920D7">
        <w:rPr>
          <w:rFonts w:ascii="Arial" w:hAnsi="Arial" w:cs="Arial"/>
          <w:sz w:val="16"/>
          <w:szCs w:val="16"/>
        </w:rPr>
        <w:t xml:space="preserve">, </w:t>
      </w:r>
      <w:proofErr w:type="spellStart"/>
      <w:r w:rsidRPr="000920D7">
        <w:rPr>
          <w:rFonts w:ascii="Arial" w:hAnsi="Arial" w:cs="Arial"/>
          <w:sz w:val="16"/>
          <w:szCs w:val="16"/>
        </w:rPr>
        <w:t>Лихай</w:t>
      </w:r>
      <w:proofErr w:type="spellEnd"/>
      <w:r w:rsidRPr="000920D7">
        <w:rPr>
          <w:rFonts w:ascii="Arial" w:hAnsi="Arial" w:cs="Arial"/>
          <w:sz w:val="16"/>
          <w:szCs w:val="16"/>
        </w:rPr>
        <w:t xml:space="preserve"> </w:t>
      </w:r>
      <w:proofErr w:type="spellStart"/>
      <w:r w:rsidRPr="000920D7">
        <w:rPr>
          <w:rFonts w:ascii="Arial" w:hAnsi="Arial" w:cs="Arial"/>
          <w:sz w:val="16"/>
          <w:szCs w:val="16"/>
        </w:rPr>
        <w:t>Таун</w:t>
      </w:r>
      <w:proofErr w:type="spellEnd"/>
      <w:r w:rsidRPr="000920D7">
        <w:rPr>
          <w:rFonts w:ascii="Arial" w:hAnsi="Arial" w:cs="Arial"/>
          <w:sz w:val="16"/>
          <w:szCs w:val="16"/>
        </w:rPr>
        <w:t xml:space="preserve">, </w:t>
      </w:r>
      <w:proofErr w:type="spellStart"/>
      <w:r w:rsidRPr="000920D7">
        <w:rPr>
          <w:rFonts w:ascii="Arial" w:hAnsi="Arial" w:cs="Arial"/>
          <w:sz w:val="16"/>
          <w:szCs w:val="16"/>
        </w:rPr>
        <w:t>Бинхай</w:t>
      </w:r>
      <w:proofErr w:type="spellEnd"/>
      <w:r w:rsidRPr="000920D7">
        <w:rPr>
          <w:rFonts w:ascii="Arial" w:hAnsi="Arial" w:cs="Arial"/>
          <w:sz w:val="16"/>
          <w:szCs w:val="16"/>
        </w:rPr>
        <w:t xml:space="preserve"> Нью Сити, </w:t>
      </w:r>
      <w:proofErr w:type="spellStart"/>
      <w:r w:rsidRPr="000920D7">
        <w:rPr>
          <w:rFonts w:ascii="Arial" w:hAnsi="Arial" w:cs="Arial"/>
          <w:sz w:val="16"/>
          <w:szCs w:val="16"/>
        </w:rPr>
        <w:t>Шаосин</w:t>
      </w:r>
      <w:proofErr w:type="spellEnd"/>
      <w:r w:rsidRPr="000920D7">
        <w:rPr>
          <w:rFonts w:ascii="Arial" w:hAnsi="Arial" w:cs="Arial"/>
          <w:sz w:val="16"/>
          <w:szCs w:val="16"/>
        </w:rPr>
        <w:t xml:space="preserve">, провинция </w:t>
      </w:r>
      <w:proofErr w:type="spellStart"/>
      <w:r w:rsidRPr="000920D7">
        <w:rPr>
          <w:rFonts w:ascii="Arial" w:hAnsi="Arial" w:cs="Arial"/>
          <w:sz w:val="16"/>
          <w:szCs w:val="16"/>
        </w:rPr>
        <w:t>Чжецзян</w:t>
      </w:r>
      <w:proofErr w:type="spellEnd"/>
      <w:r w:rsidRPr="000920D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056979" w:rsidRPr="0062333E">
        <w:rPr>
          <w:rFonts w:ascii="Arial" w:hAnsi="Arial" w:cs="Arial"/>
          <w:sz w:val="16"/>
          <w:szCs w:val="16"/>
        </w:rPr>
        <w:t xml:space="preserve"> </w:t>
      </w:r>
    </w:p>
    <w:p w:rsidR="00056979" w:rsidRPr="0062333E" w:rsidRDefault="00056979" w:rsidP="00761B35">
      <w:pPr>
        <w:spacing w:after="0"/>
        <w:jc w:val="both"/>
        <w:rPr>
          <w:rFonts w:ascii="Arial" w:hAnsi="Arial" w:cs="Arial"/>
          <w:sz w:val="16"/>
          <w:szCs w:val="16"/>
        </w:rPr>
      </w:pPr>
      <w:r w:rsidRPr="0062333E">
        <w:rPr>
          <w:rFonts w:ascii="Arial" w:hAnsi="Arial" w:cs="Arial"/>
          <w:sz w:val="16"/>
          <w:szCs w:val="16"/>
        </w:rPr>
        <w:t>Дата изготовления нанесена на корпус светильника в формате ММ.ГГ</w:t>
      </w:r>
      <w:r w:rsidR="00210872" w:rsidRPr="0062333E">
        <w:rPr>
          <w:rFonts w:ascii="Arial" w:hAnsi="Arial" w:cs="Arial"/>
          <w:sz w:val="16"/>
          <w:szCs w:val="16"/>
        </w:rPr>
        <w:t>ГГ</w:t>
      </w:r>
      <w:r w:rsidRPr="0062333E">
        <w:rPr>
          <w:rFonts w:ascii="Arial" w:hAnsi="Arial" w:cs="Arial"/>
          <w:sz w:val="16"/>
          <w:szCs w:val="16"/>
        </w:rPr>
        <w:t>, где ММ – месяц изготовления, ГГ</w:t>
      </w:r>
      <w:r w:rsidR="00210872" w:rsidRPr="0062333E">
        <w:rPr>
          <w:rFonts w:ascii="Arial" w:hAnsi="Arial" w:cs="Arial"/>
          <w:sz w:val="16"/>
          <w:szCs w:val="16"/>
        </w:rPr>
        <w:t>ГГ</w:t>
      </w:r>
      <w:r w:rsidRPr="0062333E">
        <w:rPr>
          <w:rFonts w:ascii="Arial" w:hAnsi="Arial" w:cs="Arial"/>
          <w:sz w:val="16"/>
          <w:szCs w:val="16"/>
        </w:rPr>
        <w:t xml:space="preserve"> – год изготовления.</w:t>
      </w:r>
    </w:p>
    <w:p w:rsidR="00B42CFF" w:rsidRPr="0062333E" w:rsidRDefault="00B42CFF" w:rsidP="0062333E">
      <w:pPr>
        <w:pStyle w:val="a3"/>
        <w:numPr>
          <w:ilvl w:val="0"/>
          <w:numId w:val="1"/>
        </w:numPr>
        <w:spacing w:after="0"/>
        <w:rPr>
          <w:rFonts w:ascii="Arial" w:hAnsi="Arial" w:cs="Arial"/>
          <w:b/>
          <w:sz w:val="16"/>
          <w:szCs w:val="16"/>
        </w:rPr>
      </w:pPr>
      <w:r w:rsidRPr="0062333E">
        <w:rPr>
          <w:rFonts w:ascii="Arial" w:hAnsi="Arial" w:cs="Arial"/>
          <w:b/>
          <w:sz w:val="16"/>
          <w:szCs w:val="16"/>
        </w:rPr>
        <w:t>Гарантийные обязательства.</w:t>
      </w:r>
    </w:p>
    <w:p w:rsidR="00370DFB" w:rsidRPr="0062333E" w:rsidRDefault="00370DFB" w:rsidP="0062333E">
      <w:pPr>
        <w:numPr>
          <w:ilvl w:val="0"/>
          <w:numId w:val="14"/>
        </w:numPr>
        <w:spacing w:after="0" w:line="23" w:lineRule="atLeast"/>
        <w:jc w:val="both"/>
        <w:rPr>
          <w:rFonts w:ascii="Arial" w:hAnsi="Arial" w:cs="Arial"/>
          <w:sz w:val="16"/>
          <w:szCs w:val="16"/>
        </w:rPr>
      </w:pPr>
      <w:r w:rsidRPr="0062333E">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370DFB" w:rsidRPr="0062333E" w:rsidRDefault="00370DFB" w:rsidP="0062333E">
      <w:pPr>
        <w:numPr>
          <w:ilvl w:val="0"/>
          <w:numId w:val="14"/>
        </w:numPr>
        <w:spacing w:after="0" w:line="23" w:lineRule="atLeast"/>
        <w:jc w:val="both"/>
        <w:rPr>
          <w:rFonts w:ascii="Arial" w:hAnsi="Arial" w:cs="Arial"/>
          <w:sz w:val="16"/>
          <w:szCs w:val="16"/>
        </w:rPr>
      </w:pPr>
      <w:r w:rsidRPr="0062333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70DFB" w:rsidRPr="0062333E" w:rsidRDefault="00370DFB" w:rsidP="0062333E">
      <w:pPr>
        <w:numPr>
          <w:ilvl w:val="0"/>
          <w:numId w:val="14"/>
        </w:numPr>
        <w:spacing w:after="0" w:line="23" w:lineRule="atLeast"/>
        <w:jc w:val="both"/>
        <w:rPr>
          <w:rFonts w:ascii="Arial" w:hAnsi="Arial" w:cs="Arial"/>
          <w:sz w:val="16"/>
          <w:szCs w:val="16"/>
        </w:rPr>
      </w:pPr>
      <w:r w:rsidRPr="0062333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70DFB" w:rsidRPr="0062333E" w:rsidRDefault="00370DFB" w:rsidP="0062333E">
      <w:pPr>
        <w:numPr>
          <w:ilvl w:val="0"/>
          <w:numId w:val="14"/>
        </w:numPr>
        <w:spacing w:after="0" w:line="23" w:lineRule="atLeast"/>
        <w:jc w:val="both"/>
        <w:rPr>
          <w:rFonts w:ascii="Arial" w:hAnsi="Arial" w:cs="Arial"/>
          <w:sz w:val="16"/>
          <w:szCs w:val="16"/>
        </w:rPr>
      </w:pPr>
      <w:r w:rsidRPr="0062333E">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370DFB" w:rsidRPr="0062333E" w:rsidRDefault="00370DFB" w:rsidP="0062333E">
      <w:pPr>
        <w:numPr>
          <w:ilvl w:val="0"/>
          <w:numId w:val="14"/>
        </w:numPr>
        <w:spacing w:after="0" w:line="23" w:lineRule="atLeast"/>
        <w:jc w:val="both"/>
        <w:rPr>
          <w:rFonts w:ascii="Arial" w:hAnsi="Arial" w:cs="Arial"/>
          <w:sz w:val="16"/>
          <w:szCs w:val="16"/>
        </w:rPr>
      </w:pPr>
      <w:r w:rsidRPr="0062333E">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140D" w:rsidRDefault="00370DFB" w:rsidP="0062333E">
      <w:pPr>
        <w:pStyle w:val="a3"/>
        <w:numPr>
          <w:ilvl w:val="0"/>
          <w:numId w:val="14"/>
        </w:numPr>
        <w:spacing w:after="0" w:line="240" w:lineRule="auto"/>
        <w:rPr>
          <w:rFonts w:ascii="Arial" w:hAnsi="Arial" w:cs="Arial"/>
          <w:sz w:val="16"/>
          <w:szCs w:val="16"/>
        </w:rPr>
      </w:pPr>
      <w:r w:rsidRPr="0062333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B1823" w:rsidRPr="002B1823" w:rsidRDefault="002B1823" w:rsidP="002B1823">
      <w:pPr>
        <w:pStyle w:val="a3"/>
        <w:numPr>
          <w:ilvl w:val="0"/>
          <w:numId w:val="14"/>
        </w:numPr>
        <w:spacing w:after="0" w:line="240" w:lineRule="auto"/>
        <w:rPr>
          <w:rFonts w:ascii="Arial" w:hAnsi="Arial" w:cs="Arial"/>
          <w:sz w:val="16"/>
          <w:szCs w:val="16"/>
        </w:rPr>
      </w:pPr>
      <w:r w:rsidRPr="0026703B">
        <w:rPr>
          <w:rFonts w:ascii="Arial" w:hAnsi="Arial" w:cs="Arial"/>
          <w:sz w:val="16"/>
          <w:szCs w:val="16"/>
        </w:rPr>
        <w:t>Срок службы изделия 5 лет.</w:t>
      </w:r>
    </w:p>
    <w:p w:rsidR="004F7CDC" w:rsidRPr="0062333E" w:rsidRDefault="004F7CDC" w:rsidP="0062333E">
      <w:pPr>
        <w:spacing w:after="0" w:line="240" w:lineRule="auto"/>
        <w:rPr>
          <w:rFonts w:ascii="Arial" w:hAnsi="Arial" w:cs="Arial"/>
          <w:sz w:val="16"/>
          <w:szCs w:val="16"/>
        </w:rPr>
      </w:pPr>
    </w:p>
    <w:p w:rsidR="00A167D2" w:rsidRPr="0062333E" w:rsidRDefault="00A167D2" w:rsidP="0062333E">
      <w:pPr>
        <w:pStyle w:val="a3"/>
        <w:spacing w:after="0" w:line="240" w:lineRule="auto"/>
        <w:ind w:left="1440"/>
        <w:jc w:val="center"/>
        <w:rPr>
          <w:rFonts w:ascii="Arial" w:hAnsi="Arial" w:cs="Arial"/>
          <w:sz w:val="16"/>
          <w:szCs w:val="16"/>
        </w:rPr>
      </w:pPr>
      <w:r w:rsidRPr="0062333E">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62333E">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62333E">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62333E">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62333E">
        <w:rPr>
          <w:rFonts w:ascii="Arial" w:hAnsi="Arial" w:cs="Arial"/>
          <w:sz w:val="16"/>
          <w:szCs w:val="16"/>
        </w:rPr>
        <w:t xml:space="preserve"> </w:t>
      </w:r>
    </w:p>
    <w:p w:rsidR="004F7CDC" w:rsidRPr="0062333E" w:rsidRDefault="004F7CDC" w:rsidP="0062333E">
      <w:pPr>
        <w:spacing w:after="0" w:line="240" w:lineRule="auto"/>
        <w:rPr>
          <w:rFonts w:ascii="Arial" w:hAnsi="Arial" w:cs="Arial"/>
          <w:sz w:val="16"/>
          <w:szCs w:val="16"/>
        </w:rPr>
      </w:pPr>
    </w:p>
    <w:p w:rsidR="004F7CDC" w:rsidRPr="0062333E" w:rsidRDefault="004F7CDC" w:rsidP="0062333E">
      <w:pPr>
        <w:spacing w:after="0" w:line="240" w:lineRule="auto"/>
        <w:rPr>
          <w:rFonts w:ascii="Arial" w:hAnsi="Arial" w:cs="Arial"/>
          <w:sz w:val="16"/>
          <w:szCs w:val="16"/>
        </w:rPr>
      </w:pPr>
      <w:r w:rsidRPr="0062333E">
        <w:rPr>
          <w:rFonts w:ascii="Arial" w:hAnsi="Arial" w:cs="Arial"/>
          <w:sz w:val="16"/>
          <w:szCs w:val="16"/>
        </w:rPr>
        <w:t xml:space="preserve">                  </w:t>
      </w:r>
    </w:p>
    <w:sectPr w:rsidR="004F7CDC" w:rsidRPr="0062333E"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1D594B"/>
    <w:multiLevelType w:val="hybridMultilevel"/>
    <w:tmpl w:val="5CA8FC96"/>
    <w:lvl w:ilvl="0" w:tplc="A5A416C4">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07DE21AE"/>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5"/>
  </w:num>
  <w:num w:numId="9">
    <w:abstractNumId w:val="0"/>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920D7"/>
    <w:rsid w:val="000E1DCE"/>
    <w:rsid w:val="001205D5"/>
    <w:rsid w:val="00150118"/>
    <w:rsid w:val="00150486"/>
    <w:rsid w:val="0016587B"/>
    <w:rsid w:val="00167812"/>
    <w:rsid w:val="00187F76"/>
    <w:rsid w:val="00210872"/>
    <w:rsid w:val="002320B7"/>
    <w:rsid w:val="00267FD5"/>
    <w:rsid w:val="002B1823"/>
    <w:rsid w:val="002E0244"/>
    <w:rsid w:val="0030061C"/>
    <w:rsid w:val="0035624D"/>
    <w:rsid w:val="00366EB5"/>
    <w:rsid w:val="00370D19"/>
    <w:rsid w:val="00370DFB"/>
    <w:rsid w:val="00374CA1"/>
    <w:rsid w:val="00383F78"/>
    <w:rsid w:val="0039170B"/>
    <w:rsid w:val="003F0388"/>
    <w:rsid w:val="003F05C9"/>
    <w:rsid w:val="003F590F"/>
    <w:rsid w:val="00417BF5"/>
    <w:rsid w:val="00430420"/>
    <w:rsid w:val="0045705C"/>
    <w:rsid w:val="00484E50"/>
    <w:rsid w:val="004905D9"/>
    <w:rsid w:val="00492461"/>
    <w:rsid w:val="004A03FF"/>
    <w:rsid w:val="004D2085"/>
    <w:rsid w:val="004F7CDC"/>
    <w:rsid w:val="0051056A"/>
    <w:rsid w:val="005461A4"/>
    <w:rsid w:val="00554E52"/>
    <w:rsid w:val="00583342"/>
    <w:rsid w:val="00593CAB"/>
    <w:rsid w:val="00594C10"/>
    <w:rsid w:val="005B0F8A"/>
    <w:rsid w:val="005D53C1"/>
    <w:rsid w:val="005E3268"/>
    <w:rsid w:val="005F4919"/>
    <w:rsid w:val="006031FF"/>
    <w:rsid w:val="0062333E"/>
    <w:rsid w:val="00631A39"/>
    <w:rsid w:val="006335C7"/>
    <w:rsid w:val="00640187"/>
    <w:rsid w:val="006802E4"/>
    <w:rsid w:val="0070357B"/>
    <w:rsid w:val="00724800"/>
    <w:rsid w:val="00724BD7"/>
    <w:rsid w:val="00761B35"/>
    <w:rsid w:val="007753E4"/>
    <w:rsid w:val="007923EB"/>
    <w:rsid w:val="007C3333"/>
    <w:rsid w:val="007D3F25"/>
    <w:rsid w:val="007E72C5"/>
    <w:rsid w:val="00877034"/>
    <w:rsid w:val="008A4879"/>
    <w:rsid w:val="008C065D"/>
    <w:rsid w:val="008D16A6"/>
    <w:rsid w:val="008F42D2"/>
    <w:rsid w:val="009302CC"/>
    <w:rsid w:val="0094140D"/>
    <w:rsid w:val="009638B5"/>
    <w:rsid w:val="009779B9"/>
    <w:rsid w:val="00A167D2"/>
    <w:rsid w:val="00A31C4A"/>
    <w:rsid w:val="00A35FCA"/>
    <w:rsid w:val="00A5556E"/>
    <w:rsid w:val="00A64106"/>
    <w:rsid w:val="00A801EE"/>
    <w:rsid w:val="00AA3B6D"/>
    <w:rsid w:val="00B2480E"/>
    <w:rsid w:val="00B42CFF"/>
    <w:rsid w:val="00B61FB0"/>
    <w:rsid w:val="00BA5BC3"/>
    <w:rsid w:val="00BB4683"/>
    <w:rsid w:val="00BE351E"/>
    <w:rsid w:val="00BF5140"/>
    <w:rsid w:val="00C0691F"/>
    <w:rsid w:val="00C1230C"/>
    <w:rsid w:val="00C55B86"/>
    <w:rsid w:val="00C62937"/>
    <w:rsid w:val="00CA00C3"/>
    <w:rsid w:val="00CA15F4"/>
    <w:rsid w:val="00CC225E"/>
    <w:rsid w:val="00D27326"/>
    <w:rsid w:val="00D603B1"/>
    <w:rsid w:val="00DC5784"/>
    <w:rsid w:val="00DD3631"/>
    <w:rsid w:val="00DE3DC0"/>
    <w:rsid w:val="00E0488D"/>
    <w:rsid w:val="00E26A6D"/>
    <w:rsid w:val="00E66EC4"/>
    <w:rsid w:val="00E703EB"/>
    <w:rsid w:val="00ED343C"/>
    <w:rsid w:val="00F51802"/>
    <w:rsid w:val="00F616B5"/>
    <w:rsid w:val="00F6795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7C78A"/>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6123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1083</Words>
  <Characters>6177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17</cp:revision>
  <dcterms:created xsi:type="dcterms:W3CDTF">2018-07-20T10:38:00Z</dcterms:created>
  <dcterms:modified xsi:type="dcterms:W3CDTF">2023-11-27T08:08:00Z</dcterms:modified>
</cp:coreProperties>
</file>