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16" w:rsidRDefault="00822016" w:rsidP="00822016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985A90">
        <w:rPr>
          <w:rFonts w:ascii="Arial" w:hAnsi="Arial" w:cs="Arial"/>
          <w:b/>
          <w:caps/>
          <w:sz w:val="16"/>
          <w:szCs w:val="16"/>
        </w:rPr>
        <w:t xml:space="preserve">Светильники </w:t>
      </w:r>
      <w:r w:rsidR="00032387">
        <w:rPr>
          <w:rFonts w:ascii="Arial" w:hAnsi="Arial" w:cs="Arial"/>
          <w:b/>
          <w:caps/>
          <w:sz w:val="16"/>
          <w:szCs w:val="16"/>
        </w:rPr>
        <w:t>стационарные общего назначения ТМ «Feron»</w:t>
      </w:r>
    </w:p>
    <w:p w:rsidR="00822016" w:rsidRPr="00985A90" w:rsidRDefault="00822016" w:rsidP="00822016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модели: НБУ 04-60-001, НБУ 06-60-001</w:t>
      </w:r>
    </w:p>
    <w:p w:rsidR="00101E1B" w:rsidRPr="00822016" w:rsidRDefault="00822016" w:rsidP="00032387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101E1B" w:rsidRPr="00822016" w:rsidRDefault="00101E1B" w:rsidP="00032387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8D4824" w:rsidRPr="00822016" w:rsidRDefault="008D4824" w:rsidP="00822016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Назначение изделия</w:t>
      </w:r>
    </w:p>
    <w:p w:rsidR="006F2AC2" w:rsidRPr="00822016" w:rsidRDefault="008D4824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 xml:space="preserve">Светильники </w:t>
      </w:r>
      <w:r w:rsidR="006D58BB" w:rsidRPr="00822016">
        <w:rPr>
          <w:rFonts w:ascii="Arial" w:eastAsiaTheme="minorEastAsia" w:hAnsi="Arial" w:cs="Arial"/>
          <w:sz w:val="16"/>
          <w:szCs w:val="16"/>
        </w:rPr>
        <w:t xml:space="preserve">декоративные </w:t>
      </w:r>
      <w:r w:rsidR="006E30D2" w:rsidRPr="00822016">
        <w:rPr>
          <w:rFonts w:ascii="Arial" w:eastAsiaTheme="minorEastAsia" w:hAnsi="Arial" w:cs="Arial"/>
          <w:sz w:val="16"/>
          <w:szCs w:val="16"/>
        </w:rPr>
        <w:t xml:space="preserve">ТМ </w:t>
      </w:r>
      <w:r w:rsidR="0063073A" w:rsidRPr="00822016">
        <w:rPr>
          <w:rFonts w:ascii="Arial" w:eastAsiaTheme="minorEastAsia" w:hAnsi="Arial" w:cs="Arial"/>
          <w:sz w:val="16"/>
          <w:szCs w:val="16"/>
        </w:rPr>
        <w:t>“</w:t>
      </w:r>
      <w:r w:rsidR="00822016" w:rsidRPr="00822016">
        <w:rPr>
          <w:rFonts w:ascii="Arial" w:eastAsiaTheme="minorEastAsia" w:hAnsi="Arial" w:cs="Arial"/>
          <w:sz w:val="16"/>
          <w:szCs w:val="16"/>
        </w:rPr>
        <w:t>F</w:t>
      </w:r>
      <w:r w:rsidR="00822016" w:rsidRPr="00822016">
        <w:rPr>
          <w:rFonts w:ascii="Arial" w:eastAsiaTheme="minorEastAsia" w:hAnsi="Arial" w:cs="Arial"/>
          <w:sz w:val="16"/>
          <w:szCs w:val="16"/>
          <w:lang w:val="en-US"/>
        </w:rPr>
        <w:t>ERON</w:t>
      </w:r>
      <w:r w:rsidR="00822016" w:rsidRPr="00822016">
        <w:rPr>
          <w:rFonts w:ascii="Arial" w:eastAsiaTheme="minorEastAsia" w:hAnsi="Arial" w:cs="Arial"/>
          <w:sz w:val="16"/>
          <w:szCs w:val="16"/>
        </w:rPr>
        <w:t>” серии</w:t>
      </w:r>
      <w:r w:rsidR="00B0758B" w:rsidRPr="00822016">
        <w:rPr>
          <w:rFonts w:ascii="Arial" w:eastAsiaTheme="minorEastAsia" w:hAnsi="Arial" w:cs="Arial"/>
          <w:sz w:val="16"/>
          <w:szCs w:val="16"/>
        </w:rPr>
        <w:t xml:space="preserve"> </w:t>
      </w:r>
      <w:r w:rsidR="000D0713" w:rsidRPr="00822016">
        <w:rPr>
          <w:rFonts w:ascii="Arial" w:eastAsiaTheme="minorEastAsia" w:hAnsi="Arial" w:cs="Arial"/>
          <w:sz w:val="16"/>
          <w:szCs w:val="16"/>
        </w:rPr>
        <w:t>«</w:t>
      </w:r>
      <w:r w:rsidR="0050242D" w:rsidRPr="00822016">
        <w:rPr>
          <w:rFonts w:ascii="Arial" w:eastAsiaTheme="minorEastAsia" w:hAnsi="Arial" w:cs="Arial"/>
          <w:sz w:val="16"/>
          <w:szCs w:val="16"/>
        </w:rPr>
        <w:t>классика</w:t>
      </w:r>
      <w:r w:rsidR="000D0713" w:rsidRPr="00822016">
        <w:rPr>
          <w:rFonts w:ascii="Arial" w:eastAsiaTheme="minorEastAsia" w:hAnsi="Arial" w:cs="Arial"/>
          <w:sz w:val="16"/>
          <w:szCs w:val="16"/>
        </w:rPr>
        <w:t xml:space="preserve">» </w:t>
      </w:r>
      <w:r w:rsidR="00F27359" w:rsidRPr="00822016">
        <w:rPr>
          <w:rFonts w:ascii="Arial" w:eastAsiaTheme="minorEastAsia" w:hAnsi="Arial" w:cs="Arial"/>
          <w:sz w:val="16"/>
          <w:szCs w:val="16"/>
        </w:rPr>
        <w:t>для крепления</w:t>
      </w:r>
      <w:r w:rsidR="00B73F41" w:rsidRPr="00822016">
        <w:rPr>
          <w:rFonts w:ascii="Arial" w:eastAsiaTheme="minorEastAsia" w:hAnsi="Arial" w:cs="Arial"/>
          <w:sz w:val="16"/>
          <w:szCs w:val="16"/>
        </w:rPr>
        <w:t xml:space="preserve"> на стену</w:t>
      </w:r>
      <w:r w:rsidR="00B0758B" w:rsidRPr="00822016">
        <w:rPr>
          <w:rFonts w:ascii="Arial" w:eastAsiaTheme="minorEastAsia" w:hAnsi="Arial" w:cs="Arial"/>
          <w:sz w:val="16"/>
          <w:szCs w:val="16"/>
        </w:rPr>
        <w:t xml:space="preserve"> предназначены для общего и декоративного освещения скверов, детских площадок, загородных участков, фасадов зданий</w:t>
      </w:r>
      <w:r w:rsidR="0063073A" w:rsidRPr="00822016">
        <w:rPr>
          <w:rFonts w:ascii="Arial" w:eastAsiaTheme="minorEastAsia" w:hAnsi="Arial" w:cs="Arial"/>
          <w:sz w:val="16"/>
          <w:szCs w:val="16"/>
        </w:rPr>
        <w:t>, придомовых территорий</w:t>
      </w:r>
      <w:r w:rsidR="00B0758B" w:rsidRPr="00822016">
        <w:rPr>
          <w:rFonts w:ascii="Arial" w:eastAsiaTheme="minorEastAsia" w:hAnsi="Arial" w:cs="Arial"/>
          <w:sz w:val="16"/>
          <w:szCs w:val="16"/>
        </w:rPr>
        <w:t xml:space="preserve"> и пр. </w:t>
      </w:r>
    </w:p>
    <w:p w:rsidR="006F2AC2" w:rsidRPr="00822016" w:rsidRDefault="00B0758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Светильники работают от сети переменного т</w:t>
      </w:r>
      <w:r w:rsidR="00BF16E3" w:rsidRPr="00822016">
        <w:rPr>
          <w:rFonts w:ascii="Arial" w:eastAsiaTheme="minorEastAsia" w:hAnsi="Arial" w:cs="Arial"/>
          <w:sz w:val="16"/>
          <w:szCs w:val="16"/>
        </w:rPr>
        <w:t>ока с номинальным напряжением 23</w:t>
      </w:r>
      <w:r w:rsidRPr="00822016">
        <w:rPr>
          <w:rFonts w:ascii="Arial" w:eastAsiaTheme="minorEastAsia" w:hAnsi="Arial" w:cs="Arial"/>
          <w:sz w:val="16"/>
          <w:szCs w:val="16"/>
        </w:rPr>
        <w:t xml:space="preserve">0В/50Гц. </w:t>
      </w:r>
    </w:p>
    <w:p w:rsidR="006F2AC2" w:rsidRPr="00822016" w:rsidRDefault="00B0758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Светильники подходят для использования с лампами накаливания максимальной мощностью до 60Вт.</w:t>
      </w:r>
      <w:r w:rsidR="001A5191" w:rsidRPr="00822016">
        <w:rPr>
          <w:rFonts w:ascii="Arial" w:eastAsiaTheme="minorEastAsia" w:hAnsi="Arial" w:cs="Arial"/>
          <w:sz w:val="16"/>
          <w:szCs w:val="16"/>
        </w:rPr>
        <w:t xml:space="preserve"> Также, возможна эксплуатация светильников со светодиодными и компактными люминесцентными лампами.</w:t>
      </w:r>
      <w:r w:rsidRPr="00822016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8D4824" w:rsidRPr="00822016" w:rsidRDefault="00F73101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Светильники</w:t>
      </w:r>
      <w:r w:rsidR="008D4824" w:rsidRPr="00822016">
        <w:rPr>
          <w:rFonts w:ascii="Arial" w:eastAsiaTheme="minorEastAsia" w:hAnsi="Arial" w:cs="Arial"/>
          <w:sz w:val="16"/>
          <w:szCs w:val="16"/>
        </w:rPr>
        <w:t xml:space="preserve"> не предназначены для </w:t>
      </w:r>
      <w:r w:rsidR="00033852" w:rsidRPr="00822016">
        <w:rPr>
          <w:rFonts w:ascii="Arial" w:eastAsiaTheme="minorEastAsia" w:hAnsi="Arial" w:cs="Arial"/>
          <w:sz w:val="16"/>
          <w:szCs w:val="16"/>
        </w:rPr>
        <w:t>использования</w:t>
      </w:r>
      <w:r w:rsidR="008D4824" w:rsidRPr="00822016">
        <w:rPr>
          <w:rFonts w:ascii="Arial" w:eastAsiaTheme="minorEastAsia" w:hAnsi="Arial" w:cs="Arial"/>
          <w:sz w:val="16"/>
          <w:szCs w:val="16"/>
        </w:rPr>
        <w:t xml:space="preserve"> на средствах наземного и водного транспорта, а также во </w:t>
      </w:r>
      <w:r w:rsidR="002831FA" w:rsidRPr="00822016">
        <w:rPr>
          <w:rFonts w:ascii="Arial" w:eastAsiaTheme="minorEastAsia" w:hAnsi="Arial" w:cs="Arial"/>
          <w:sz w:val="16"/>
          <w:szCs w:val="16"/>
        </w:rPr>
        <w:t>взрывопожароопасных зонах</w:t>
      </w:r>
      <w:r w:rsidR="008D4824" w:rsidRPr="00822016">
        <w:rPr>
          <w:rFonts w:ascii="Arial" w:eastAsiaTheme="minorEastAsia" w:hAnsi="Arial" w:cs="Arial"/>
          <w:sz w:val="16"/>
          <w:szCs w:val="16"/>
        </w:rPr>
        <w:t>.</w:t>
      </w:r>
    </w:p>
    <w:p w:rsidR="008D4824" w:rsidRPr="00822016" w:rsidRDefault="008D4824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Перед началом эксплуатации светильника</w:t>
      </w:r>
      <w:r w:rsidR="00033852" w:rsidRPr="00822016">
        <w:rPr>
          <w:rFonts w:ascii="Arial" w:eastAsiaTheme="minorEastAsia" w:hAnsi="Arial" w:cs="Arial"/>
          <w:sz w:val="16"/>
          <w:szCs w:val="16"/>
        </w:rPr>
        <w:t xml:space="preserve"> ознакомьтесь с </w:t>
      </w:r>
      <w:r w:rsidR="00E663D7" w:rsidRPr="00822016">
        <w:rPr>
          <w:rFonts w:ascii="Arial" w:eastAsiaTheme="minorEastAsia" w:hAnsi="Arial" w:cs="Arial"/>
          <w:sz w:val="16"/>
          <w:szCs w:val="16"/>
        </w:rPr>
        <w:t>данной инструкцией</w:t>
      </w:r>
      <w:r w:rsidR="00033852" w:rsidRPr="00822016">
        <w:rPr>
          <w:rFonts w:ascii="Arial" w:eastAsiaTheme="minorEastAsia" w:hAnsi="Arial" w:cs="Arial"/>
          <w:sz w:val="16"/>
          <w:szCs w:val="16"/>
        </w:rPr>
        <w:t>.</w:t>
      </w:r>
    </w:p>
    <w:p w:rsidR="00033852" w:rsidRPr="00822016" w:rsidRDefault="00033852" w:rsidP="00822016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Технические характеристики</w:t>
      </w:r>
    </w:p>
    <w:p w:rsidR="00033852" w:rsidRPr="00822016" w:rsidRDefault="00ED20E7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Технические характеристики</w:t>
      </w:r>
      <w:r w:rsidR="006141A2" w:rsidRPr="00822016">
        <w:rPr>
          <w:rFonts w:ascii="Arial" w:eastAsiaTheme="minorEastAsia" w:hAnsi="Arial" w:cs="Arial"/>
          <w:sz w:val="16"/>
          <w:szCs w:val="16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1522"/>
        <w:gridCol w:w="1522"/>
      </w:tblGrid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НБУ 0</w:t>
            </w:r>
            <w:r w:rsidR="00440742" w:rsidRPr="00822016">
              <w:rPr>
                <w:rFonts w:ascii="Arial" w:hAnsi="Arial" w:cs="Arial"/>
                <w:sz w:val="16"/>
                <w:szCs w:val="16"/>
              </w:rPr>
              <w:t>4</w:t>
            </w:r>
            <w:r w:rsidRPr="00822016">
              <w:rPr>
                <w:rFonts w:ascii="Arial" w:hAnsi="Arial" w:cs="Arial"/>
                <w:sz w:val="16"/>
                <w:szCs w:val="16"/>
              </w:rPr>
              <w:t>-60-</w:t>
            </w:r>
            <w:r w:rsidR="00440742" w:rsidRPr="00822016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0" w:type="auto"/>
          </w:tcPr>
          <w:p w:rsidR="00165684" w:rsidRPr="00822016" w:rsidRDefault="00440742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НБУ 06-60-001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Источник света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Лампа накаливания (нет в комплекте)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Рабочее напряжение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BF16E3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23</w:t>
            </w:r>
            <w:r w:rsidR="00165684" w:rsidRPr="00822016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Максимально допустимая мощность лампы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60Вт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Количество ламп в светильнике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1 шт.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Патрон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Е27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2016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2016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0D5FD6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</w:t>
            </w:r>
            <w:r w:rsidR="00165684" w:rsidRPr="00822016">
              <w:rPr>
                <w:rFonts w:ascii="Arial" w:hAnsi="Arial" w:cs="Arial"/>
                <w:sz w:val="16"/>
                <w:szCs w:val="16"/>
              </w:rPr>
              <w:t>°..+</w:t>
            </w:r>
            <w:r w:rsidR="00165684" w:rsidRPr="000D5F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65684" w:rsidRPr="00822016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822016" w:rsidRPr="00822016" w:rsidTr="00BF16E3">
        <w:trPr>
          <w:jc w:val="center"/>
        </w:trPr>
        <w:tc>
          <w:tcPr>
            <w:tcW w:w="0" w:type="auto"/>
          </w:tcPr>
          <w:p w:rsidR="00822016" w:rsidRPr="00822016" w:rsidRDefault="00822016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  <w:vAlign w:val="center"/>
          </w:tcPr>
          <w:p w:rsidR="00822016" w:rsidRPr="00822016" w:rsidRDefault="000D5FD6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8220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Не более 90%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Атмосферное давление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165684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 xml:space="preserve">650-800 </w:t>
            </w:r>
            <w:proofErr w:type="spellStart"/>
            <w:r w:rsidRPr="00822016">
              <w:rPr>
                <w:rFonts w:ascii="Arial" w:hAnsi="Arial" w:cs="Arial"/>
                <w:sz w:val="16"/>
                <w:szCs w:val="16"/>
              </w:rPr>
              <w:t>мм.рт.ст</w:t>
            </w:r>
            <w:proofErr w:type="spellEnd"/>
            <w:r w:rsidRPr="008220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 xml:space="preserve">Материал </w:t>
            </w:r>
            <w:r w:rsidR="00BF16E3" w:rsidRPr="00822016">
              <w:rPr>
                <w:rFonts w:ascii="Arial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BF16E3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165684" w:rsidRPr="00822016" w:rsidTr="00BF16E3">
        <w:trPr>
          <w:jc w:val="center"/>
        </w:trPr>
        <w:tc>
          <w:tcPr>
            <w:tcW w:w="0" w:type="auto"/>
          </w:tcPr>
          <w:p w:rsidR="00165684" w:rsidRPr="00822016" w:rsidRDefault="00165684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2"/>
            <w:vAlign w:val="center"/>
          </w:tcPr>
          <w:p w:rsidR="00165684" w:rsidRPr="00822016" w:rsidRDefault="00440742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Каленое силикатное стекло</w:t>
            </w:r>
          </w:p>
        </w:tc>
      </w:tr>
      <w:tr w:rsidR="00440742" w:rsidRPr="00822016" w:rsidTr="0049536F">
        <w:trPr>
          <w:jc w:val="center"/>
        </w:trPr>
        <w:tc>
          <w:tcPr>
            <w:tcW w:w="0" w:type="auto"/>
          </w:tcPr>
          <w:p w:rsidR="00440742" w:rsidRPr="00822016" w:rsidRDefault="00440742" w:rsidP="00822016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 w:rsidRPr="00822016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822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440742" w:rsidRPr="00822016" w:rsidRDefault="00440742" w:rsidP="0082201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F16E3" w:rsidRPr="00822016" w:rsidRDefault="00BF16E3" w:rsidP="00822016">
      <w:pPr>
        <w:pStyle w:val="a4"/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DC5049" w:rsidRPr="00822016" w:rsidRDefault="00DC5049" w:rsidP="00822016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Комплектность</w:t>
      </w:r>
    </w:p>
    <w:p w:rsidR="00DC5049" w:rsidRPr="00822016" w:rsidRDefault="008F6D9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светильник</w:t>
      </w:r>
      <w:r w:rsidR="00DC5049" w:rsidRPr="00822016">
        <w:rPr>
          <w:rFonts w:ascii="Arial" w:eastAsiaTheme="minorEastAsia" w:hAnsi="Arial" w:cs="Arial"/>
          <w:sz w:val="16"/>
          <w:szCs w:val="16"/>
        </w:rPr>
        <w:t>;</w:t>
      </w:r>
    </w:p>
    <w:p w:rsidR="00DC5049" w:rsidRPr="00822016" w:rsidRDefault="008F6D9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инструкция по эксплуатации</w:t>
      </w:r>
      <w:r w:rsidR="00DC5049" w:rsidRPr="00822016">
        <w:rPr>
          <w:rFonts w:ascii="Arial" w:eastAsiaTheme="minorEastAsia" w:hAnsi="Arial" w:cs="Arial"/>
          <w:sz w:val="16"/>
          <w:szCs w:val="16"/>
        </w:rPr>
        <w:t>;</w:t>
      </w:r>
    </w:p>
    <w:p w:rsidR="008F6D9B" w:rsidRPr="00822016" w:rsidRDefault="008F6D9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коробка упаковочная</w:t>
      </w:r>
    </w:p>
    <w:p w:rsidR="00DC5049" w:rsidRPr="00822016" w:rsidRDefault="00DC5049" w:rsidP="00822016">
      <w:pPr>
        <w:suppressAutoHyphens/>
        <w:ind w:left="426" w:hanging="426"/>
        <w:jc w:val="both"/>
        <w:rPr>
          <w:rFonts w:ascii="Arial" w:eastAsiaTheme="minorEastAsia" w:hAnsi="Arial" w:cs="Arial"/>
          <w:i/>
          <w:sz w:val="16"/>
          <w:szCs w:val="16"/>
        </w:rPr>
      </w:pPr>
      <w:r w:rsidRPr="00822016">
        <w:rPr>
          <w:rFonts w:ascii="Arial" w:eastAsiaTheme="minorEastAsia" w:hAnsi="Arial" w:cs="Arial"/>
          <w:i/>
          <w:sz w:val="16"/>
          <w:szCs w:val="16"/>
        </w:rPr>
        <w:t>Примечание — Лампа в комплект поставки не входит.</w:t>
      </w:r>
    </w:p>
    <w:p w:rsidR="00B15B76" w:rsidRPr="00822016" w:rsidRDefault="00DC5049" w:rsidP="00822016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Указания мер безопасности</w:t>
      </w:r>
    </w:p>
    <w:p w:rsidR="00B15B76" w:rsidRPr="00822016" w:rsidRDefault="00DC5049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 xml:space="preserve">ПОМНИТЕ! Переменное </w:t>
      </w:r>
      <w:r w:rsidR="006E30D2" w:rsidRPr="00822016">
        <w:rPr>
          <w:rFonts w:ascii="Arial" w:eastAsiaTheme="minorEastAsia" w:hAnsi="Arial" w:cs="Arial"/>
          <w:sz w:val="16"/>
          <w:szCs w:val="16"/>
        </w:rPr>
        <w:t xml:space="preserve">сетевое </w:t>
      </w:r>
      <w:r w:rsidRPr="00822016">
        <w:rPr>
          <w:rFonts w:ascii="Arial" w:eastAsiaTheme="minorEastAsia" w:hAnsi="Arial" w:cs="Arial"/>
          <w:sz w:val="16"/>
          <w:szCs w:val="16"/>
        </w:rPr>
        <w:t>напряжение опасно для жизни.</w:t>
      </w:r>
      <w:r w:rsidR="006E30D2" w:rsidRPr="00822016">
        <w:rPr>
          <w:rFonts w:ascii="Arial" w:eastAsiaTheme="minorEastAsia" w:hAnsi="Arial" w:cs="Arial"/>
          <w:sz w:val="16"/>
          <w:szCs w:val="16"/>
        </w:rPr>
        <w:t xml:space="preserve"> </w:t>
      </w:r>
      <w:r w:rsidRPr="00822016">
        <w:rPr>
          <w:rFonts w:ascii="Arial" w:eastAsiaTheme="minorEastAsia" w:hAnsi="Arial" w:cs="Arial"/>
          <w:sz w:val="16"/>
          <w:szCs w:val="16"/>
        </w:rPr>
        <w:t>Запрещается во избежание несчастных случаев производить ремонт, чистку светильника и заменять лампу в светильнике без отключения напряжения в линии питания светильников</w:t>
      </w:r>
      <w:r w:rsidR="008F6D9B" w:rsidRPr="00822016">
        <w:rPr>
          <w:rFonts w:ascii="Arial" w:eastAsiaTheme="minorEastAsia" w:hAnsi="Arial" w:cs="Arial"/>
          <w:sz w:val="16"/>
          <w:szCs w:val="16"/>
        </w:rPr>
        <w:t>.</w:t>
      </w:r>
    </w:p>
    <w:p w:rsidR="008F6D9B" w:rsidRPr="00822016" w:rsidRDefault="008F6D9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Монтаж и подключение светильника должен осуществлять квалифицированный персонал, имеющий допуск по электробезопасности не ниже III.</w:t>
      </w:r>
      <w:r w:rsidR="00BF16E3" w:rsidRPr="00822016">
        <w:rPr>
          <w:rFonts w:ascii="Arial" w:eastAsiaTheme="minorEastAsia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8F6D9B" w:rsidRPr="00822016" w:rsidRDefault="008F6D9B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7A1859" w:rsidRPr="00822016" w:rsidRDefault="001A5191" w:rsidP="00822016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Подготовка изделия к работе</w:t>
      </w:r>
    </w:p>
    <w:p w:rsidR="00EB1914" w:rsidRPr="00822016" w:rsidRDefault="00EB1914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Внимание! Установка светильника должна производиться квалифицированными специалистами, исключение составляют чистка и замена ламп.</w:t>
      </w:r>
    </w:p>
    <w:p w:rsidR="00A5096E" w:rsidRPr="00822016" w:rsidRDefault="00A5096E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Достаньте светильник из упаковки и проверьте наличие всей необходимой комплектации.</w:t>
      </w:r>
    </w:p>
    <w:p w:rsidR="00A5096E" w:rsidRPr="00822016" w:rsidRDefault="00384F9A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Осуществите подвод кабеля питания к месту установки светильника. Помните, что при наружной установке все места электрических соединений должны быть надежно изолированы и герметизированы.</w:t>
      </w:r>
    </w:p>
    <w:p w:rsidR="00384F9A" w:rsidRPr="00822016" w:rsidRDefault="00384F9A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 xml:space="preserve">Выкрутите </w:t>
      </w:r>
      <w:r w:rsidR="00440742" w:rsidRPr="00822016">
        <w:rPr>
          <w:rFonts w:ascii="Arial" w:eastAsiaTheme="minorEastAsia" w:hAnsi="Arial" w:cs="Arial"/>
          <w:sz w:val="16"/>
          <w:szCs w:val="16"/>
        </w:rPr>
        <w:t>винты крепящие верхнюю крышку светильника,</w:t>
      </w:r>
      <w:r w:rsidRPr="00822016">
        <w:rPr>
          <w:rFonts w:ascii="Arial" w:eastAsiaTheme="minorEastAsia" w:hAnsi="Arial" w:cs="Arial"/>
          <w:sz w:val="16"/>
          <w:szCs w:val="16"/>
        </w:rPr>
        <w:t xml:space="preserve"> и установите лампу в патрон. </w:t>
      </w:r>
      <w:r w:rsidR="00440742" w:rsidRPr="00822016">
        <w:rPr>
          <w:rFonts w:ascii="Arial" w:eastAsiaTheme="minorEastAsia" w:hAnsi="Arial" w:cs="Arial"/>
          <w:sz w:val="16"/>
          <w:szCs w:val="16"/>
        </w:rPr>
        <w:t>Затем установите верхнюю крышку на место и закрепите ее винтами</w:t>
      </w:r>
      <w:r w:rsidRPr="00822016">
        <w:rPr>
          <w:rFonts w:ascii="Arial" w:eastAsiaTheme="minorEastAsia" w:hAnsi="Arial" w:cs="Arial"/>
          <w:sz w:val="16"/>
          <w:szCs w:val="16"/>
        </w:rPr>
        <w:t>.</w:t>
      </w:r>
    </w:p>
    <w:p w:rsidR="00BC0456" w:rsidRPr="00822016" w:rsidRDefault="00951F0A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 xml:space="preserve">Проденьте кабель питания через кабельный ввод монтажной пластины (см. схему). </w:t>
      </w:r>
      <w:r w:rsidR="00BC0456" w:rsidRPr="00822016">
        <w:rPr>
          <w:rFonts w:ascii="Arial" w:eastAsiaTheme="minorEastAsia" w:hAnsi="Arial" w:cs="Arial"/>
          <w:sz w:val="16"/>
          <w:szCs w:val="16"/>
        </w:rPr>
        <w:t>С</w:t>
      </w:r>
      <w:r w:rsidR="008F6D9B" w:rsidRPr="00822016">
        <w:rPr>
          <w:rFonts w:ascii="Arial" w:eastAsiaTheme="minorEastAsia" w:hAnsi="Arial" w:cs="Arial"/>
          <w:sz w:val="16"/>
          <w:szCs w:val="16"/>
        </w:rPr>
        <w:t>оедините провода питания светильника к сети при помощи клеммной колодки</w:t>
      </w:r>
      <w:r w:rsidR="00BF16E3" w:rsidRPr="00822016">
        <w:rPr>
          <w:rFonts w:ascii="Arial" w:eastAsiaTheme="minorEastAsia" w:hAnsi="Arial" w:cs="Arial"/>
          <w:sz w:val="16"/>
          <w:szCs w:val="16"/>
        </w:rPr>
        <w:t xml:space="preserve">, согласно </w:t>
      </w:r>
      <w:r w:rsidR="00822016" w:rsidRPr="00822016">
        <w:rPr>
          <w:rFonts w:ascii="Arial" w:eastAsiaTheme="minorEastAsia" w:hAnsi="Arial" w:cs="Arial"/>
          <w:sz w:val="16"/>
          <w:szCs w:val="16"/>
        </w:rPr>
        <w:t>маркировке,</w:t>
      </w:r>
      <w:r w:rsidR="00BF16E3" w:rsidRPr="00822016">
        <w:rPr>
          <w:rFonts w:ascii="Arial" w:eastAsiaTheme="minorEastAsia" w:hAnsi="Arial" w:cs="Arial"/>
          <w:sz w:val="16"/>
          <w:szCs w:val="16"/>
        </w:rPr>
        <w:t xml:space="preserve"> </w:t>
      </w:r>
      <w:r w:rsidR="00BF16E3" w:rsidRPr="00822016">
        <w:rPr>
          <w:rFonts w:ascii="Arial" w:eastAsiaTheme="minorEastAsia" w:hAnsi="Arial" w:cs="Arial"/>
          <w:sz w:val="16"/>
          <w:szCs w:val="16"/>
          <w:lang w:val="en-US"/>
        </w:rPr>
        <w:t>L</w:t>
      </w:r>
      <w:r w:rsidR="00BF16E3" w:rsidRPr="00822016">
        <w:rPr>
          <w:rFonts w:ascii="Arial" w:eastAsiaTheme="minorEastAsia" w:hAnsi="Arial" w:cs="Arial"/>
          <w:sz w:val="16"/>
          <w:szCs w:val="16"/>
        </w:rPr>
        <w:t xml:space="preserve"> и </w:t>
      </w:r>
      <w:r w:rsidR="00BF16E3" w:rsidRPr="00822016">
        <w:rPr>
          <w:rFonts w:ascii="Arial" w:eastAsiaTheme="minorEastAsia" w:hAnsi="Arial" w:cs="Arial"/>
          <w:sz w:val="16"/>
          <w:szCs w:val="16"/>
          <w:lang w:val="en-US"/>
        </w:rPr>
        <w:t>N</w:t>
      </w:r>
      <w:r w:rsidR="00BF16E3" w:rsidRPr="00822016">
        <w:rPr>
          <w:rFonts w:ascii="Arial" w:eastAsiaTheme="minorEastAsia" w:hAnsi="Arial" w:cs="Arial"/>
          <w:sz w:val="16"/>
          <w:szCs w:val="16"/>
        </w:rPr>
        <w:t>.</w:t>
      </w:r>
    </w:p>
    <w:p w:rsidR="00BC0456" w:rsidRPr="00822016" w:rsidRDefault="00BC0456" w:rsidP="00822016">
      <w:pPr>
        <w:suppressAutoHyphens/>
        <w:jc w:val="center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923925" cy="988249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62" cy="99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D2" w:rsidRPr="00822016" w:rsidRDefault="00384F9A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Установите свет</w:t>
      </w:r>
      <w:r w:rsidR="006E30D2" w:rsidRPr="00822016">
        <w:rPr>
          <w:rFonts w:ascii="Arial" w:eastAsiaTheme="minorEastAsia" w:hAnsi="Arial" w:cs="Arial"/>
          <w:sz w:val="16"/>
          <w:szCs w:val="16"/>
        </w:rPr>
        <w:t xml:space="preserve">ильник на монтажную поверхность. </w:t>
      </w:r>
      <w:r w:rsidR="00951F0A" w:rsidRPr="00822016">
        <w:rPr>
          <w:rFonts w:ascii="Arial" w:eastAsiaTheme="minorEastAsia" w:hAnsi="Arial" w:cs="Arial"/>
          <w:sz w:val="16"/>
          <w:szCs w:val="16"/>
        </w:rPr>
        <w:t xml:space="preserve"> Для этого закрепите</w:t>
      </w:r>
      <w:r w:rsidR="00440742" w:rsidRPr="00822016">
        <w:rPr>
          <w:rFonts w:ascii="Arial" w:eastAsiaTheme="minorEastAsia" w:hAnsi="Arial" w:cs="Arial"/>
          <w:sz w:val="16"/>
          <w:szCs w:val="16"/>
        </w:rPr>
        <w:t xml:space="preserve"> основание светильника</w:t>
      </w:r>
      <w:r w:rsidR="00951F0A" w:rsidRPr="00822016">
        <w:rPr>
          <w:rFonts w:ascii="Arial" w:eastAsiaTheme="minorEastAsia" w:hAnsi="Arial" w:cs="Arial"/>
          <w:sz w:val="16"/>
          <w:szCs w:val="16"/>
        </w:rPr>
        <w:t xml:space="preserve"> при помощи саморезов. </w:t>
      </w:r>
    </w:p>
    <w:p w:rsidR="007A1859" w:rsidRPr="00822016" w:rsidRDefault="006E30D2" w:rsidP="00822016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Включите питание.</w:t>
      </w:r>
    </w:p>
    <w:p w:rsidR="001A5191" w:rsidRPr="00822016" w:rsidRDefault="001A5191" w:rsidP="00822016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Техническое обслуживание</w:t>
      </w:r>
    </w:p>
    <w:p w:rsidR="001A5191" w:rsidRPr="00822016" w:rsidRDefault="00822016" w:rsidP="00822016">
      <w:pPr>
        <w:pStyle w:val="a4"/>
        <w:suppressAutoHyphens/>
        <w:spacing w:after="0" w:line="240" w:lineRule="auto"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Замену лампы</w:t>
      </w:r>
      <w:r w:rsidR="001A5191" w:rsidRPr="00822016">
        <w:rPr>
          <w:rFonts w:ascii="Arial" w:eastAsiaTheme="minorEastAsia" w:hAnsi="Arial" w:cs="Arial"/>
          <w:sz w:val="16"/>
          <w:szCs w:val="16"/>
        </w:rPr>
        <w:t xml:space="preserve"> накаливания следует</w:t>
      </w:r>
      <w:r w:rsidR="00440742" w:rsidRPr="00822016">
        <w:rPr>
          <w:rFonts w:ascii="Arial" w:eastAsiaTheme="minorEastAsia" w:hAnsi="Arial" w:cs="Arial"/>
          <w:sz w:val="16"/>
          <w:szCs w:val="16"/>
        </w:rPr>
        <w:t xml:space="preserve"> осуществлять только при отключенном электропитании</w:t>
      </w:r>
      <w:r w:rsidR="001A5191" w:rsidRPr="00822016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1A5191" w:rsidRPr="00822016" w:rsidRDefault="001A5191" w:rsidP="00822016">
      <w:pPr>
        <w:suppressAutoHyphens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822016">
        <w:rPr>
          <w:rFonts w:ascii="Arial" w:eastAsiaTheme="minorEastAsia" w:hAnsi="Arial" w:cs="Arial"/>
          <w:sz w:val="16"/>
          <w:szCs w:val="16"/>
        </w:rPr>
        <w:t>Периодически производить чистку деталей светильника мягкой ветошью.</w:t>
      </w:r>
    </w:p>
    <w:p w:rsidR="006141A2" w:rsidRPr="00822016" w:rsidRDefault="006141A2" w:rsidP="00822016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141A2" w:rsidRPr="00822016" w:rsidTr="001A519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016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016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2016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6141A2" w:rsidRPr="00822016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При включении светильника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</w:t>
            </w:r>
          </w:p>
        </w:tc>
      </w:tr>
      <w:tr w:rsidR="006141A2" w:rsidRPr="00822016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При включении светильника и наличия напряжения в питающей сети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Неисправна лампа</w:t>
            </w:r>
          </w:p>
          <w:p w:rsidR="006141A2" w:rsidRPr="00822016" w:rsidRDefault="006141A2" w:rsidP="00822016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Нарушена целостность электрических цепей в светильнике или кабельной канализации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822016" w:rsidRDefault="006141A2" w:rsidP="00822016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  <w:p w:rsidR="006141A2" w:rsidRPr="00822016" w:rsidRDefault="006141A2" w:rsidP="00822016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822016">
              <w:rPr>
                <w:rFonts w:ascii="Arial" w:hAnsi="Arial" w:cs="Arial"/>
                <w:sz w:val="16"/>
                <w:szCs w:val="16"/>
              </w:rPr>
              <w:t>При отключении светильника проверьте с помощью измерительного  прибора  целостность цепей</w:t>
            </w:r>
          </w:p>
        </w:tc>
      </w:tr>
    </w:tbl>
    <w:p w:rsidR="001A5191" w:rsidRPr="00822016" w:rsidRDefault="001A5191" w:rsidP="00822016">
      <w:pPr>
        <w:jc w:val="both"/>
        <w:rPr>
          <w:rFonts w:ascii="Arial" w:hAnsi="Arial" w:cs="Arial"/>
          <w:b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822016" w:rsidRPr="00822016">
        <w:rPr>
          <w:rFonts w:ascii="Arial" w:hAnsi="Arial" w:cs="Arial"/>
          <w:sz w:val="16"/>
          <w:szCs w:val="16"/>
        </w:rPr>
        <w:t>целесообразен (</w:t>
      </w:r>
      <w:r w:rsidRPr="00822016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светильника.</w:t>
      </w:r>
    </w:p>
    <w:p w:rsidR="004D659A" w:rsidRPr="00822016" w:rsidRDefault="00426FFA" w:rsidP="00822016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Срок службы и х</w:t>
      </w:r>
      <w:r w:rsidR="004D659A" w:rsidRPr="00822016">
        <w:rPr>
          <w:rFonts w:ascii="Arial" w:eastAsiaTheme="minorEastAsia" w:hAnsi="Arial" w:cs="Arial"/>
          <w:b/>
          <w:sz w:val="16"/>
          <w:szCs w:val="16"/>
        </w:rPr>
        <w:t>ранение.</w:t>
      </w:r>
    </w:p>
    <w:p w:rsidR="0069156C" w:rsidRPr="00822016" w:rsidRDefault="001A5191" w:rsidP="00822016">
      <w:pPr>
        <w:tabs>
          <w:tab w:val="left" w:pos="426"/>
        </w:tabs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lastRenderedPageBreak/>
        <w:t xml:space="preserve">Хранить светильники в упаковке изготовителя в закрытых помещениях при температуре от +40° </w:t>
      </w:r>
      <w:r w:rsidR="00822016" w:rsidRPr="00822016">
        <w:rPr>
          <w:rFonts w:ascii="Arial" w:hAnsi="Arial" w:cs="Arial"/>
          <w:sz w:val="16"/>
          <w:szCs w:val="16"/>
        </w:rPr>
        <w:t>С до</w:t>
      </w:r>
      <w:r w:rsidRPr="00822016">
        <w:rPr>
          <w:rFonts w:ascii="Arial" w:hAnsi="Arial" w:cs="Arial"/>
          <w:sz w:val="16"/>
          <w:szCs w:val="16"/>
        </w:rPr>
        <w:t xml:space="preserve"> -50° С и относительной влажности 75%. Наличие в воздухе паров кислот, щелочей и других агрессивных веществ не допускается. Срок службы не менее 10 лет.</w:t>
      </w:r>
    </w:p>
    <w:p w:rsidR="004D659A" w:rsidRPr="00822016" w:rsidRDefault="004D659A" w:rsidP="00822016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Транспортировка.</w:t>
      </w:r>
    </w:p>
    <w:p w:rsidR="004D659A" w:rsidRPr="00822016" w:rsidRDefault="001A5191" w:rsidP="00822016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Транспортирование светильников осуществляется различными видами транспорта при температуре от +40° С до -50° С при условии защиты светильников от атмосферных осадков.</w:t>
      </w:r>
    </w:p>
    <w:p w:rsidR="004D659A" w:rsidRPr="00822016" w:rsidRDefault="004D659A" w:rsidP="00822016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Утилизация.</w:t>
      </w:r>
    </w:p>
    <w:p w:rsidR="00EA1A73" w:rsidRDefault="004D659A" w:rsidP="00EA1A73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EA1A73" w:rsidRPr="00EA1A73" w:rsidRDefault="00EA1A73" w:rsidP="00EA1A73">
      <w:pPr>
        <w:pStyle w:val="a4"/>
        <w:numPr>
          <w:ilvl w:val="0"/>
          <w:numId w:val="6"/>
        </w:numPr>
        <w:tabs>
          <w:tab w:val="left" w:pos="426"/>
        </w:tabs>
        <w:suppressAutoHyphens/>
        <w:ind w:hanging="720"/>
        <w:jc w:val="both"/>
        <w:rPr>
          <w:rFonts w:ascii="Arial" w:hAnsi="Arial" w:cs="Arial"/>
          <w:b/>
          <w:sz w:val="16"/>
          <w:szCs w:val="16"/>
        </w:rPr>
      </w:pPr>
      <w:r w:rsidRPr="00EA1A73">
        <w:rPr>
          <w:rFonts w:ascii="Arial" w:hAnsi="Arial" w:cs="Arial"/>
          <w:b/>
          <w:sz w:val="16"/>
          <w:szCs w:val="16"/>
        </w:rPr>
        <w:t>Сертификация</w:t>
      </w:r>
    </w:p>
    <w:p w:rsidR="00EA1A73" w:rsidRPr="00822016" w:rsidRDefault="00EA1A73" w:rsidP="00EA1A73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EA1A73">
        <w:rPr>
          <w:rFonts w:ascii="Arial" w:hAnsi="Arial" w:cs="Arial"/>
          <w:sz w:val="16"/>
          <w:szCs w:val="16"/>
        </w:rPr>
        <w:t>Продукция ТМ «FERON» сертифицируется согласно принятым на территории Евразийского Таможенного Союза техническим регламентам. Сертификат соответствия № ТС BY/112 02.01.005 00418</w:t>
      </w:r>
    </w:p>
    <w:p w:rsidR="006E30D2" w:rsidRPr="00822016" w:rsidRDefault="006E30D2" w:rsidP="00822016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Информация об изготовителе и дата производства</w:t>
      </w:r>
    </w:p>
    <w:p w:rsidR="006E30D2" w:rsidRPr="00822016" w:rsidRDefault="0035706C" w:rsidP="00032387">
      <w:pPr>
        <w:tabs>
          <w:tab w:val="left" w:pos="426"/>
        </w:tabs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35706C">
        <w:rPr>
          <w:rFonts w:ascii="Arial" w:hAnsi="Arial" w:cs="Arial"/>
          <w:sz w:val="16"/>
          <w:szCs w:val="16"/>
        </w:rPr>
        <w:t>Изготовитель: производственное</w:t>
      </w:r>
      <w:r w:rsidRPr="0035706C">
        <w:rPr>
          <w:rFonts w:ascii="Arial" w:hAnsi="Arial" w:cs="Arial"/>
          <w:sz w:val="16"/>
          <w:szCs w:val="16"/>
        </w:rPr>
        <w:t xml:space="preserve"> унитарное предприятие «</w:t>
      </w:r>
      <w:proofErr w:type="spellStart"/>
      <w:r w:rsidRPr="0035706C">
        <w:rPr>
          <w:rFonts w:ascii="Arial" w:hAnsi="Arial" w:cs="Arial"/>
          <w:sz w:val="16"/>
          <w:szCs w:val="16"/>
        </w:rPr>
        <w:t>Элект</w:t>
      </w:r>
      <w:proofErr w:type="spellEnd"/>
      <w:r w:rsidRPr="0035706C">
        <w:rPr>
          <w:rFonts w:ascii="Arial" w:hAnsi="Arial" w:cs="Arial"/>
          <w:sz w:val="16"/>
          <w:szCs w:val="16"/>
        </w:rPr>
        <w:t>» Общественного объединения «Белорусское товарищество инвалидов по зрению». Республика Беларусь, 210603, г. Витебск, ул. Комсомольская, д. 11/5. Импортер на территории РФ: ООО "Торговый Дом "</w:t>
      </w:r>
      <w:proofErr w:type="spellStart"/>
      <w:r w:rsidRPr="0035706C">
        <w:rPr>
          <w:rFonts w:ascii="Arial" w:hAnsi="Arial" w:cs="Arial"/>
          <w:sz w:val="16"/>
          <w:szCs w:val="16"/>
        </w:rPr>
        <w:t>БелСвет</w:t>
      </w:r>
      <w:proofErr w:type="spellEnd"/>
      <w:r w:rsidRPr="0035706C">
        <w:rPr>
          <w:rFonts w:ascii="Arial" w:hAnsi="Arial" w:cs="Arial"/>
          <w:sz w:val="16"/>
          <w:szCs w:val="16"/>
        </w:rPr>
        <w:t xml:space="preserve">", </w:t>
      </w:r>
      <w:proofErr w:type="spellStart"/>
      <w:r w:rsidRPr="0035706C">
        <w:rPr>
          <w:rFonts w:ascii="Arial" w:hAnsi="Arial" w:cs="Arial"/>
          <w:sz w:val="16"/>
          <w:szCs w:val="16"/>
        </w:rPr>
        <w:t>г.Санкт</w:t>
      </w:r>
      <w:proofErr w:type="spellEnd"/>
      <w:r w:rsidRPr="0035706C">
        <w:rPr>
          <w:rFonts w:ascii="Arial" w:hAnsi="Arial" w:cs="Arial"/>
          <w:sz w:val="16"/>
          <w:szCs w:val="16"/>
        </w:rPr>
        <w:t>-Пет</w:t>
      </w:r>
      <w:bookmarkStart w:id="0" w:name="_GoBack"/>
      <w:bookmarkEnd w:id="0"/>
      <w:r w:rsidRPr="0035706C">
        <w:rPr>
          <w:rFonts w:ascii="Arial" w:hAnsi="Arial" w:cs="Arial"/>
          <w:sz w:val="16"/>
          <w:szCs w:val="16"/>
        </w:rPr>
        <w:t>ербург г, Таллинское (Старо-</w:t>
      </w:r>
      <w:proofErr w:type="spellStart"/>
      <w:r w:rsidRPr="0035706C">
        <w:rPr>
          <w:rFonts w:ascii="Arial" w:hAnsi="Arial" w:cs="Arial"/>
          <w:sz w:val="16"/>
          <w:szCs w:val="16"/>
        </w:rPr>
        <w:t>Паново</w:t>
      </w:r>
      <w:proofErr w:type="spellEnd"/>
      <w:r w:rsidRPr="0035706C">
        <w:rPr>
          <w:rFonts w:ascii="Arial" w:hAnsi="Arial" w:cs="Arial"/>
          <w:sz w:val="16"/>
          <w:szCs w:val="16"/>
        </w:rPr>
        <w:t>) ш, дом № 198, корпус 2, литер А</w:t>
      </w:r>
      <w:r>
        <w:rPr>
          <w:rFonts w:ascii="Arial" w:hAnsi="Arial" w:cs="Arial"/>
          <w:sz w:val="16"/>
          <w:szCs w:val="16"/>
        </w:rPr>
        <w:t>.</w:t>
      </w:r>
      <w:r w:rsidR="00AC7488" w:rsidRPr="00822016">
        <w:rPr>
          <w:rFonts w:ascii="Arial" w:hAnsi="Arial" w:cs="Arial"/>
          <w:sz w:val="16"/>
          <w:szCs w:val="16"/>
        </w:rPr>
        <w:t xml:space="preserve"> </w:t>
      </w:r>
      <w:r w:rsidR="006E30D2" w:rsidRPr="00822016">
        <w:rPr>
          <w:rFonts w:ascii="Arial" w:hAnsi="Arial" w:cs="Arial"/>
          <w:sz w:val="16"/>
          <w:szCs w:val="16"/>
        </w:rPr>
        <w:t xml:space="preserve">Дата изготовления указана на корпусе </w:t>
      </w:r>
      <w:r w:rsidR="00822016" w:rsidRPr="00822016">
        <w:rPr>
          <w:rFonts w:ascii="Arial" w:hAnsi="Arial" w:cs="Arial"/>
          <w:sz w:val="16"/>
          <w:szCs w:val="16"/>
        </w:rPr>
        <w:t>прибора в</w:t>
      </w:r>
      <w:r w:rsidR="006E30D2" w:rsidRPr="00822016">
        <w:rPr>
          <w:rFonts w:ascii="Arial" w:hAnsi="Arial" w:cs="Arial"/>
          <w:sz w:val="16"/>
          <w:szCs w:val="16"/>
        </w:rPr>
        <w:t xml:space="preserve"> формате ММ.ГГГГ, где ММ – месяц изготовления, ГГГГ – год изготовления.</w:t>
      </w:r>
      <w:r w:rsidR="001A5191" w:rsidRPr="00822016">
        <w:rPr>
          <w:rFonts w:ascii="Arial" w:hAnsi="Arial" w:cs="Arial"/>
          <w:sz w:val="16"/>
          <w:szCs w:val="16"/>
        </w:rPr>
        <w:t xml:space="preserve"> Светильни</w:t>
      </w:r>
      <w:r w:rsidR="00440742" w:rsidRPr="00822016">
        <w:rPr>
          <w:rFonts w:ascii="Arial" w:hAnsi="Arial" w:cs="Arial"/>
          <w:sz w:val="16"/>
          <w:szCs w:val="16"/>
        </w:rPr>
        <w:t>ки соответствуют ТУ РБ 03968110.007-99</w:t>
      </w:r>
      <w:r w:rsidR="001A5191" w:rsidRPr="00822016">
        <w:rPr>
          <w:rFonts w:ascii="Arial" w:hAnsi="Arial" w:cs="Arial"/>
          <w:sz w:val="16"/>
          <w:szCs w:val="16"/>
        </w:rPr>
        <w:t xml:space="preserve"> и признаны годными для эксплуатации.</w:t>
      </w:r>
    </w:p>
    <w:p w:rsidR="00412FE4" w:rsidRPr="00822016" w:rsidRDefault="00412FE4" w:rsidP="00822016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822016">
        <w:rPr>
          <w:rFonts w:ascii="Arial" w:eastAsiaTheme="minorEastAsia" w:hAnsi="Arial" w:cs="Arial"/>
          <w:b/>
          <w:sz w:val="16"/>
          <w:szCs w:val="16"/>
        </w:rPr>
        <w:t>Гарантийные обязательства</w:t>
      </w:r>
    </w:p>
    <w:p w:rsidR="00412FE4" w:rsidRPr="00822016" w:rsidRDefault="00412FE4" w:rsidP="00822016">
      <w:pPr>
        <w:pStyle w:val="a4"/>
        <w:numPr>
          <w:ilvl w:val="0"/>
          <w:numId w:val="15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Гарантия на светильники составляет 1 год (12 месяцев) со дня продажи.</w:t>
      </w:r>
    </w:p>
    <w:p w:rsidR="00412FE4" w:rsidRPr="00822016" w:rsidRDefault="00412FE4" w:rsidP="00822016">
      <w:pPr>
        <w:pStyle w:val="a4"/>
        <w:numPr>
          <w:ilvl w:val="0"/>
          <w:numId w:val="15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DC0398" w:rsidRPr="00822016">
        <w:rPr>
          <w:rFonts w:ascii="Arial" w:hAnsi="Arial" w:cs="Arial"/>
          <w:sz w:val="16"/>
          <w:szCs w:val="16"/>
        </w:rPr>
        <w:t>«</w:t>
      </w:r>
      <w:r w:rsidR="00DC0398" w:rsidRPr="00822016">
        <w:rPr>
          <w:rFonts w:ascii="Arial" w:hAnsi="Arial" w:cs="Arial"/>
          <w:sz w:val="16"/>
          <w:szCs w:val="16"/>
          <w:lang w:val="en-US"/>
        </w:rPr>
        <w:t>FERON</w:t>
      </w:r>
      <w:r w:rsidR="00DC0398" w:rsidRPr="00822016">
        <w:rPr>
          <w:rFonts w:ascii="Arial" w:hAnsi="Arial" w:cs="Arial"/>
          <w:sz w:val="16"/>
          <w:szCs w:val="16"/>
        </w:rPr>
        <w:t>»,</w:t>
      </w:r>
      <w:r w:rsidRPr="00822016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412FE4" w:rsidRPr="00822016" w:rsidRDefault="00412FE4" w:rsidP="00822016">
      <w:pPr>
        <w:pStyle w:val="a4"/>
        <w:numPr>
          <w:ilvl w:val="0"/>
          <w:numId w:val="15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412FE4" w:rsidRPr="00822016" w:rsidRDefault="00412FE4" w:rsidP="00822016">
      <w:pPr>
        <w:pStyle w:val="a4"/>
        <w:numPr>
          <w:ilvl w:val="0"/>
          <w:numId w:val="15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412FE4" w:rsidRPr="00822016" w:rsidRDefault="00412FE4" w:rsidP="00822016">
      <w:pPr>
        <w:pStyle w:val="a4"/>
        <w:numPr>
          <w:ilvl w:val="0"/>
          <w:numId w:val="15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C0398" w:rsidRPr="00822016" w:rsidRDefault="00DC0398" w:rsidP="00822016">
      <w:pPr>
        <w:pStyle w:val="a4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8220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0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191" w:rsidRPr="008220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45110" cy="2451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7" cy="24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E4" w:rsidRPr="00822016" w:rsidRDefault="00412FE4" w:rsidP="00822016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sectPr w:rsidR="00412FE4" w:rsidRPr="00822016" w:rsidSect="00822016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83EAF"/>
    <w:multiLevelType w:val="hybridMultilevel"/>
    <w:tmpl w:val="E7D22794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B42B5"/>
    <w:multiLevelType w:val="hybridMultilevel"/>
    <w:tmpl w:val="689A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F122DB5"/>
    <w:multiLevelType w:val="hybridMultilevel"/>
    <w:tmpl w:val="D736B3E6"/>
    <w:lvl w:ilvl="0" w:tplc="28187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845C">
      <w:numFmt w:val="none"/>
      <w:lvlText w:val=""/>
      <w:lvlJc w:val="left"/>
      <w:pPr>
        <w:tabs>
          <w:tab w:val="num" w:pos="360"/>
        </w:tabs>
      </w:pPr>
    </w:lvl>
    <w:lvl w:ilvl="2" w:tplc="46BE569A">
      <w:numFmt w:val="none"/>
      <w:lvlText w:val=""/>
      <w:lvlJc w:val="left"/>
      <w:pPr>
        <w:tabs>
          <w:tab w:val="num" w:pos="360"/>
        </w:tabs>
      </w:pPr>
    </w:lvl>
    <w:lvl w:ilvl="3" w:tplc="D61ED956">
      <w:numFmt w:val="none"/>
      <w:lvlText w:val=""/>
      <w:lvlJc w:val="left"/>
      <w:pPr>
        <w:tabs>
          <w:tab w:val="num" w:pos="360"/>
        </w:tabs>
      </w:pPr>
    </w:lvl>
    <w:lvl w:ilvl="4" w:tplc="4998D86C">
      <w:numFmt w:val="none"/>
      <w:lvlText w:val=""/>
      <w:lvlJc w:val="left"/>
      <w:pPr>
        <w:tabs>
          <w:tab w:val="num" w:pos="360"/>
        </w:tabs>
      </w:pPr>
    </w:lvl>
    <w:lvl w:ilvl="5" w:tplc="5450F014">
      <w:numFmt w:val="none"/>
      <w:lvlText w:val=""/>
      <w:lvlJc w:val="left"/>
      <w:pPr>
        <w:tabs>
          <w:tab w:val="num" w:pos="360"/>
        </w:tabs>
      </w:pPr>
    </w:lvl>
    <w:lvl w:ilvl="6" w:tplc="ED903D6A">
      <w:numFmt w:val="none"/>
      <w:lvlText w:val=""/>
      <w:lvlJc w:val="left"/>
      <w:pPr>
        <w:tabs>
          <w:tab w:val="num" w:pos="360"/>
        </w:tabs>
      </w:pPr>
    </w:lvl>
    <w:lvl w:ilvl="7" w:tplc="632CE328">
      <w:numFmt w:val="none"/>
      <w:lvlText w:val=""/>
      <w:lvlJc w:val="left"/>
      <w:pPr>
        <w:tabs>
          <w:tab w:val="num" w:pos="360"/>
        </w:tabs>
      </w:pPr>
    </w:lvl>
    <w:lvl w:ilvl="8" w:tplc="235851E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B295270"/>
    <w:multiLevelType w:val="hybridMultilevel"/>
    <w:tmpl w:val="F5A2EA00"/>
    <w:lvl w:ilvl="0" w:tplc="80A00D8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DFC"/>
    <w:multiLevelType w:val="hybridMultilevel"/>
    <w:tmpl w:val="577236F2"/>
    <w:lvl w:ilvl="0" w:tplc="DA8CB3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61F5E"/>
    <w:multiLevelType w:val="hybridMultilevel"/>
    <w:tmpl w:val="45B22E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E26742"/>
    <w:multiLevelType w:val="multilevel"/>
    <w:tmpl w:val="3D180BD0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21877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352075D"/>
    <w:multiLevelType w:val="hybridMultilevel"/>
    <w:tmpl w:val="CCD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7C9E"/>
    <w:multiLevelType w:val="hybridMultilevel"/>
    <w:tmpl w:val="03F07BB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B3DAD"/>
    <w:multiLevelType w:val="multilevel"/>
    <w:tmpl w:val="F570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9A06A9"/>
    <w:multiLevelType w:val="multilevel"/>
    <w:tmpl w:val="3D180BD0"/>
    <w:numStyleLink w:val="8pt"/>
  </w:abstractNum>
  <w:abstractNum w:abstractNumId="16" w15:restartNumberingAfterBreak="0">
    <w:nsid w:val="77D02B0D"/>
    <w:multiLevelType w:val="multilevel"/>
    <w:tmpl w:val="E6BE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432"/>
          </w:tabs>
          <w:ind w:left="432" w:hanging="432"/>
        </w:pPr>
        <w:rPr>
          <w:rFonts w:hint="default"/>
          <w:sz w:val="16"/>
          <w:szCs w:val="18"/>
        </w:rPr>
      </w:lvl>
    </w:lvlOverride>
  </w:num>
  <w:num w:numId="2">
    <w:abstractNumId w:val="16"/>
  </w:num>
  <w:num w:numId="3">
    <w:abstractNumId w:val="11"/>
  </w:num>
  <w:num w:numId="4">
    <w:abstractNumId w:val="1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7"/>
  </w:num>
  <w:num w:numId="15">
    <w:abstractNumId w:val="3"/>
  </w:num>
  <w:num w:numId="16">
    <w:abstractNumId w:val="3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824"/>
    <w:rsid w:val="00000FC2"/>
    <w:rsid w:val="00004EED"/>
    <w:rsid w:val="00005BBA"/>
    <w:rsid w:val="00022202"/>
    <w:rsid w:val="000240EF"/>
    <w:rsid w:val="00032387"/>
    <w:rsid w:val="00033852"/>
    <w:rsid w:val="00033F56"/>
    <w:rsid w:val="00035BE2"/>
    <w:rsid w:val="000576ED"/>
    <w:rsid w:val="00063649"/>
    <w:rsid w:val="00072C54"/>
    <w:rsid w:val="00097FF5"/>
    <w:rsid w:val="000C7B30"/>
    <w:rsid w:val="000D0713"/>
    <w:rsid w:val="000D546E"/>
    <w:rsid w:val="000D5FD6"/>
    <w:rsid w:val="000E04B2"/>
    <w:rsid w:val="000F39D1"/>
    <w:rsid w:val="00101E1B"/>
    <w:rsid w:val="00111357"/>
    <w:rsid w:val="00113BE8"/>
    <w:rsid w:val="001512FA"/>
    <w:rsid w:val="001601E4"/>
    <w:rsid w:val="00165684"/>
    <w:rsid w:val="001727DB"/>
    <w:rsid w:val="00174DBC"/>
    <w:rsid w:val="00176303"/>
    <w:rsid w:val="00186F9D"/>
    <w:rsid w:val="001A0330"/>
    <w:rsid w:val="001A43DB"/>
    <w:rsid w:val="001A5191"/>
    <w:rsid w:val="001B76C7"/>
    <w:rsid w:val="001C5CE1"/>
    <w:rsid w:val="001D1268"/>
    <w:rsid w:val="001D7802"/>
    <w:rsid w:val="001F023B"/>
    <w:rsid w:val="001F45E4"/>
    <w:rsid w:val="001F64B7"/>
    <w:rsid w:val="001F6C2F"/>
    <w:rsid w:val="002003B8"/>
    <w:rsid w:val="0020232F"/>
    <w:rsid w:val="002123CC"/>
    <w:rsid w:val="00282651"/>
    <w:rsid w:val="002831FA"/>
    <w:rsid w:val="002B5790"/>
    <w:rsid w:val="002C0AD3"/>
    <w:rsid w:val="002F3298"/>
    <w:rsid w:val="002F51EF"/>
    <w:rsid w:val="00305B4F"/>
    <w:rsid w:val="00316497"/>
    <w:rsid w:val="0033594F"/>
    <w:rsid w:val="0035706C"/>
    <w:rsid w:val="003601E7"/>
    <w:rsid w:val="00384F9A"/>
    <w:rsid w:val="003A4502"/>
    <w:rsid w:val="003B4935"/>
    <w:rsid w:val="003E3D78"/>
    <w:rsid w:val="004037ED"/>
    <w:rsid w:val="00412FE4"/>
    <w:rsid w:val="004151C1"/>
    <w:rsid w:val="00420C0E"/>
    <w:rsid w:val="00422059"/>
    <w:rsid w:val="00426FFA"/>
    <w:rsid w:val="00427179"/>
    <w:rsid w:val="0043265F"/>
    <w:rsid w:val="00440742"/>
    <w:rsid w:val="004508D6"/>
    <w:rsid w:val="004862CF"/>
    <w:rsid w:val="00492AB3"/>
    <w:rsid w:val="004A0FA0"/>
    <w:rsid w:val="004C2182"/>
    <w:rsid w:val="004D43A1"/>
    <w:rsid w:val="004D659A"/>
    <w:rsid w:val="004E4037"/>
    <w:rsid w:val="004F6F2C"/>
    <w:rsid w:val="0050242D"/>
    <w:rsid w:val="005274F9"/>
    <w:rsid w:val="00566CE9"/>
    <w:rsid w:val="00587F60"/>
    <w:rsid w:val="005E2A12"/>
    <w:rsid w:val="005F41EB"/>
    <w:rsid w:val="006141A2"/>
    <w:rsid w:val="0063073A"/>
    <w:rsid w:val="0069156C"/>
    <w:rsid w:val="00692214"/>
    <w:rsid w:val="006C1FB0"/>
    <w:rsid w:val="006D30B1"/>
    <w:rsid w:val="006D58BB"/>
    <w:rsid w:val="006E30D2"/>
    <w:rsid w:val="006F2AC2"/>
    <w:rsid w:val="00727B63"/>
    <w:rsid w:val="00737E3A"/>
    <w:rsid w:val="0074059E"/>
    <w:rsid w:val="00743516"/>
    <w:rsid w:val="00745C23"/>
    <w:rsid w:val="00762B08"/>
    <w:rsid w:val="00767B90"/>
    <w:rsid w:val="007A1859"/>
    <w:rsid w:val="007B6B31"/>
    <w:rsid w:val="007E6029"/>
    <w:rsid w:val="007F1F2E"/>
    <w:rsid w:val="00813CC2"/>
    <w:rsid w:val="00815514"/>
    <w:rsid w:val="00817205"/>
    <w:rsid w:val="00822016"/>
    <w:rsid w:val="00851119"/>
    <w:rsid w:val="00857C5E"/>
    <w:rsid w:val="00890470"/>
    <w:rsid w:val="00892DCB"/>
    <w:rsid w:val="008A7806"/>
    <w:rsid w:val="008B3474"/>
    <w:rsid w:val="008D1DEC"/>
    <w:rsid w:val="008D4824"/>
    <w:rsid w:val="008E7413"/>
    <w:rsid w:val="008F6D9B"/>
    <w:rsid w:val="00913892"/>
    <w:rsid w:val="00927CD8"/>
    <w:rsid w:val="00933699"/>
    <w:rsid w:val="00951F0A"/>
    <w:rsid w:val="009708E9"/>
    <w:rsid w:val="00974AC2"/>
    <w:rsid w:val="0097553A"/>
    <w:rsid w:val="009C13B5"/>
    <w:rsid w:val="009C27FA"/>
    <w:rsid w:val="009F3CE0"/>
    <w:rsid w:val="00A04606"/>
    <w:rsid w:val="00A23169"/>
    <w:rsid w:val="00A5096E"/>
    <w:rsid w:val="00A51B81"/>
    <w:rsid w:val="00A51D57"/>
    <w:rsid w:val="00A87CE0"/>
    <w:rsid w:val="00AA5B8A"/>
    <w:rsid w:val="00AC7488"/>
    <w:rsid w:val="00AD57BA"/>
    <w:rsid w:val="00AF1F15"/>
    <w:rsid w:val="00B0758B"/>
    <w:rsid w:val="00B07CA5"/>
    <w:rsid w:val="00B142E0"/>
    <w:rsid w:val="00B15B76"/>
    <w:rsid w:val="00B41621"/>
    <w:rsid w:val="00B42911"/>
    <w:rsid w:val="00B73F41"/>
    <w:rsid w:val="00BA118D"/>
    <w:rsid w:val="00BC01F5"/>
    <w:rsid w:val="00BC0456"/>
    <w:rsid w:val="00BC1DE9"/>
    <w:rsid w:val="00BC7792"/>
    <w:rsid w:val="00BF16E3"/>
    <w:rsid w:val="00C10A94"/>
    <w:rsid w:val="00C30DB0"/>
    <w:rsid w:val="00C55361"/>
    <w:rsid w:val="00C55C38"/>
    <w:rsid w:val="00C76CD4"/>
    <w:rsid w:val="00C814BF"/>
    <w:rsid w:val="00C85FA1"/>
    <w:rsid w:val="00CA3738"/>
    <w:rsid w:val="00CB1AFB"/>
    <w:rsid w:val="00CB2FE2"/>
    <w:rsid w:val="00D45BD1"/>
    <w:rsid w:val="00D86D6B"/>
    <w:rsid w:val="00D9067B"/>
    <w:rsid w:val="00DA6F0A"/>
    <w:rsid w:val="00DB3C3C"/>
    <w:rsid w:val="00DC0398"/>
    <w:rsid w:val="00DC09F9"/>
    <w:rsid w:val="00DC5049"/>
    <w:rsid w:val="00DD79D4"/>
    <w:rsid w:val="00DE0F92"/>
    <w:rsid w:val="00E14C36"/>
    <w:rsid w:val="00E17E2D"/>
    <w:rsid w:val="00E61DA6"/>
    <w:rsid w:val="00E663D7"/>
    <w:rsid w:val="00E80407"/>
    <w:rsid w:val="00E96492"/>
    <w:rsid w:val="00EA1A73"/>
    <w:rsid w:val="00EB1914"/>
    <w:rsid w:val="00ED20E7"/>
    <w:rsid w:val="00EF4319"/>
    <w:rsid w:val="00F0468C"/>
    <w:rsid w:val="00F062AB"/>
    <w:rsid w:val="00F27359"/>
    <w:rsid w:val="00F57022"/>
    <w:rsid w:val="00F71412"/>
    <w:rsid w:val="00F73101"/>
    <w:rsid w:val="00F83D53"/>
    <w:rsid w:val="00F86350"/>
    <w:rsid w:val="00F942E7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1A369"/>
  <w15:docId w15:val="{054EDB14-D1FD-47EE-AF78-2B62051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205"/>
    <w:rPr>
      <w:sz w:val="24"/>
      <w:szCs w:val="24"/>
    </w:rPr>
  </w:style>
  <w:style w:type="paragraph" w:styleId="1">
    <w:name w:val="heading 1"/>
    <w:basedOn w:val="a"/>
    <w:next w:val="a"/>
    <w:qFormat/>
    <w:rsid w:val="00BC77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4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0576ED"/>
    <w:pPr>
      <w:numPr>
        <w:numId w:val="5"/>
      </w:numPr>
    </w:pPr>
  </w:style>
  <w:style w:type="paragraph" w:styleId="a3">
    <w:name w:val="Balloon Text"/>
    <w:basedOn w:val="a"/>
    <w:semiHidden/>
    <w:rsid w:val="00174DB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6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rsid w:val="00ED2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+</dc:creator>
  <cp:lastModifiedBy>User</cp:lastModifiedBy>
  <cp:revision>9</cp:revision>
  <cp:lastPrinted>2010-11-26T12:13:00Z</cp:lastPrinted>
  <dcterms:created xsi:type="dcterms:W3CDTF">2017-10-19T14:48:00Z</dcterms:created>
  <dcterms:modified xsi:type="dcterms:W3CDTF">2020-04-27T06:27:00Z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-146146063</vt:i4>
  </property>
</Properties>
</file>