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08A" w:rsidRPr="0090008A" w:rsidRDefault="00884F28" w:rsidP="00B7229E">
      <w:pPr>
        <w:ind w:left="360"/>
        <w:jc w:val="center"/>
        <w:rPr>
          <w:rFonts w:ascii="Arial" w:hAnsi="Arial" w:cs="Arial"/>
          <w:b/>
          <w:caps/>
          <w:sz w:val="16"/>
          <w:szCs w:val="16"/>
        </w:rPr>
      </w:pPr>
      <w:r w:rsidRPr="00884F28">
        <w:rPr>
          <w:rFonts w:ascii="Arial" w:hAnsi="Arial" w:cs="Arial"/>
          <w:b/>
          <w:caps/>
          <w:sz w:val="16"/>
          <w:szCs w:val="16"/>
        </w:rPr>
        <w:t>Источники света: лампы светодиодные, ТМ «</w:t>
      </w:r>
      <w:r w:rsidRPr="00884F28">
        <w:rPr>
          <w:rFonts w:ascii="Arial" w:hAnsi="Arial" w:cs="Arial"/>
          <w:b/>
          <w:caps/>
          <w:sz w:val="16"/>
          <w:szCs w:val="16"/>
          <w:lang w:val="en-US"/>
        </w:rPr>
        <w:t>FERON</w:t>
      </w:r>
      <w:r w:rsidRPr="00884F28">
        <w:rPr>
          <w:rFonts w:ascii="Arial" w:hAnsi="Arial" w:cs="Arial"/>
          <w:b/>
          <w:caps/>
          <w:sz w:val="16"/>
          <w:szCs w:val="16"/>
        </w:rPr>
        <w:t>» серии</w:t>
      </w:r>
      <w:r w:rsidR="0090008A">
        <w:rPr>
          <w:rFonts w:ascii="Arial" w:hAnsi="Arial" w:cs="Arial"/>
          <w:b/>
          <w:caps/>
          <w:sz w:val="16"/>
          <w:szCs w:val="16"/>
        </w:rPr>
        <w:t>:</w:t>
      </w:r>
      <w:r w:rsidRPr="00884F28">
        <w:rPr>
          <w:rFonts w:ascii="Arial" w:hAnsi="Arial" w:cs="Arial"/>
          <w:b/>
          <w:caps/>
          <w:sz w:val="16"/>
          <w:szCs w:val="16"/>
        </w:rPr>
        <w:t xml:space="preserve"> </w:t>
      </w:r>
      <w:r w:rsidRPr="00884F28">
        <w:rPr>
          <w:rFonts w:ascii="Arial" w:hAnsi="Arial" w:cs="Arial"/>
          <w:b/>
          <w:caps/>
          <w:sz w:val="16"/>
          <w:szCs w:val="16"/>
          <w:lang w:val="en-US"/>
        </w:rPr>
        <w:t>LB</w:t>
      </w:r>
    </w:p>
    <w:p w:rsidR="00FA32B8" w:rsidRPr="008F16E2" w:rsidRDefault="0090008A" w:rsidP="00B7229E">
      <w:pPr>
        <w:ind w:left="360"/>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LB</w:t>
      </w:r>
      <w:r w:rsidR="008F16E2" w:rsidRPr="008F16E2">
        <w:rPr>
          <w:rFonts w:ascii="Arial" w:hAnsi="Arial" w:cs="Arial"/>
          <w:b/>
          <w:caps/>
          <w:sz w:val="16"/>
          <w:szCs w:val="16"/>
        </w:rPr>
        <w:t>-213</w:t>
      </w:r>
      <w:r w:rsidR="008F16E2">
        <w:rPr>
          <w:rFonts w:ascii="Arial" w:hAnsi="Arial" w:cs="Arial"/>
          <w:b/>
          <w:caps/>
          <w:sz w:val="16"/>
          <w:szCs w:val="16"/>
        </w:rPr>
        <w:t xml:space="preserve">, </w:t>
      </w:r>
      <w:r w:rsidR="008F16E2" w:rsidRPr="00884F28">
        <w:rPr>
          <w:rFonts w:ascii="Arial" w:hAnsi="Arial" w:cs="Arial"/>
          <w:b/>
          <w:caps/>
          <w:sz w:val="16"/>
          <w:szCs w:val="16"/>
          <w:lang w:val="en-US"/>
        </w:rPr>
        <w:t>LB</w:t>
      </w:r>
      <w:r w:rsidR="008F16E2" w:rsidRPr="008F16E2">
        <w:rPr>
          <w:rFonts w:ascii="Arial" w:hAnsi="Arial" w:cs="Arial"/>
          <w:b/>
          <w:caps/>
          <w:sz w:val="16"/>
          <w:szCs w:val="16"/>
        </w:rPr>
        <w:t>-21</w:t>
      </w:r>
      <w:r w:rsidR="008F16E2">
        <w:rPr>
          <w:rFonts w:ascii="Arial" w:hAnsi="Arial" w:cs="Arial"/>
          <w:b/>
          <w:caps/>
          <w:sz w:val="16"/>
          <w:szCs w:val="16"/>
        </w:rPr>
        <w:t xml:space="preserve">5, </w:t>
      </w:r>
      <w:r w:rsidR="008F16E2" w:rsidRPr="00884F28">
        <w:rPr>
          <w:rFonts w:ascii="Arial" w:hAnsi="Arial" w:cs="Arial"/>
          <w:b/>
          <w:caps/>
          <w:sz w:val="16"/>
          <w:szCs w:val="16"/>
          <w:lang w:val="en-US"/>
        </w:rPr>
        <w:t>LB</w:t>
      </w:r>
      <w:r w:rsidR="008F16E2" w:rsidRPr="008F16E2">
        <w:rPr>
          <w:rFonts w:ascii="Arial" w:hAnsi="Arial" w:cs="Arial"/>
          <w:b/>
          <w:caps/>
          <w:sz w:val="16"/>
          <w:szCs w:val="16"/>
        </w:rPr>
        <w:t>-21</w:t>
      </w:r>
      <w:r w:rsidR="008F16E2">
        <w:rPr>
          <w:rFonts w:ascii="Arial" w:hAnsi="Arial" w:cs="Arial"/>
          <w:b/>
          <w:caps/>
          <w:sz w:val="16"/>
          <w:szCs w:val="16"/>
        </w:rPr>
        <w:t xml:space="preserve">6, </w:t>
      </w:r>
      <w:r w:rsidR="008F16E2" w:rsidRPr="00884F28">
        <w:rPr>
          <w:rFonts w:ascii="Arial" w:hAnsi="Arial" w:cs="Arial"/>
          <w:b/>
          <w:caps/>
          <w:sz w:val="16"/>
          <w:szCs w:val="16"/>
          <w:lang w:val="en-US"/>
        </w:rPr>
        <w:t>LB</w:t>
      </w:r>
      <w:r w:rsidR="008F16E2" w:rsidRPr="008F16E2">
        <w:rPr>
          <w:rFonts w:ascii="Arial" w:hAnsi="Arial" w:cs="Arial"/>
          <w:b/>
          <w:caps/>
          <w:sz w:val="16"/>
          <w:szCs w:val="16"/>
        </w:rPr>
        <w:t>-21</w:t>
      </w:r>
      <w:r w:rsidR="008F16E2">
        <w:rPr>
          <w:rFonts w:ascii="Arial" w:hAnsi="Arial" w:cs="Arial"/>
          <w:b/>
          <w:caps/>
          <w:sz w:val="16"/>
          <w:szCs w:val="16"/>
        </w:rPr>
        <w:t>7</w:t>
      </w:r>
    </w:p>
    <w:p w:rsidR="00FA32B8" w:rsidRPr="00884F28" w:rsidRDefault="00B7229E" w:rsidP="00B7229E">
      <w:pPr>
        <w:ind w:left="360"/>
        <w:jc w:val="center"/>
        <w:rPr>
          <w:rFonts w:ascii="Arial" w:hAnsi="Arial" w:cs="Arial"/>
          <w:b/>
          <w:sz w:val="16"/>
          <w:szCs w:val="16"/>
        </w:rPr>
      </w:pPr>
      <w:r w:rsidRPr="00884F28">
        <w:rPr>
          <w:rFonts w:ascii="Arial" w:hAnsi="Arial" w:cs="Arial"/>
          <w:b/>
          <w:sz w:val="16"/>
          <w:szCs w:val="16"/>
        </w:rPr>
        <w:t>Инструкция по эксплуатации</w:t>
      </w:r>
    </w:p>
    <w:p w:rsidR="00B7229E" w:rsidRPr="00884F28" w:rsidRDefault="00B7229E" w:rsidP="00B7229E">
      <w:pPr>
        <w:ind w:left="360"/>
        <w:jc w:val="center"/>
        <w:rPr>
          <w:rFonts w:ascii="Arial" w:hAnsi="Arial" w:cs="Arial"/>
          <w:sz w:val="16"/>
          <w:szCs w:val="16"/>
        </w:rPr>
      </w:pPr>
    </w:p>
    <w:p w:rsidR="00CE487E" w:rsidRPr="00884F28" w:rsidRDefault="000D147B" w:rsidP="00FA32B8">
      <w:pPr>
        <w:numPr>
          <w:ilvl w:val="0"/>
          <w:numId w:val="4"/>
        </w:numPr>
        <w:rPr>
          <w:rFonts w:ascii="Arial" w:hAnsi="Arial" w:cs="Arial"/>
          <w:b/>
          <w:sz w:val="16"/>
          <w:szCs w:val="16"/>
        </w:rPr>
      </w:pPr>
      <w:r w:rsidRPr="00884F28">
        <w:rPr>
          <w:rFonts w:ascii="Arial" w:hAnsi="Arial" w:cs="Arial"/>
          <w:b/>
          <w:sz w:val="16"/>
          <w:szCs w:val="16"/>
        </w:rPr>
        <w:t>Общее описание</w:t>
      </w:r>
    </w:p>
    <w:p w:rsidR="000D147B" w:rsidRPr="00884F28" w:rsidRDefault="00822296" w:rsidP="00884F28">
      <w:pPr>
        <w:pStyle w:val="a6"/>
        <w:numPr>
          <w:ilvl w:val="0"/>
          <w:numId w:val="12"/>
        </w:numPr>
        <w:ind w:left="284" w:hanging="284"/>
        <w:jc w:val="both"/>
        <w:rPr>
          <w:rFonts w:ascii="Arial" w:hAnsi="Arial" w:cs="Arial"/>
          <w:sz w:val="16"/>
          <w:szCs w:val="16"/>
        </w:rPr>
      </w:pPr>
      <w:r w:rsidRPr="00884F28">
        <w:rPr>
          <w:rFonts w:ascii="Arial" w:hAnsi="Arial" w:cs="Arial"/>
          <w:sz w:val="16"/>
          <w:szCs w:val="16"/>
        </w:rPr>
        <w:t>Светодиодн</w:t>
      </w:r>
      <w:r w:rsidR="008F16E2">
        <w:rPr>
          <w:rFonts w:ascii="Arial" w:hAnsi="Arial" w:cs="Arial"/>
          <w:sz w:val="16"/>
          <w:szCs w:val="16"/>
        </w:rPr>
        <w:t>ые</w:t>
      </w:r>
      <w:r w:rsidRPr="00884F28">
        <w:rPr>
          <w:rFonts w:ascii="Arial" w:hAnsi="Arial" w:cs="Arial"/>
          <w:sz w:val="16"/>
          <w:szCs w:val="16"/>
        </w:rPr>
        <w:t xml:space="preserve"> ламп</w:t>
      </w:r>
      <w:r w:rsidR="008F16E2">
        <w:rPr>
          <w:rFonts w:ascii="Arial" w:hAnsi="Arial" w:cs="Arial"/>
          <w:sz w:val="16"/>
          <w:szCs w:val="16"/>
        </w:rPr>
        <w:t>ы</w:t>
      </w:r>
      <w:r w:rsidRPr="00884F28">
        <w:rPr>
          <w:rFonts w:ascii="Arial" w:hAnsi="Arial" w:cs="Arial"/>
          <w:sz w:val="16"/>
          <w:szCs w:val="16"/>
        </w:rPr>
        <w:t xml:space="preserve"> </w:t>
      </w:r>
      <w:r w:rsidR="008F16E2">
        <w:rPr>
          <w:rFonts w:ascii="Arial" w:hAnsi="Arial" w:cs="Arial"/>
          <w:sz w:val="16"/>
          <w:szCs w:val="16"/>
        </w:rPr>
        <w:t>ТМ «</w:t>
      </w:r>
      <w:r w:rsidR="008F16E2">
        <w:rPr>
          <w:rFonts w:ascii="Arial" w:hAnsi="Arial" w:cs="Arial"/>
          <w:sz w:val="16"/>
          <w:szCs w:val="16"/>
          <w:lang w:val="en-US"/>
        </w:rPr>
        <w:t>FERON</w:t>
      </w:r>
      <w:r w:rsidR="008F16E2">
        <w:rPr>
          <w:rFonts w:ascii="Arial" w:hAnsi="Arial" w:cs="Arial"/>
          <w:sz w:val="16"/>
          <w:szCs w:val="16"/>
        </w:rPr>
        <w:t xml:space="preserve">» </w:t>
      </w:r>
      <w:r w:rsidRPr="00884F28">
        <w:rPr>
          <w:rFonts w:ascii="Arial" w:hAnsi="Arial" w:cs="Arial"/>
          <w:sz w:val="16"/>
          <w:szCs w:val="16"/>
        </w:rPr>
        <w:t>явля</w:t>
      </w:r>
      <w:r w:rsidR="008F16E2">
        <w:rPr>
          <w:rFonts w:ascii="Arial" w:hAnsi="Arial" w:cs="Arial"/>
          <w:sz w:val="16"/>
          <w:szCs w:val="16"/>
        </w:rPr>
        <w:t>ю</w:t>
      </w:r>
      <w:r w:rsidRPr="00884F28">
        <w:rPr>
          <w:rFonts w:ascii="Arial" w:hAnsi="Arial" w:cs="Arial"/>
          <w:sz w:val="16"/>
          <w:szCs w:val="16"/>
        </w:rPr>
        <w:t xml:space="preserve">тся </w:t>
      </w:r>
      <w:r w:rsidR="000D147B" w:rsidRPr="00884F28">
        <w:rPr>
          <w:rFonts w:ascii="Arial" w:hAnsi="Arial" w:cs="Arial"/>
          <w:sz w:val="16"/>
          <w:szCs w:val="16"/>
        </w:rPr>
        <w:t xml:space="preserve">энергосберегающим </w:t>
      </w:r>
      <w:r w:rsidRPr="00884F28">
        <w:rPr>
          <w:rFonts w:ascii="Arial" w:hAnsi="Arial" w:cs="Arial"/>
          <w:sz w:val="16"/>
          <w:szCs w:val="16"/>
        </w:rPr>
        <w:t>аналогом линейной люминесцентной лампы</w:t>
      </w:r>
      <w:r w:rsidR="000D147B" w:rsidRPr="00884F28">
        <w:rPr>
          <w:rFonts w:ascii="Arial" w:hAnsi="Arial" w:cs="Arial"/>
          <w:sz w:val="16"/>
          <w:szCs w:val="16"/>
        </w:rPr>
        <w:t xml:space="preserve"> с цоколем </w:t>
      </w:r>
      <w:r w:rsidR="000D147B" w:rsidRPr="00884F28">
        <w:rPr>
          <w:rFonts w:ascii="Arial" w:hAnsi="Arial" w:cs="Arial"/>
          <w:sz w:val="16"/>
          <w:szCs w:val="16"/>
          <w:lang w:val="en-US"/>
        </w:rPr>
        <w:t>G</w:t>
      </w:r>
      <w:r w:rsidR="000D147B" w:rsidRPr="00884F28">
        <w:rPr>
          <w:rFonts w:ascii="Arial" w:hAnsi="Arial" w:cs="Arial"/>
          <w:sz w:val="16"/>
          <w:szCs w:val="16"/>
        </w:rPr>
        <w:t>13</w:t>
      </w:r>
      <w:r w:rsidR="00505A89" w:rsidRPr="00884F28">
        <w:rPr>
          <w:rFonts w:ascii="Arial" w:hAnsi="Arial" w:cs="Arial"/>
          <w:sz w:val="16"/>
          <w:szCs w:val="16"/>
        </w:rPr>
        <w:t>, и позволяют экономить более 50% потребляемой электроэнергии (по сравнению с люминесцентными лампами)</w:t>
      </w:r>
      <w:r w:rsidRPr="00884F28">
        <w:rPr>
          <w:rFonts w:ascii="Arial" w:hAnsi="Arial" w:cs="Arial"/>
          <w:sz w:val="16"/>
          <w:szCs w:val="16"/>
        </w:rPr>
        <w:t xml:space="preserve">. </w:t>
      </w:r>
      <w:r w:rsidR="000D147B" w:rsidRPr="00884F28">
        <w:rPr>
          <w:rFonts w:ascii="Arial" w:hAnsi="Arial" w:cs="Arial"/>
          <w:sz w:val="16"/>
          <w:szCs w:val="16"/>
        </w:rPr>
        <w:t>Лампы</w:t>
      </w:r>
      <w:r w:rsidR="00505A89" w:rsidRPr="00884F28">
        <w:rPr>
          <w:rFonts w:ascii="Arial" w:hAnsi="Arial" w:cs="Arial"/>
          <w:sz w:val="16"/>
          <w:szCs w:val="16"/>
        </w:rPr>
        <w:t xml:space="preserve"> п</w:t>
      </w:r>
      <w:r w:rsidR="000D147B" w:rsidRPr="00884F28">
        <w:rPr>
          <w:rFonts w:ascii="Arial" w:hAnsi="Arial" w:cs="Arial"/>
          <w:sz w:val="16"/>
          <w:szCs w:val="16"/>
        </w:rPr>
        <w:t>рименя</w:t>
      </w:r>
      <w:r w:rsidR="00505A89" w:rsidRPr="00884F28">
        <w:rPr>
          <w:rFonts w:ascii="Arial" w:hAnsi="Arial" w:cs="Arial"/>
          <w:sz w:val="16"/>
          <w:szCs w:val="16"/>
        </w:rPr>
        <w:t>ю</w:t>
      </w:r>
      <w:r w:rsidR="000D147B" w:rsidRPr="00884F28">
        <w:rPr>
          <w:rFonts w:ascii="Arial" w:hAnsi="Arial" w:cs="Arial"/>
          <w:sz w:val="16"/>
          <w:szCs w:val="16"/>
        </w:rPr>
        <w:t xml:space="preserve">тся для </w:t>
      </w:r>
      <w:r w:rsidR="008C23B5" w:rsidRPr="00884F28">
        <w:rPr>
          <w:rFonts w:ascii="Arial" w:hAnsi="Arial" w:cs="Arial"/>
          <w:sz w:val="16"/>
          <w:szCs w:val="16"/>
        </w:rPr>
        <w:t>общего освещения</w:t>
      </w:r>
      <w:r w:rsidR="000D147B" w:rsidRPr="00884F28">
        <w:rPr>
          <w:rFonts w:ascii="Arial" w:hAnsi="Arial" w:cs="Arial"/>
          <w:sz w:val="16"/>
          <w:szCs w:val="16"/>
        </w:rPr>
        <w:t xml:space="preserve"> общественных зданий: офисных, складских, </w:t>
      </w:r>
      <w:r w:rsidR="00505A89" w:rsidRPr="00884F28">
        <w:rPr>
          <w:rFonts w:ascii="Arial" w:hAnsi="Arial" w:cs="Arial"/>
          <w:sz w:val="16"/>
          <w:szCs w:val="16"/>
        </w:rPr>
        <w:t>торговых помещений</w:t>
      </w:r>
      <w:r w:rsidR="00F6271B" w:rsidRPr="00884F28">
        <w:rPr>
          <w:rFonts w:ascii="Arial" w:hAnsi="Arial" w:cs="Arial"/>
          <w:sz w:val="16"/>
          <w:szCs w:val="16"/>
        </w:rPr>
        <w:t xml:space="preserve"> и пр.</w:t>
      </w:r>
      <w:r w:rsidR="00505A89" w:rsidRPr="00884F28">
        <w:rPr>
          <w:rFonts w:ascii="Arial" w:hAnsi="Arial" w:cs="Arial"/>
          <w:sz w:val="16"/>
          <w:szCs w:val="16"/>
        </w:rPr>
        <w:t xml:space="preserve"> </w:t>
      </w:r>
    </w:p>
    <w:p w:rsidR="000D147B" w:rsidRPr="00884F28" w:rsidRDefault="00505A89" w:rsidP="00884F28">
      <w:pPr>
        <w:pStyle w:val="a6"/>
        <w:numPr>
          <w:ilvl w:val="0"/>
          <w:numId w:val="12"/>
        </w:numPr>
        <w:ind w:left="284" w:hanging="284"/>
        <w:jc w:val="both"/>
        <w:rPr>
          <w:rFonts w:ascii="Arial" w:hAnsi="Arial" w:cs="Arial"/>
          <w:sz w:val="16"/>
          <w:szCs w:val="16"/>
        </w:rPr>
      </w:pPr>
      <w:r w:rsidRPr="00884F28">
        <w:rPr>
          <w:rFonts w:ascii="Arial" w:hAnsi="Arial" w:cs="Arial"/>
          <w:sz w:val="16"/>
          <w:szCs w:val="16"/>
        </w:rPr>
        <w:t xml:space="preserve">Лампы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6" w:tgtFrame="_blank" w:history="1">
        <w:r w:rsidRPr="00884F28">
          <w:rPr>
            <w:rFonts w:ascii="Arial" w:hAnsi="Arial" w:cs="Arial"/>
            <w:sz w:val="16"/>
            <w:szCs w:val="16"/>
          </w:rPr>
          <w:t> ГОСТ Р 32144-2013</w:t>
        </w:r>
      </w:hyperlink>
      <w:r w:rsidRPr="00884F28">
        <w:rPr>
          <w:rFonts w:ascii="Arial" w:hAnsi="Arial" w:cs="Arial"/>
          <w:sz w:val="16"/>
          <w:szCs w:val="16"/>
        </w:rPr>
        <w:t>.</w:t>
      </w:r>
    </w:p>
    <w:p w:rsidR="00505A89" w:rsidRPr="00884F28" w:rsidRDefault="00505A89" w:rsidP="00884F28">
      <w:pPr>
        <w:pStyle w:val="a6"/>
        <w:numPr>
          <w:ilvl w:val="0"/>
          <w:numId w:val="12"/>
        </w:numPr>
        <w:ind w:left="284" w:hanging="284"/>
        <w:jc w:val="both"/>
        <w:rPr>
          <w:rFonts w:ascii="Arial" w:hAnsi="Arial" w:cs="Arial"/>
          <w:sz w:val="16"/>
          <w:szCs w:val="16"/>
        </w:rPr>
      </w:pPr>
      <w:r w:rsidRPr="00884F28">
        <w:rPr>
          <w:rFonts w:ascii="Arial" w:hAnsi="Arial" w:cs="Arial"/>
          <w:sz w:val="16"/>
          <w:szCs w:val="16"/>
        </w:rPr>
        <w:t>Светодиодные лампы ТМ «</w:t>
      </w:r>
      <w:r w:rsidRPr="00884F28">
        <w:rPr>
          <w:rFonts w:ascii="Arial" w:hAnsi="Arial" w:cs="Arial"/>
          <w:sz w:val="16"/>
          <w:szCs w:val="16"/>
          <w:lang w:val="en-US"/>
        </w:rPr>
        <w:t>FERON</w:t>
      </w:r>
      <w:r w:rsidRPr="00884F28">
        <w:rPr>
          <w:rFonts w:ascii="Arial" w:hAnsi="Arial" w:cs="Arial"/>
          <w:sz w:val="16"/>
          <w:szCs w:val="16"/>
        </w:rPr>
        <w:t xml:space="preserve">» оснащены встроенным </w:t>
      </w:r>
      <w:r w:rsidRPr="00884F28">
        <w:rPr>
          <w:rFonts w:ascii="Arial" w:hAnsi="Arial" w:cs="Arial"/>
          <w:sz w:val="16"/>
          <w:szCs w:val="16"/>
          <w:lang w:val="en-US"/>
        </w:rPr>
        <w:t>IC</w:t>
      </w:r>
      <w:r w:rsidRPr="00884F28">
        <w:rPr>
          <w:rFonts w:ascii="Arial" w:hAnsi="Arial" w:cs="Arial"/>
          <w:sz w:val="16"/>
          <w:szCs w:val="16"/>
        </w:rPr>
        <w:t xml:space="preserve"> драйвером светодиодов. </w:t>
      </w:r>
      <w:r w:rsidRPr="00884F28">
        <w:rPr>
          <w:rFonts w:ascii="Arial" w:hAnsi="Arial" w:cs="Arial"/>
          <w:sz w:val="16"/>
          <w:szCs w:val="16"/>
          <w:lang w:val="en-US"/>
        </w:rPr>
        <w:t>IC</w:t>
      </w:r>
      <w:r w:rsidRPr="00884F28">
        <w:rPr>
          <w:rFonts w:ascii="Arial" w:hAnsi="Arial" w:cs="Arial"/>
          <w:sz w:val="16"/>
          <w:szCs w:val="16"/>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колебаниями сетевого напряжения и полное отсутствие вредных для здоровья пульсаций освещенности.</w:t>
      </w:r>
    </w:p>
    <w:p w:rsidR="00505A89" w:rsidRPr="00884F28" w:rsidRDefault="00505A89" w:rsidP="00884F28">
      <w:pPr>
        <w:pStyle w:val="a6"/>
        <w:numPr>
          <w:ilvl w:val="0"/>
          <w:numId w:val="12"/>
        </w:numPr>
        <w:ind w:left="284" w:hanging="284"/>
        <w:jc w:val="both"/>
        <w:rPr>
          <w:rFonts w:ascii="Arial" w:hAnsi="Arial" w:cs="Arial"/>
          <w:sz w:val="16"/>
          <w:szCs w:val="16"/>
        </w:rPr>
      </w:pPr>
      <w:r w:rsidRPr="00884F28">
        <w:rPr>
          <w:rFonts w:ascii="Arial" w:hAnsi="Arial" w:cs="Arial"/>
          <w:sz w:val="16"/>
          <w:szCs w:val="16"/>
        </w:rPr>
        <w:t xml:space="preserve">Лампа подключается к сети переменного тока и работает без ЭПРА или </w:t>
      </w:r>
      <w:proofErr w:type="spellStart"/>
      <w:r w:rsidRPr="00884F28">
        <w:rPr>
          <w:rFonts w:ascii="Arial" w:hAnsi="Arial" w:cs="Arial"/>
          <w:sz w:val="16"/>
          <w:szCs w:val="16"/>
        </w:rPr>
        <w:t>ЭмПРА</w:t>
      </w:r>
      <w:proofErr w:type="spellEnd"/>
      <w:r w:rsidRPr="00884F28">
        <w:rPr>
          <w:rFonts w:ascii="Arial" w:hAnsi="Arial" w:cs="Arial"/>
          <w:sz w:val="16"/>
          <w:szCs w:val="16"/>
        </w:rPr>
        <w:t xml:space="preserve">. </w:t>
      </w:r>
    </w:p>
    <w:p w:rsidR="00505A89" w:rsidRPr="00884F28" w:rsidRDefault="00505A89" w:rsidP="00884F28">
      <w:pPr>
        <w:pStyle w:val="a6"/>
        <w:numPr>
          <w:ilvl w:val="0"/>
          <w:numId w:val="12"/>
        </w:numPr>
        <w:ind w:left="284" w:hanging="284"/>
        <w:jc w:val="both"/>
        <w:rPr>
          <w:rFonts w:ascii="Arial" w:hAnsi="Arial" w:cs="Arial"/>
          <w:sz w:val="16"/>
          <w:szCs w:val="16"/>
        </w:rPr>
      </w:pPr>
      <w:r w:rsidRPr="00884F28">
        <w:rPr>
          <w:rFonts w:ascii="Arial" w:hAnsi="Arial" w:cs="Arial"/>
          <w:sz w:val="16"/>
          <w:szCs w:val="16"/>
        </w:rPr>
        <w:t>Светодиодные лампы не содержат ртуть и не требуют специальной утилизации.</w:t>
      </w:r>
    </w:p>
    <w:p w:rsidR="00E873F7" w:rsidRPr="00884F28" w:rsidRDefault="00E873F7" w:rsidP="00E873F7">
      <w:pPr>
        <w:numPr>
          <w:ilvl w:val="0"/>
          <w:numId w:val="4"/>
        </w:numPr>
        <w:rPr>
          <w:rFonts w:ascii="Arial" w:hAnsi="Arial" w:cs="Arial"/>
          <w:b/>
          <w:sz w:val="16"/>
          <w:szCs w:val="16"/>
        </w:rPr>
      </w:pPr>
      <w:r w:rsidRPr="00884F28">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2"/>
        <w:gridCol w:w="859"/>
        <w:gridCol w:w="968"/>
        <w:gridCol w:w="968"/>
        <w:gridCol w:w="968"/>
        <w:gridCol w:w="1811"/>
        <w:gridCol w:w="960"/>
      </w:tblGrid>
      <w:tr w:rsidR="008F16E2" w:rsidRPr="00884F28" w:rsidTr="00E76B36">
        <w:trPr>
          <w:jc w:val="center"/>
        </w:trPr>
        <w:tc>
          <w:tcPr>
            <w:tcW w:w="1875" w:type="pct"/>
            <w:vAlign w:val="center"/>
          </w:tcPr>
          <w:p w:rsidR="008F16E2" w:rsidRPr="008F16E2" w:rsidRDefault="008F16E2" w:rsidP="000A6614">
            <w:pPr>
              <w:rPr>
                <w:rFonts w:ascii="Arial" w:hAnsi="Arial" w:cs="Arial"/>
                <w:b/>
                <w:sz w:val="16"/>
                <w:szCs w:val="16"/>
              </w:rPr>
            </w:pPr>
            <w:r w:rsidRPr="008F16E2">
              <w:rPr>
                <w:rFonts w:ascii="Arial" w:hAnsi="Arial" w:cs="Arial"/>
                <w:b/>
                <w:sz w:val="16"/>
                <w:szCs w:val="16"/>
              </w:rPr>
              <w:t>Наименование модели</w:t>
            </w:r>
          </w:p>
        </w:tc>
        <w:tc>
          <w:tcPr>
            <w:tcW w:w="1337" w:type="pct"/>
            <w:gridSpan w:val="3"/>
            <w:vAlign w:val="center"/>
          </w:tcPr>
          <w:p w:rsidR="008F16E2" w:rsidRPr="00884F28" w:rsidRDefault="008F16E2" w:rsidP="00C731D5">
            <w:pPr>
              <w:jc w:val="center"/>
              <w:rPr>
                <w:rFonts w:ascii="Arial" w:hAnsi="Arial" w:cs="Arial"/>
                <w:sz w:val="16"/>
                <w:szCs w:val="16"/>
              </w:rPr>
            </w:pPr>
            <w:r w:rsidRPr="00884F28">
              <w:rPr>
                <w:rFonts w:ascii="Arial" w:hAnsi="Arial" w:cs="Arial"/>
                <w:b/>
                <w:caps/>
                <w:sz w:val="16"/>
                <w:szCs w:val="16"/>
                <w:lang w:val="en-US"/>
              </w:rPr>
              <w:t>LB</w:t>
            </w:r>
            <w:r w:rsidRPr="008F16E2">
              <w:rPr>
                <w:rFonts w:ascii="Arial" w:hAnsi="Arial" w:cs="Arial"/>
                <w:b/>
                <w:caps/>
                <w:sz w:val="16"/>
                <w:szCs w:val="16"/>
              </w:rPr>
              <w:t>-213</w:t>
            </w:r>
          </w:p>
        </w:tc>
        <w:tc>
          <w:tcPr>
            <w:tcW w:w="463" w:type="pct"/>
          </w:tcPr>
          <w:p w:rsidR="008F16E2" w:rsidRPr="00884F28" w:rsidRDefault="008F16E2" w:rsidP="00C731D5">
            <w:pPr>
              <w:jc w:val="center"/>
              <w:rPr>
                <w:rFonts w:ascii="Arial" w:hAnsi="Arial" w:cs="Arial"/>
                <w:b/>
                <w:caps/>
                <w:sz w:val="16"/>
                <w:szCs w:val="16"/>
                <w:lang w:val="en-US"/>
              </w:rPr>
            </w:pPr>
            <w:r w:rsidRPr="00884F28">
              <w:rPr>
                <w:rFonts w:ascii="Arial" w:hAnsi="Arial" w:cs="Arial"/>
                <w:b/>
                <w:caps/>
                <w:sz w:val="16"/>
                <w:szCs w:val="16"/>
                <w:lang w:val="en-US"/>
              </w:rPr>
              <w:t>LB</w:t>
            </w:r>
            <w:r w:rsidRPr="008F16E2">
              <w:rPr>
                <w:rFonts w:ascii="Arial" w:hAnsi="Arial" w:cs="Arial"/>
                <w:b/>
                <w:caps/>
                <w:sz w:val="16"/>
                <w:szCs w:val="16"/>
              </w:rPr>
              <w:t>-21</w:t>
            </w:r>
            <w:r>
              <w:rPr>
                <w:rFonts w:ascii="Arial" w:hAnsi="Arial" w:cs="Arial"/>
                <w:b/>
                <w:caps/>
                <w:sz w:val="16"/>
                <w:szCs w:val="16"/>
              </w:rPr>
              <w:t>5</w:t>
            </w:r>
          </w:p>
        </w:tc>
        <w:tc>
          <w:tcPr>
            <w:tcW w:w="866" w:type="pct"/>
          </w:tcPr>
          <w:p w:rsidR="008F16E2" w:rsidRPr="00884F28" w:rsidRDefault="008F16E2" w:rsidP="00C731D5">
            <w:pPr>
              <w:jc w:val="center"/>
              <w:rPr>
                <w:rFonts w:ascii="Arial" w:hAnsi="Arial" w:cs="Arial"/>
                <w:b/>
                <w:caps/>
                <w:sz w:val="16"/>
                <w:szCs w:val="16"/>
                <w:lang w:val="en-US"/>
              </w:rPr>
            </w:pPr>
            <w:r w:rsidRPr="00884F28">
              <w:rPr>
                <w:rFonts w:ascii="Arial" w:hAnsi="Arial" w:cs="Arial"/>
                <w:b/>
                <w:caps/>
                <w:sz w:val="16"/>
                <w:szCs w:val="16"/>
                <w:lang w:val="en-US"/>
              </w:rPr>
              <w:t>LB</w:t>
            </w:r>
            <w:r w:rsidRPr="008F16E2">
              <w:rPr>
                <w:rFonts w:ascii="Arial" w:hAnsi="Arial" w:cs="Arial"/>
                <w:b/>
                <w:caps/>
                <w:sz w:val="16"/>
                <w:szCs w:val="16"/>
              </w:rPr>
              <w:t>-21</w:t>
            </w:r>
            <w:r>
              <w:rPr>
                <w:rFonts w:ascii="Arial" w:hAnsi="Arial" w:cs="Arial"/>
                <w:b/>
                <w:caps/>
                <w:sz w:val="16"/>
                <w:szCs w:val="16"/>
              </w:rPr>
              <w:t>6</w:t>
            </w:r>
          </w:p>
        </w:tc>
        <w:tc>
          <w:tcPr>
            <w:tcW w:w="460" w:type="pct"/>
          </w:tcPr>
          <w:p w:rsidR="008F16E2" w:rsidRPr="00884F28" w:rsidRDefault="008F16E2" w:rsidP="00C731D5">
            <w:pPr>
              <w:jc w:val="center"/>
              <w:rPr>
                <w:rFonts w:ascii="Arial" w:hAnsi="Arial" w:cs="Arial"/>
                <w:b/>
                <w:caps/>
                <w:sz w:val="16"/>
                <w:szCs w:val="16"/>
                <w:lang w:val="en-US"/>
              </w:rPr>
            </w:pPr>
            <w:r w:rsidRPr="00884F28">
              <w:rPr>
                <w:rFonts w:ascii="Arial" w:hAnsi="Arial" w:cs="Arial"/>
                <w:b/>
                <w:caps/>
                <w:sz w:val="16"/>
                <w:szCs w:val="16"/>
                <w:lang w:val="en-US"/>
              </w:rPr>
              <w:t>LB</w:t>
            </w:r>
            <w:r w:rsidRPr="008F16E2">
              <w:rPr>
                <w:rFonts w:ascii="Arial" w:hAnsi="Arial" w:cs="Arial"/>
                <w:b/>
                <w:caps/>
                <w:sz w:val="16"/>
                <w:szCs w:val="16"/>
              </w:rPr>
              <w:t>-21</w:t>
            </w:r>
            <w:r>
              <w:rPr>
                <w:rFonts w:ascii="Arial" w:hAnsi="Arial" w:cs="Arial"/>
                <w:b/>
                <w:caps/>
                <w:sz w:val="16"/>
                <w:szCs w:val="16"/>
              </w:rPr>
              <w:t>7</w:t>
            </w:r>
          </w:p>
        </w:tc>
      </w:tr>
      <w:tr w:rsidR="008F16E2" w:rsidRPr="00884F28" w:rsidTr="00E76B36">
        <w:trPr>
          <w:jc w:val="center"/>
        </w:trPr>
        <w:tc>
          <w:tcPr>
            <w:tcW w:w="1875" w:type="pct"/>
            <w:vAlign w:val="center"/>
          </w:tcPr>
          <w:p w:rsidR="008F16E2" w:rsidRPr="00884F28" w:rsidRDefault="008F16E2" w:rsidP="008F16E2">
            <w:pPr>
              <w:rPr>
                <w:rFonts w:ascii="Arial" w:hAnsi="Arial" w:cs="Arial"/>
                <w:sz w:val="16"/>
                <w:szCs w:val="16"/>
              </w:rPr>
            </w:pPr>
            <w:r w:rsidRPr="00884F28">
              <w:rPr>
                <w:rFonts w:ascii="Arial" w:hAnsi="Arial" w:cs="Arial"/>
                <w:sz w:val="16"/>
                <w:szCs w:val="16"/>
              </w:rPr>
              <w:t>Потребляемая мощность</w:t>
            </w:r>
          </w:p>
        </w:tc>
        <w:tc>
          <w:tcPr>
            <w:tcW w:w="411" w:type="pct"/>
            <w:vAlign w:val="center"/>
          </w:tcPr>
          <w:p w:rsidR="008F16E2" w:rsidRPr="00884F28" w:rsidRDefault="008F16E2" w:rsidP="008F16E2">
            <w:pPr>
              <w:jc w:val="center"/>
              <w:rPr>
                <w:rFonts w:ascii="Arial" w:hAnsi="Arial" w:cs="Arial"/>
                <w:sz w:val="16"/>
                <w:szCs w:val="16"/>
              </w:rPr>
            </w:pPr>
            <w:r w:rsidRPr="00884F28">
              <w:rPr>
                <w:rFonts w:ascii="Arial" w:hAnsi="Arial" w:cs="Arial"/>
                <w:sz w:val="16"/>
                <w:szCs w:val="16"/>
              </w:rPr>
              <w:t>10Вт</w:t>
            </w:r>
          </w:p>
        </w:tc>
        <w:tc>
          <w:tcPr>
            <w:tcW w:w="463" w:type="pct"/>
            <w:vAlign w:val="center"/>
          </w:tcPr>
          <w:p w:rsidR="008F16E2" w:rsidRPr="00884F28" w:rsidRDefault="008F16E2" w:rsidP="008F16E2">
            <w:pPr>
              <w:jc w:val="center"/>
              <w:rPr>
                <w:rFonts w:ascii="Arial" w:hAnsi="Arial" w:cs="Arial"/>
                <w:sz w:val="16"/>
                <w:szCs w:val="16"/>
              </w:rPr>
            </w:pPr>
            <w:r w:rsidRPr="00884F28">
              <w:rPr>
                <w:rFonts w:ascii="Arial" w:hAnsi="Arial" w:cs="Arial"/>
                <w:sz w:val="16"/>
                <w:szCs w:val="16"/>
              </w:rPr>
              <w:t>18Вт</w:t>
            </w:r>
          </w:p>
        </w:tc>
        <w:tc>
          <w:tcPr>
            <w:tcW w:w="463" w:type="pct"/>
          </w:tcPr>
          <w:p w:rsidR="008F16E2" w:rsidRPr="00884F28" w:rsidRDefault="008F16E2" w:rsidP="008F16E2">
            <w:pPr>
              <w:jc w:val="center"/>
              <w:rPr>
                <w:rFonts w:ascii="Arial" w:hAnsi="Arial" w:cs="Arial"/>
                <w:sz w:val="16"/>
                <w:szCs w:val="16"/>
              </w:rPr>
            </w:pPr>
            <w:r w:rsidRPr="00884F28">
              <w:rPr>
                <w:rFonts w:ascii="Arial" w:hAnsi="Arial" w:cs="Arial"/>
                <w:sz w:val="16"/>
                <w:szCs w:val="16"/>
              </w:rPr>
              <w:t>24Вт</w:t>
            </w:r>
          </w:p>
        </w:tc>
        <w:tc>
          <w:tcPr>
            <w:tcW w:w="463" w:type="pct"/>
          </w:tcPr>
          <w:p w:rsidR="008F16E2" w:rsidRPr="00884F28" w:rsidRDefault="008F16E2" w:rsidP="008F16E2">
            <w:pPr>
              <w:jc w:val="center"/>
              <w:rPr>
                <w:rFonts w:ascii="Arial" w:hAnsi="Arial" w:cs="Arial"/>
                <w:sz w:val="16"/>
                <w:szCs w:val="16"/>
              </w:rPr>
            </w:pPr>
            <w:r w:rsidRPr="00884F28">
              <w:rPr>
                <w:rFonts w:ascii="Arial" w:hAnsi="Arial" w:cs="Arial"/>
                <w:sz w:val="16"/>
                <w:szCs w:val="16"/>
              </w:rPr>
              <w:t>36Вт</w:t>
            </w:r>
          </w:p>
        </w:tc>
        <w:tc>
          <w:tcPr>
            <w:tcW w:w="866" w:type="pct"/>
          </w:tcPr>
          <w:p w:rsidR="008F16E2" w:rsidRPr="00884F28" w:rsidRDefault="008F16E2" w:rsidP="008F16E2">
            <w:pPr>
              <w:jc w:val="center"/>
              <w:rPr>
                <w:rFonts w:ascii="Arial" w:hAnsi="Arial" w:cs="Arial"/>
                <w:sz w:val="16"/>
                <w:szCs w:val="16"/>
              </w:rPr>
            </w:pPr>
            <w:r>
              <w:rPr>
                <w:rFonts w:ascii="Arial" w:hAnsi="Arial" w:cs="Arial"/>
                <w:sz w:val="16"/>
                <w:szCs w:val="16"/>
              </w:rPr>
              <w:t>48</w:t>
            </w:r>
            <w:r w:rsidRPr="00884F28">
              <w:rPr>
                <w:rFonts w:ascii="Arial" w:hAnsi="Arial" w:cs="Arial"/>
                <w:sz w:val="16"/>
                <w:szCs w:val="16"/>
              </w:rPr>
              <w:t>Вт</w:t>
            </w:r>
          </w:p>
        </w:tc>
        <w:tc>
          <w:tcPr>
            <w:tcW w:w="460" w:type="pct"/>
          </w:tcPr>
          <w:p w:rsidR="008F16E2" w:rsidRPr="00884F28" w:rsidRDefault="008F16E2" w:rsidP="008F16E2">
            <w:pPr>
              <w:jc w:val="center"/>
              <w:rPr>
                <w:rFonts w:ascii="Arial" w:hAnsi="Arial" w:cs="Arial"/>
                <w:sz w:val="16"/>
                <w:szCs w:val="16"/>
              </w:rPr>
            </w:pPr>
            <w:r>
              <w:rPr>
                <w:rFonts w:ascii="Arial" w:hAnsi="Arial" w:cs="Arial"/>
                <w:sz w:val="16"/>
                <w:szCs w:val="16"/>
              </w:rPr>
              <w:t>72</w:t>
            </w:r>
            <w:r w:rsidRPr="00884F28">
              <w:rPr>
                <w:rFonts w:ascii="Arial" w:hAnsi="Arial" w:cs="Arial"/>
                <w:sz w:val="16"/>
                <w:szCs w:val="16"/>
              </w:rPr>
              <w:t>Вт</w:t>
            </w:r>
          </w:p>
        </w:tc>
      </w:tr>
      <w:tr w:rsidR="005B533F" w:rsidRPr="00884F28" w:rsidTr="00E76B36">
        <w:trPr>
          <w:jc w:val="center"/>
        </w:trPr>
        <w:tc>
          <w:tcPr>
            <w:tcW w:w="1875" w:type="pct"/>
            <w:vAlign w:val="center"/>
          </w:tcPr>
          <w:p w:rsidR="005B533F" w:rsidRPr="00884F28" w:rsidRDefault="005B533F" w:rsidP="008F16E2">
            <w:pPr>
              <w:rPr>
                <w:rFonts w:ascii="Arial" w:hAnsi="Arial" w:cs="Arial"/>
                <w:sz w:val="16"/>
                <w:szCs w:val="16"/>
              </w:rPr>
            </w:pPr>
            <w:r w:rsidRPr="00884F28">
              <w:rPr>
                <w:rFonts w:ascii="Arial" w:hAnsi="Arial" w:cs="Arial"/>
                <w:sz w:val="16"/>
                <w:szCs w:val="16"/>
              </w:rPr>
              <w:t>Напряжение питания</w:t>
            </w:r>
          </w:p>
        </w:tc>
        <w:tc>
          <w:tcPr>
            <w:tcW w:w="3125" w:type="pct"/>
            <w:gridSpan w:val="6"/>
            <w:vAlign w:val="center"/>
          </w:tcPr>
          <w:p w:rsidR="005B533F" w:rsidRDefault="005B533F" w:rsidP="008F16E2">
            <w:pPr>
              <w:jc w:val="center"/>
              <w:rPr>
                <w:rFonts w:ascii="Arial" w:hAnsi="Arial" w:cs="Arial"/>
                <w:sz w:val="16"/>
                <w:szCs w:val="16"/>
              </w:rPr>
            </w:pPr>
            <w:r>
              <w:rPr>
                <w:rFonts w:ascii="Arial" w:hAnsi="Arial" w:cs="Arial"/>
                <w:sz w:val="16"/>
                <w:szCs w:val="16"/>
              </w:rPr>
              <w:t>175-265</w:t>
            </w:r>
            <w:r w:rsidRPr="00884F28">
              <w:rPr>
                <w:rFonts w:ascii="Arial" w:hAnsi="Arial" w:cs="Arial"/>
                <w:sz w:val="16"/>
                <w:szCs w:val="16"/>
              </w:rPr>
              <w:t>В/50Гц</w:t>
            </w:r>
          </w:p>
        </w:tc>
      </w:tr>
      <w:tr w:rsidR="008F16E2" w:rsidRPr="00884F28" w:rsidTr="00E76B36">
        <w:trPr>
          <w:jc w:val="center"/>
        </w:trPr>
        <w:tc>
          <w:tcPr>
            <w:tcW w:w="1875" w:type="pct"/>
            <w:vAlign w:val="center"/>
          </w:tcPr>
          <w:p w:rsidR="008F16E2" w:rsidRPr="00884F28" w:rsidRDefault="008F16E2" w:rsidP="008F16E2">
            <w:pPr>
              <w:rPr>
                <w:rFonts w:ascii="Arial" w:hAnsi="Arial" w:cs="Arial"/>
                <w:sz w:val="16"/>
                <w:szCs w:val="16"/>
              </w:rPr>
            </w:pPr>
            <w:r w:rsidRPr="00884F28">
              <w:rPr>
                <w:rFonts w:ascii="Arial" w:hAnsi="Arial" w:cs="Arial"/>
                <w:sz w:val="16"/>
                <w:szCs w:val="16"/>
              </w:rPr>
              <w:t>Номинальный ток</w:t>
            </w:r>
          </w:p>
        </w:tc>
        <w:tc>
          <w:tcPr>
            <w:tcW w:w="411" w:type="pct"/>
            <w:vAlign w:val="center"/>
          </w:tcPr>
          <w:p w:rsidR="008F16E2" w:rsidRPr="00884F28" w:rsidRDefault="008F16E2" w:rsidP="008F16E2">
            <w:pPr>
              <w:jc w:val="center"/>
              <w:rPr>
                <w:rFonts w:ascii="Arial" w:hAnsi="Arial" w:cs="Arial"/>
                <w:sz w:val="16"/>
                <w:szCs w:val="16"/>
              </w:rPr>
            </w:pPr>
            <w:r w:rsidRPr="00884F28">
              <w:rPr>
                <w:rFonts w:ascii="Arial" w:hAnsi="Arial" w:cs="Arial"/>
                <w:sz w:val="16"/>
                <w:szCs w:val="16"/>
              </w:rPr>
              <w:t>74мА</w:t>
            </w:r>
          </w:p>
        </w:tc>
        <w:tc>
          <w:tcPr>
            <w:tcW w:w="463" w:type="pct"/>
          </w:tcPr>
          <w:p w:rsidR="008F16E2" w:rsidRPr="00884F28" w:rsidRDefault="008F16E2" w:rsidP="008F16E2">
            <w:pPr>
              <w:jc w:val="center"/>
              <w:rPr>
                <w:rFonts w:ascii="Arial" w:hAnsi="Arial" w:cs="Arial"/>
                <w:sz w:val="16"/>
                <w:szCs w:val="16"/>
              </w:rPr>
            </w:pPr>
            <w:r w:rsidRPr="00884F28">
              <w:rPr>
                <w:rFonts w:ascii="Arial" w:hAnsi="Arial" w:cs="Arial"/>
                <w:sz w:val="16"/>
                <w:szCs w:val="16"/>
              </w:rPr>
              <w:t>145мА</w:t>
            </w:r>
          </w:p>
        </w:tc>
        <w:tc>
          <w:tcPr>
            <w:tcW w:w="463" w:type="pct"/>
          </w:tcPr>
          <w:p w:rsidR="008F16E2" w:rsidRPr="00884F28" w:rsidRDefault="008F16E2" w:rsidP="008F16E2">
            <w:pPr>
              <w:jc w:val="center"/>
              <w:rPr>
                <w:rFonts w:ascii="Arial" w:hAnsi="Arial" w:cs="Arial"/>
                <w:sz w:val="16"/>
                <w:szCs w:val="16"/>
              </w:rPr>
            </w:pPr>
            <w:r w:rsidRPr="00884F28">
              <w:rPr>
                <w:rFonts w:ascii="Arial" w:hAnsi="Arial" w:cs="Arial"/>
                <w:sz w:val="16"/>
                <w:szCs w:val="16"/>
              </w:rPr>
              <w:t>180мА</w:t>
            </w:r>
          </w:p>
        </w:tc>
        <w:tc>
          <w:tcPr>
            <w:tcW w:w="463" w:type="pct"/>
          </w:tcPr>
          <w:p w:rsidR="008F16E2" w:rsidRPr="00884F28" w:rsidRDefault="00266034" w:rsidP="008F16E2">
            <w:pPr>
              <w:jc w:val="center"/>
              <w:rPr>
                <w:rFonts w:ascii="Arial" w:hAnsi="Arial" w:cs="Arial"/>
                <w:sz w:val="16"/>
                <w:szCs w:val="16"/>
              </w:rPr>
            </w:pPr>
            <w:r>
              <w:rPr>
                <w:rFonts w:ascii="Arial" w:hAnsi="Arial" w:cs="Arial"/>
                <w:sz w:val="16"/>
                <w:szCs w:val="16"/>
              </w:rPr>
              <w:t>135мА</w:t>
            </w:r>
          </w:p>
        </w:tc>
        <w:tc>
          <w:tcPr>
            <w:tcW w:w="866" w:type="pct"/>
          </w:tcPr>
          <w:p w:rsidR="008F16E2" w:rsidRPr="00884F28" w:rsidRDefault="00266034" w:rsidP="008F16E2">
            <w:pPr>
              <w:jc w:val="center"/>
              <w:rPr>
                <w:rFonts w:ascii="Arial" w:hAnsi="Arial" w:cs="Arial"/>
                <w:sz w:val="16"/>
                <w:szCs w:val="16"/>
              </w:rPr>
            </w:pPr>
            <w:r>
              <w:rPr>
                <w:rFonts w:ascii="Arial" w:hAnsi="Arial" w:cs="Arial"/>
                <w:sz w:val="16"/>
                <w:szCs w:val="16"/>
              </w:rPr>
              <w:t>181мА</w:t>
            </w:r>
          </w:p>
        </w:tc>
        <w:tc>
          <w:tcPr>
            <w:tcW w:w="460" w:type="pct"/>
          </w:tcPr>
          <w:p w:rsidR="008F16E2" w:rsidRPr="00884F28" w:rsidRDefault="00266034" w:rsidP="008F16E2">
            <w:pPr>
              <w:jc w:val="center"/>
              <w:rPr>
                <w:rFonts w:ascii="Arial" w:hAnsi="Arial" w:cs="Arial"/>
                <w:sz w:val="16"/>
                <w:szCs w:val="16"/>
              </w:rPr>
            </w:pPr>
            <w:r>
              <w:rPr>
                <w:rFonts w:ascii="Arial" w:hAnsi="Arial" w:cs="Arial"/>
                <w:sz w:val="16"/>
                <w:szCs w:val="16"/>
              </w:rPr>
              <w:t>271мА</w:t>
            </w:r>
          </w:p>
        </w:tc>
      </w:tr>
      <w:tr w:rsidR="008F16E2" w:rsidRPr="00884F28" w:rsidTr="00E76B36">
        <w:trPr>
          <w:jc w:val="center"/>
        </w:trPr>
        <w:tc>
          <w:tcPr>
            <w:tcW w:w="1875" w:type="pct"/>
            <w:vAlign w:val="center"/>
          </w:tcPr>
          <w:p w:rsidR="008F16E2" w:rsidRPr="00884F28" w:rsidRDefault="008F16E2" w:rsidP="008F16E2">
            <w:pPr>
              <w:rPr>
                <w:rFonts w:ascii="Arial" w:hAnsi="Arial" w:cs="Arial"/>
                <w:sz w:val="16"/>
                <w:szCs w:val="16"/>
              </w:rPr>
            </w:pPr>
            <w:r w:rsidRPr="00884F28">
              <w:rPr>
                <w:rFonts w:ascii="Arial" w:hAnsi="Arial" w:cs="Arial"/>
                <w:sz w:val="16"/>
                <w:szCs w:val="16"/>
              </w:rPr>
              <w:t>Световой поток (см. на упаковке)</w:t>
            </w:r>
          </w:p>
        </w:tc>
        <w:tc>
          <w:tcPr>
            <w:tcW w:w="411" w:type="pct"/>
            <w:vAlign w:val="center"/>
          </w:tcPr>
          <w:p w:rsidR="008F16E2" w:rsidRPr="00884F28" w:rsidRDefault="008F16E2" w:rsidP="008F16E2">
            <w:pPr>
              <w:jc w:val="center"/>
              <w:rPr>
                <w:rFonts w:ascii="Arial" w:hAnsi="Arial" w:cs="Arial"/>
                <w:sz w:val="16"/>
                <w:szCs w:val="16"/>
              </w:rPr>
            </w:pPr>
            <w:r w:rsidRPr="00884F28">
              <w:rPr>
                <w:rFonts w:ascii="Arial" w:hAnsi="Arial" w:cs="Arial"/>
                <w:sz w:val="16"/>
                <w:szCs w:val="16"/>
              </w:rPr>
              <w:t>800лм</w:t>
            </w:r>
          </w:p>
        </w:tc>
        <w:tc>
          <w:tcPr>
            <w:tcW w:w="463" w:type="pct"/>
          </w:tcPr>
          <w:p w:rsidR="008F16E2" w:rsidRPr="00884F28" w:rsidRDefault="008F16E2" w:rsidP="008F16E2">
            <w:pPr>
              <w:jc w:val="center"/>
              <w:rPr>
                <w:rFonts w:ascii="Arial" w:hAnsi="Arial" w:cs="Arial"/>
                <w:sz w:val="16"/>
                <w:szCs w:val="16"/>
              </w:rPr>
            </w:pPr>
            <w:r w:rsidRPr="00884F28">
              <w:rPr>
                <w:rFonts w:ascii="Arial" w:hAnsi="Arial" w:cs="Arial"/>
                <w:sz w:val="16"/>
                <w:szCs w:val="16"/>
              </w:rPr>
              <w:t>1650лм</w:t>
            </w:r>
          </w:p>
        </w:tc>
        <w:tc>
          <w:tcPr>
            <w:tcW w:w="463" w:type="pct"/>
          </w:tcPr>
          <w:p w:rsidR="008F16E2" w:rsidRPr="00884F28" w:rsidRDefault="008F16E2" w:rsidP="008F16E2">
            <w:pPr>
              <w:jc w:val="center"/>
              <w:rPr>
                <w:rFonts w:ascii="Arial" w:hAnsi="Arial" w:cs="Arial"/>
                <w:sz w:val="16"/>
                <w:szCs w:val="16"/>
              </w:rPr>
            </w:pPr>
            <w:r w:rsidRPr="00884F28">
              <w:rPr>
                <w:rFonts w:ascii="Arial" w:hAnsi="Arial" w:cs="Arial"/>
                <w:sz w:val="16"/>
                <w:szCs w:val="16"/>
              </w:rPr>
              <w:t>2150лм</w:t>
            </w:r>
          </w:p>
        </w:tc>
        <w:tc>
          <w:tcPr>
            <w:tcW w:w="463" w:type="pct"/>
            <w:shd w:val="clear" w:color="auto" w:fill="auto"/>
          </w:tcPr>
          <w:p w:rsidR="008F16E2" w:rsidRPr="00266034" w:rsidRDefault="00266034" w:rsidP="008F16E2">
            <w:pPr>
              <w:jc w:val="center"/>
              <w:rPr>
                <w:rFonts w:ascii="Arial" w:hAnsi="Arial" w:cs="Arial"/>
                <w:sz w:val="16"/>
                <w:szCs w:val="16"/>
              </w:rPr>
            </w:pPr>
            <w:r w:rsidRPr="00266034">
              <w:rPr>
                <w:rFonts w:ascii="Arial" w:hAnsi="Arial" w:cs="Arial"/>
                <w:sz w:val="16"/>
                <w:szCs w:val="16"/>
              </w:rPr>
              <w:t>3300лм</w:t>
            </w:r>
          </w:p>
        </w:tc>
        <w:tc>
          <w:tcPr>
            <w:tcW w:w="866" w:type="pct"/>
            <w:shd w:val="clear" w:color="auto" w:fill="auto"/>
          </w:tcPr>
          <w:p w:rsidR="008F16E2" w:rsidRPr="00266034" w:rsidRDefault="00266034" w:rsidP="008F16E2">
            <w:pPr>
              <w:jc w:val="center"/>
              <w:rPr>
                <w:rFonts w:ascii="Arial" w:hAnsi="Arial" w:cs="Arial"/>
                <w:sz w:val="16"/>
                <w:szCs w:val="16"/>
              </w:rPr>
            </w:pPr>
            <w:r w:rsidRPr="00266034">
              <w:rPr>
                <w:rFonts w:ascii="Arial" w:hAnsi="Arial" w:cs="Arial"/>
                <w:sz w:val="16"/>
                <w:szCs w:val="16"/>
              </w:rPr>
              <w:t>4400лм</w:t>
            </w:r>
          </w:p>
        </w:tc>
        <w:tc>
          <w:tcPr>
            <w:tcW w:w="460" w:type="pct"/>
            <w:shd w:val="clear" w:color="auto" w:fill="auto"/>
          </w:tcPr>
          <w:p w:rsidR="008F16E2" w:rsidRPr="00266034" w:rsidRDefault="00266034" w:rsidP="008F16E2">
            <w:pPr>
              <w:jc w:val="center"/>
              <w:rPr>
                <w:rFonts w:ascii="Arial" w:hAnsi="Arial" w:cs="Arial"/>
                <w:sz w:val="16"/>
                <w:szCs w:val="16"/>
              </w:rPr>
            </w:pPr>
            <w:r w:rsidRPr="00266034">
              <w:rPr>
                <w:rFonts w:ascii="Arial" w:hAnsi="Arial" w:cs="Arial"/>
                <w:sz w:val="16"/>
                <w:szCs w:val="16"/>
              </w:rPr>
              <w:t>6600лм</w:t>
            </w:r>
          </w:p>
        </w:tc>
      </w:tr>
      <w:tr w:rsidR="005B533F" w:rsidRPr="00884F28" w:rsidTr="00E76B36">
        <w:trPr>
          <w:jc w:val="center"/>
        </w:trPr>
        <w:tc>
          <w:tcPr>
            <w:tcW w:w="1875" w:type="pct"/>
            <w:vAlign w:val="center"/>
          </w:tcPr>
          <w:p w:rsidR="005B533F" w:rsidRPr="00884F28" w:rsidRDefault="005B533F" w:rsidP="008F16E2">
            <w:pPr>
              <w:rPr>
                <w:rFonts w:ascii="Arial" w:hAnsi="Arial" w:cs="Arial"/>
                <w:sz w:val="16"/>
                <w:szCs w:val="16"/>
              </w:rPr>
            </w:pPr>
            <w:r w:rsidRPr="00884F28">
              <w:rPr>
                <w:rFonts w:ascii="Arial" w:hAnsi="Arial" w:cs="Arial"/>
                <w:sz w:val="16"/>
                <w:szCs w:val="16"/>
              </w:rPr>
              <w:t>Цветовая температура</w:t>
            </w:r>
          </w:p>
        </w:tc>
        <w:tc>
          <w:tcPr>
            <w:tcW w:w="3125" w:type="pct"/>
            <w:gridSpan w:val="6"/>
            <w:vAlign w:val="center"/>
          </w:tcPr>
          <w:p w:rsidR="005B533F" w:rsidRPr="00884F28" w:rsidRDefault="005B533F" w:rsidP="008F16E2">
            <w:pPr>
              <w:jc w:val="center"/>
              <w:rPr>
                <w:rFonts w:ascii="Arial" w:hAnsi="Arial" w:cs="Arial"/>
                <w:sz w:val="16"/>
                <w:szCs w:val="16"/>
              </w:rPr>
            </w:pPr>
            <w:r w:rsidRPr="00884F28">
              <w:rPr>
                <w:rFonts w:ascii="Arial" w:hAnsi="Arial" w:cs="Arial"/>
                <w:sz w:val="16"/>
                <w:szCs w:val="16"/>
              </w:rPr>
              <w:t>4000</w:t>
            </w:r>
            <w:r w:rsidRPr="00884F28">
              <w:rPr>
                <w:rFonts w:ascii="Arial" w:hAnsi="Arial" w:cs="Arial"/>
                <w:sz w:val="16"/>
                <w:szCs w:val="16"/>
                <w:lang w:val="en-US"/>
              </w:rPr>
              <w:t>K</w:t>
            </w:r>
            <w:r w:rsidRPr="00884F28">
              <w:rPr>
                <w:rFonts w:ascii="Arial" w:hAnsi="Arial" w:cs="Arial"/>
                <w:sz w:val="16"/>
                <w:szCs w:val="16"/>
              </w:rPr>
              <w:t>, 6400К (см. на упаковке)</w:t>
            </w:r>
          </w:p>
        </w:tc>
      </w:tr>
      <w:tr w:rsidR="005B533F" w:rsidRPr="00884F28" w:rsidTr="00E76B36">
        <w:trPr>
          <w:jc w:val="center"/>
        </w:trPr>
        <w:tc>
          <w:tcPr>
            <w:tcW w:w="1875" w:type="pct"/>
            <w:vAlign w:val="center"/>
          </w:tcPr>
          <w:p w:rsidR="005B533F" w:rsidRPr="00884F28" w:rsidRDefault="005B533F" w:rsidP="008F16E2">
            <w:pPr>
              <w:rPr>
                <w:rFonts w:ascii="Arial" w:hAnsi="Arial" w:cs="Arial"/>
                <w:sz w:val="16"/>
                <w:szCs w:val="16"/>
              </w:rPr>
            </w:pPr>
            <w:r w:rsidRPr="00884F28">
              <w:rPr>
                <w:rFonts w:ascii="Arial" w:hAnsi="Arial" w:cs="Arial"/>
                <w:sz w:val="16"/>
                <w:szCs w:val="16"/>
              </w:rPr>
              <w:t>Материал рассеивателя</w:t>
            </w:r>
          </w:p>
        </w:tc>
        <w:tc>
          <w:tcPr>
            <w:tcW w:w="3125" w:type="pct"/>
            <w:gridSpan w:val="6"/>
            <w:vAlign w:val="center"/>
          </w:tcPr>
          <w:p w:rsidR="005B533F" w:rsidRPr="00884F28" w:rsidRDefault="005B533F" w:rsidP="008F16E2">
            <w:pPr>
              <w:jc w:val="center"/>
              <w:rPr>
                <w:rFonts w:ascii="Arial" w:hAnsi="Arial" w:cs="Arial"/>
                <w:sz w:val="16"/>
                <w:szCs w:val="16"/>
              </w:rPr>
            </w:pPr>
            <w:r w:rsidRPr="00884F28">
              <w:rPr>
                <w:rFonts w:ascii="Arial" w:hAnsi="Arial" w:cs="Arial"/>
                <w:sz w:val="16"/>
                <w:szCs w:val="16"/>
              </w:rPr>
              <w:t>Матовое стекло</w:t>
            </w:r>
          </w:p>
        </w:tc>
      </w:tr>
      <w:tr w:rsidR="008F16E2" w:rsidRPr="00884F28" w:rsidTr="00E76B36">
        <w:trPr>
          <w:jc w:val="center"/>
        </w:trPr>
        <w:tc>
          <w:tcPr>
            <w:tcW w:w="1875" w:type="pct"/>
            <w:vAlign w:val="center"/>
          </w:tcPr>
          <w:p w:rsidR="008F16E2" w:rsidRPr="00884F28" w:rsidRDefault="008F16E2" w:rsidP="008F16E2">
            <w:pPr>
              <w:rPr>
                <w:rFonts w:ascii="Arial" w:hAnsi="Arial" w:cs="Arial"/>
                <w:sz w:val="16"/>
                <w:szCs w:val="16"/>
              </w:rPr>
            </w:pPr>
            <w:r w:rsidRPr="00884F28">
              <w:rPr>
                <w:rFonts w:ascii="Arial" w:hAnsi="Arial" w:cs="Arial"/>
                <w:sz w:val="16"/>
                <w:szCs w:val="16"/>
              </w:rPr>
              <w:t>Длина лампы</w:t>
            </w:r>
          </w:p>
        </w:tc>
        <w:tc>
          <w:tcPr>
            <w:tcW w:w="411" w:type="pct"/>
          </w:tcPr>
          <w:p w:rsidR="008F16E2" w:rsidRPr="00884F28" w:rsidRDefault="008F16E2" w:rsidP="007B1955">
            <w:pPr>
              <w:jc w:val="center"/>
              <w:rPr>
                <w:rFonts w:ascii="Arial" w:hAnsi="Arial" w:cs="Arial"/>
                <w:sz w:val="16"/>
                <w:szCs w:val="16"/>
              </w:rPr>
            </w:pPr>
            <w:r w:rsidRPr="00884F28">
              <w:rPr>
                <w:rFonts w:ascii="Arial" w:hAnsi="Arial" w:cs="Arial"/>
                <w:sz w:val="16"/>
                <w:szCs w:val="16"/>
              </w:rPr>
              <w:t>600мм</w:t>
            </w:r>
          </w:p>
        </w:tc>
        <w:tc>
          <w:tcPr>
            <w:tcW w:w="463" w:type="pct"/>
          </w:tcPr>
          <w:p w:rsidR="008F16E2" w:rsidRPr="00884F28" w:rsidRDefault="008F16E2" w:rsidP="007B1955">
            <w:pPr>
              <w:jc w:val="center"/>
              <w:rPr>
                <w:rFonts w:ascii="Arial" w:hAnsi="Arial" w:cs="Arial"/>
                <w:sz w:val="16"/>
                <w:szCs w:val="16"/>
              </w:rPr>
            </w:pPr>
            <w:r w:rsidRPr="00884F28">
              <w:rPr>
                <w:rFonts w:ascii="Arial" w:hAnsi="Arial" w:cs="Arial"/>
                <w:sz w:val="16"/>
                <w:szCs w:val="16"/>
              </w:rPr>
              <w:t>1200мм</w:t>
            </w:r>
          </w:p>
        </w:tc>
        <w:tc>
          <w:tcPr>
            <w:tcW w:w="463" w:type="pct"/>
          </w:tcPr>
          <w:p w:rsidR="008F16E2" w:rsidRPr="00884F28" w:rsidRDefault="008F16E2" w:rsidP="007B1955">
            <w:pPr>
              <w:jc w:val="center"/>
              <w:rPr>
                <w:rFonts w:ascii="Arial" w:hAnsi="Arial" w:cs="Arial"/>
                <w:sz w:val="16"/>
                <w:szCs w:val="16"/>
              </w:rPr>
            </w:pPr>
            <w:r w:rsidRPr="00884F28">
              <w:rPr>
                <w:rFonts w:ascii="Arial" w:hAnsi="Arial" w:cs="Arial"/>
                <w:sz w:val="16"/>
                <w:szCs w:val="16"/>
              </w:rPr>
              <w:t>1500мм</w:t>
            </w:r>
          </w:p>
        </w:tc>
        <w:tc>
          <w:tcPr>
            <w:tcW w:w="463" w:type="pct"/>
          </w:tcPr>
          <w:p w:rsidR="008F16E2" w:rsidRPr="00884F28" w:rsidRDefault="00266034" w:rsidP="007B1955">
            <w:pPr>
              <w:jc w:val="center"/>
              <w:rPr>
                <w:rFonts w:ascii="Arial" w:hAnsi="Arial" w:cs="Arial"/>
                <w:sz w:val="16"/>
                <w:szCs w:val="16"/>
              </w:rPr>
            </w:pPr>
            <w:r w:rsidRPr="00884F28">
              <w:rPr>
                <w:rFonts w:ascii="Arial" w:hAnsi="Arial" w:cs="Arial"/>
                <w:sz w:val="16"/>
                <w:szCs w:val="16"/>
              </w:rPr>
              <w:t>1200мм</w:t>
            </w:r>
          </w:p>
        </w:tc>
        <w:tc>
          <w:tcPr>
            <w:tcW w:w="866" w:type="pct"/>
          </w:tcPr>
          <w:p w:rsidR="00266034" w:rsidRDefault="00266034" w:rsidP="007B1955">
            <w:pPr>
              <w:jc w:val="center"/>
              <w:rPr>
                <w:rFonts w:ascii="Arial" w:hAnsi="Arial" w:cs="Arial"/>
                <w:sz w:val="16"/>
                <w:szCs w:val="16"/>
              </w:rPr>
            </w:pPr>
            <w:r w:rsidRPr="00884F28">
              <w:rPr>
                <w:rFonts w:ascii="Arial" w:hAnsi="Arial" w:cs="Arial"/>
                <w:sz w:val="16"/>
                <w:szCs w:val="16"/>
              </w:rPr>
              <w:t>1200мм</w:t>
            </w:r>
            <w:r>
              <w:rPr>
                <w:rFonts w:ascii="Arial" w:hAnsi="Arial" w:cs="Arial"/>
                <w:sz w:val="16"/>
                <w:szCs w:val="16"/>
              </w:rPr>
              <w:t>, 1500мм</w:t>
            </w:r>
          </w:p>
          <w:p w:rsidR="008F16E2" w:rsidRPr="00884F28" w:rsidRDefault="00266034" w:rsidP="007B1955">
            <w:pPr>
              <w:jc w:val="center"/>
              <w:rPr>
                <w:rFonts w:ascii="Arial" w:hAnsi="Arial" w:cs="Arial"/>
                <w:sz w:val="16"/>
                <w:szCs w:val="16"/>
              </w:rPr>
            </w:pPr>
            <w:r w:rsidRPr="00884F28">
              <w:rPr>
                <w:rFonts w:ascii="Arial" w:hAnsi="Arial" w:cs="Arial"/>
                <w:sz w:val="16"/>
                <w:szCs w:val="16"/>
              </w:rPr>
              <w:t>(см. на упаковке)</w:t>
            </w:r>
          </w:p>
        </w:tc>
        <w:tc>
          <w:tcPr>
            <w:tcW w:w="460" w:type="pct"/>
          </w:tcPr>
          <w:p w:rsidR="008F16E2" w:rsidRPr="00884F28" w:rsidRDefault="00266034" w:rsidP="007B1955">
            <w:pPr>
              <w:jc w:val="center"/>
              <w:rPr>
                <w:rFonts w:ascii="Arial" w:hAnsi="Arial" w:cs="Arial"/>
                <w:sz w:val="16"/>
                <w:szCs w:val="16"/>
              </w:rPr>
            </w:pPr>
            <w:r w:rsidRPr="00884F28">
              <w:rPr>
                <w:rFonts w:ascii="Arial" w:hAnsi="Arial" w:cs="Arial"/>
                <w:sz w:val="16"/>
                <w:szCs w:val="16"/>
              </w:rPr>
              <w:t>1200мм</w:t>
            </w:r>
          </w:p>
        </w:tc>
      </w:tr>
      <w:tr w:rsidR="00266034" w:rsidRPr="00884F28" w:rsidTr="00E76B36">
        <w:trPr>
          <w:jc w:val="center"/>
        </w:trPr>
        <w:tc>
          <w:tcPr>
            <w:tcW w:w="1875" w:type="pct"/>
            <w:vAlign w:val="center"/>
          </w:tcPr>
          <w:p w:rsidR="00266034" w:rsidRPr="00884F28" w:rsidRDefault="00266034" w:rsidP="008F16E2">
            <w:pPr>
              <w:rPr>
                <w:rFonts w:ascii="Arial" w:hAnsi="Arial" w:cs="Arial"/>
                <w:sz w:val="16"/>
                <w:szCs w:val="16"/>
              </w:rPr>
            </w:pPr>
            <w:r w:rsidRPr="00884F28">
              <w:rPr>
                <w:rFonts w:ascii="Arial" w:hAnsi="Arial" w:cs="Arial"/>
                <w:sz w:val="16"/>
                <w:szCs w:val="16"/>
              </w:rPr>
              <w:t>Тип цоколя</w:t>
            </w:r>
          </w:p>
        </w:tc>
        <w:tc>
          <w:tcPr>
            <w:tcW w:w="3125" w:type="pct"/>
            <w:gridSpan w:val="6"/>
            <w:vAlign w:val="center"/>
          </w:tcPr>
          <w:p w:rsidR="00266034" w:rsidRPr="00884F28" w:rsidRDefault="00266034" w:rsidP="008F16E2">
            <w:pPr>
              <w:jc w:val="center"/>
              <w:rPr>
                <w:rFonts w:ascii="Arial" w:hAnsi="Arial" w:cs="Arial"/>
                <w:sz w:val="16"/>
                <w:szCs w:val="16"/>
              </w:rPr>
            </w:pPr>
            <w:r w:rsidRPr="00884F28">
              <w:rPr>
                <w:rFonts w:ascii="Arial" w:hAnsi="Arial" w:cs="Arial"/>
                <w:sz w:val="16"/>
                <w:szCs w:val="16"/>
              </w:rPr>
              <w:t>Не</w:t>
            </w:r>
            <w:bookmarkStart w:id="0" w:name="_GoBack"/>
            <w:bookmarkEnd w:id="0"/>
            <w:r w:rsidRPr="00884F28">
              <w:rPr>
                <w:rFonts w:ascii="Arial" w:hAnsi="Arial" w:cs="Arial"/>
                <w:sz w:val="16"/>
                <w:szCs w:val="16"/>
              </w:rPr>
              <w:t>поворотный</w:t>
            </w:r>
          </w:p>
        </w:tc>
      </w:tr>
      <w:tr w:rsidR="00266034" w:rsidRPr="00884F28" w:rsidTr="00E76B36">
        <w:trPr>
          <w:jc w:val="center"/>
        </w:trPr>
        <w:tc>
          <w:tcPr>
            <w:tcW w:w="1875" w:type="pct"/>
            <w:vAlign w:val="center"/>
          </w:tcPr>
          <w:p w:rsidR="00266034" w:rsidRPr="00884F28" w:rsidRDefault="00266034" w:rsidP="008F16E2">
            <w:pPr>
              <w:rPr>
                <w:rFonts w:ascii="Arial" w:hAnsi="Arial" w:cs="Arial"/>
                <w:sz w:val="16"/>
                <w:szCs w:val="16"/>
              </w:rPr>
            </w:pPr>
            <w:r w:rsidRPr="00884F28">
              <w:rPr>
                <w:rFonts w:ascii="Arial" w:hAnsi="Arial" w:cs="Arial"/>
                <w:sz w:val="16"/>
                <w:szCs w:val="16"/>
              </w:rPr>
              <w:t xml:space="preserve">Цоколь </w:t>
            </w:r>
          </w:p>
        </w:tc>
        <w:tc>
          <w:tcPr>
            <w:tcW w:w="3125" w:type="pct"/>
            <w:gridSpan w:val="6"/>
            <w:vAlign w:val="center"/>
          </w:tcPr>
          <w:p w:rsidR="00266034" w:rsidRPr="00884F28" w:rsidRDefault="00266034" w:rsidP="008F16E2">
            <w:pPr>
              <w:jc w:val="center"/>
              <w:rPr>
                <w:rFonts w:ascii="Arial" w:hAnsi="Arial" w:cs="Arial"/>
                <w:sz w:val="16"/>
                <w:szCs w:val="16"/>
                <w:lang w:val="en-US"/>
              </w:rPr>
            </w:pPr>
            <w:r w:rsidRPr="00884F28">
              <w:rPr>
                <w:rFonts w:ascii="Arial" w:hAnsi="Arial" w:cs="Arial"/>
                <w:sz w:val="16"/>
                <w:szCs w:val="16"/>
                <w:lang w:val="en-US"/>
              </w:rPr>
              <w:t>G13</w:t>
            </w:r>
          </w:p>
        </w:tc>
      </w:tr>
      <w:tr w:rsidR="00266034" w:rsidRPr="00884F28" w:rsidTr="00E76B36">
        <w:trPr>
          <w:jc w:val="center"/>
        </w:trPr>
        <w:tc>
          <w:tcPr>
            <w:tcW w:w="1875" w:type="pct"/>
            <w:vAlign w:val="center"/>
          </w:tcPr>
          <w:p w:rsidR="00266034" w:rsidRPr="00884F28" w:rsidRDefault="00266034" w:rsidP="008F16E2">
            <w:pPr>
              <w:rPr>
                <w:rFonts w:ascii="Arial" w:hAnsi="Arial" w:cs="Arial"/>
                <w:sz w:val="16"/>
                <w:szCs w:val="16"/>
              </w:rPr>
            </w:pPr>
            <w:r w:rsidRPr="00884F28">
              <w:rPr>
                <w:rFonts w:ascii="Arial" w:hAnsi="Arial" w:cs="Arial"/>
                <w:sz w:val="16"/>
                <w:szCs w:val="16"/>
              </w:rPr>
              <w:t xml:space="preserve">Коэффициент пульсации освещенности </w:t>
            </w:r>
          </w:p>
        </w:tc>
        <w:tc>
          <w:tcPr>
            <w:tcW w:w="3125" w:type="pct"/>
            <w:gridSpan w:val="6"/>
            <w:vAlign w:val="center"/>
          </w:tcPr>
          <w:p w:rsidR="00266034" w:rsidRPr="00884F28" w:rsidRDefault="00266034" w:rsidP="008F16E2">
            <w:pPr>
              <w:jc w:val="center"/>
              <w:rPr>
                <w:rFonts w:ascii="Arial" w:hAnsi="Arial" w:cs="Arial"/>
                <w:sz w:val="16"/>
                <w:szCs w:val="16"/>
              </w:rPr>
            </w:pPr>
            <w:r w:rsidRPr="00884F28">
              <w:rPr>
                <w:rFonts w:ascii="Arial" w:hAnsi="Arial" w:cs="Arial"/>
                <w:sz w:val="16"/>
                <w:szCs w:val="16"/>
              </w:rPr>
              <w:t>&lt;1%</w:t>
            </w:r>
          </w:p>
        </w:tc>
      </w:tr>
      <w:tr w:rsidR="00266034" w:rsidRPr="00884F28" w:rsidTr="00E76B36">
        <w:trPr>
          <w:jc w:val="center"/>
        </w:trPr>
        <w:tc>
          <w:tcPr>
            <w:tcW w:w="1875" w:type="pct"/>
            <w:vAlign w:val="center"/>
          </w:tcPr>
          <w:p w:rsidR="00266034" w:rsidRPr="00884F28" w:rsidRDefault="00266034" w:rsidP="008F16E2">
            <w:pPr>
              <w:rPr>
                <w:rFonts w:ascii="Arial" w:hAnsi="Arial" w:cs="Arial"/>
                <w:sz w:val="16"/>
                <w:szCs w:val="16"/>
                <w:lang w:val="en-US"/>
              </w:rPr>
            </w:pPr>
            <w:r w:rsidRPr="00884F28">
              <w:rPr>
                <w:rFonts w:ascii="Arial" w:hAnsi="Arial" w:cs="Arial"/>
                <w:sz w:val="16"/>
                <w:szCs w:val="16"/>
              </w:rPr>
              <w:t xml:space="preserve">Общий индекс цветопередачи, </w:t>
            </w:r>
            <w:r w:rsidRPr="00884F28">
              <w:rPr>
                <w:rFonts w:ascii="Arial" w:hAnsi="Arial" w:cs="Arial"/>
                <w:sz w:val="16"/>
                <w:szCs w:val="16"/>
                <w:lang w:val="en-US"/>
              </w:rPr>
              <w:t>Ra</w:t>
            </w:r>
          </w:p>
        </w:tc>
        <w:tc>
          <w:tcPr>
            <w:tcW w:w="3125" w:type="pct"/>
            <w:gridSpan w:val="6"/>
            <w:vAlign w:val="center"/>
          </w:tcPr>
          <w:p w:rsidR="00266034" w:rsidRPr="00884F28" w:rsidRDefault="00266034" w:rsidP="008F16E2">
            <w:pPr>
              <w:jc w:val="center"/>
              <w:rPr>
                <w:rFonts w:ascii="Arial" w:hAnsi="Arial" w:cs="Arial"/>
                <w:sz w:val="16"/>
                <w:szCs w:val="16"/>
                <w:lang w:val="en-US"/>
              </w:rPr>
            </w:pPr>
            <w:r w:rsidRPr="00884F28">
              <w:rPr>
                <w:rFonts w:ascii="Arial" w:hAnsi="Arial" w:cs="Arial"/>
                <w:sz w:val="16"/>
                <w:szCs w:val="16"/>
                <w:lang w:val="en-US"/>
              </w:rPr>
              <w:t>≥</w:t>
            </w:r>
            <w:r w:rsidRPr="00884F28">
              <w:rPr>
                <w:rFonts w:ascii="Arial" w:hAnsi="Arial" w:cs="Arial"/>
                <w:sz w:val="16"/>
                <w:szCs w:val="16"/>
              </w:rPr>
              <w:t>8</w:t>
            </w:r>
            <w:r w:rsidRPr="00884F28">
              <w:rPr>
                <w:rFonts w:ascii="Arial" w:hAnsi="Arial" w:cs="Arial"/>
                <w:sz w:val="16"/>
                <w:szCs w:val="16"/>
                <w:lang w:val="en-US"/>
              </w:rPr>
              <w:t>0</w:t>
            </w:r>
          </w:p>
        </w:tc>
      </w:tr>
      <w:tr w:rsidR="00266034" w:rsidRPr="00884F28" w:rsidTr="00E76B36">
        <w:trPr>
          <w:jc w:val="center"/>
        </w:trPr>
        <w:tc>
          <w:tcPr>
            <w:tcW w:w="1875" w:type="pct"/>
            <w:vAlign w:val="center"/>
          </w:tcPr>
          <w:p w:rsidR="00266034" w:rsidRPr="00884F28" w:rsidRDefault="00266034" w:rsidP="008F16E2">
            <w:pPr>
              <w:rPr>
                <w:rFonts w:ascii="Arial" w:hAnsi="Arial" w:cs="Arial"/>
                <w:sz w:val="16"/>
                <w:szCs w:val="16"/>
              </w:rPr>
            </w:pPr>
            <w:r w:rsidRPr="00884F28">
              <w:rPr>
                <w:rFonts w:ascii="Arial" w:hAnsi="Arial" w:cs="Arial"/>
                <w:sz w:val="16"/>
                <w:szCs w:val="16"/>
              </w:rPr>
              <w:t>Рабочая температура</w:t>
            </w:r>
          </w:p>
        </w:tc>
        <w:tc>
          <w:tcPr>
            <w:tcW w:w="3125" w:type="pct"/>
            <w:gridSpan w:val="6"/>
            <w:vAlign w:val="center"/>
          </w:tcPr>
          <w:p w:rsidR="00266034" w:rsidRPr="00884F28" w:rsidRDefault="00266034" w:rsidP="008F16E2">
            <w:pPr>
              <w:jc w:val="center"/>
              <w:rPr>
                <w:rFonts w:ascii="Arial" w:hAnsi="Arial" w:cs="Arial"/>
                <w:sz w:val="16"/>
                <w:szCs w:val="16"/>
              </w:rPr>
            </w:pPr>
            <w:r w:rsidRPr="00884F28">
              <w:rPr>
                <w:rFonts w:ascii="Arial" w:hAnsi="Arial" w:cs="Arial"/>
                <w:sz w:val="16"/>
                <w:szCs w:val="16"/>
              </w:rPr>
              <w:t>-</w:t>
            </w:r>
            <w:r w:rsidR="00D269E1" w:rsidRPr="00884F28">
              <w:rPr>
                <w:rFonts w:ascii="Arial" w:hAnsi="Arial" w:cs="Arial"/>
                <w:sz w:val="16"/>
                <w:szCs w:val="16"/>
              </w:rPr>
              <w:t>40...</w:t>
            </w:r>
            <w:r w:rsidRPr="00884F28">
              <w:rPr>
                <w:rFonts w:ascii="Arial" w:hAnsi="Arial" w:cs="Arial"/>
                <w:sz w:val="16"/>
                <w:szCs w:val="16"/>
              </w:rPr>
              <w:t>+50°С</w:t>
            </w:r>
          </w:p>
        </w:tc>
      </w:tr>
      <w:tr w:rsidR="00266034" w:rsidRPr="00884F28" w:rsidTr="00E76B36">
        <w:trPr>
          <w:jc w:val="center"/>
        </w:trPr>
        <w:tc>
          <w:tcPr>
            <w:tcW w:w="1875" w:type="pct"/>
            <w:vAlign w:val="center"/>
          </w:tcPr>
          <w:p w:rsidR="00266034" w:rsidRPr="00884F28" w:rsidRDefault="00266034" w:rsidP="008F16E2">
            <w:pPr>
              <w:rPr>
                <w:rFonts w:ascii="Arial" w:hAnsi="Arial" w:cs="Arial"/>
                <w:sz w:val="16"/>
                <w:szCs w:val="16"/>
              </w:rPr>
            </w:pPr>
            <w:r w:rsidRPr="00884F28">
              <w:rPr>
                <w:rFonts w:ascii="Arial" w:hAnsi="Arial" w:cs="Arial"/>
                <w:sz w:val="16"/>
                <w:szCs w:val="16"/>
              </w:rPr>
              <w:t>Класс энергоэф</w:t>
            </w:r>
            <w:r>
              <w:rPr>
                <w:rFonts w:ascii="Arial" w:hAnsi="Arial" w:cs="Arial"/>
                <w:sz w:val="16"/>
                <w:szCs w:val="16"/>
              </w:rPr>
              <w:t>ф</w:t>
            </w:r>
            <w:r w:rsidRPr="00884F28">
              <w:rPr>
                <w:rFonts w:ascii="Arial" w:hAnsi="Arial" w:cs="Arial"/>
                <w:sz w:val="16"/>
                <w:szCs w:val="16"/>
              </w:rPr>
              <w:t>ективности</w:t>
            </w:r>
          </w:p>
        </w:tc>
        <w:tc>
          <w:tcPr>
            <w:tcW w:w="3125" w:type="pct"/>
            <w:gridSpan w:val="6"/>
            <w:vAlign w:val="center"/>
          </w:tcPr>
          <w:p w:rsidR="00266034" w:rsidRPr="00884F28" w:rsidRDefault="00266034" w:rsidP="008F16E2">
            <w:pPr>
              <w:jc w:val="center"/>
              <w:rPr>
                <w:rFonts w:ascii="Arial" w:hAnsi="Arial" w:cs="Arial"/>
                <w:sz w:val="16"/>
                <w:szCs w:val="16"/>
              </w:rPr>
            </w:pPr>
            <w:r w:rsidRPr="00884F28">
              <w:rPr>
                <w:rFonts w:ascii="Arial" w:hAnsi="Arial" w:cs="Arial"/>
                <w:sz w:val="16"/>
                <w:szCs w:val="16"/>
              </w:rPr>
              <w:t>А</w:t>
            </w:r>
          </w:p>
        </w:tc>
      </w:tr>
      <w:tr w:rsidR="00266034" w:rsidRPr="00884F28" w:rsidTr="00E76B36">
        <w:trPr>
          <w:jc w:val="center"/>
        </w:trPr>
        <w:tc>
          <w:tcPr>
            <w:tcW w:w="1875" w:type="pct"/>
            <w:vAlign w:val="center"/>
          </w:tcPr>
          <w:p w:rsidR="00266034" w:rsidRPr="00884F28" w:rsidRDefault="00266034" w:rsidP="008F16E2">
            <w:pPr>
              <w:rPr>
                <w:rFonts w:ascii="Arial" w:hAnsi="Arial" w:cs="Arial"/>
                <w:sz w:val="16"/>
                <w:szCs w:val="16"/>
              </w:rPr>
            </w:pPr>
            <w:r w:rsidRPr="00884F28">
              <w:rPr>
                <w:rFonts w:ascii="Arial" w:hAnsi="Arial" w:cs="Arial"/>
                <w:sz w:val="16"/>
                <w:szCs w:val="16"/>
              </w:rPr>
              <w:t>Срок службы</w:t>
            </w:r>
          </w:p>
        </w:tc>
        <w:tc>
          <w:tcPr>
            <w:tcW w:w="3125" w:type="pct"/>
            <w:gridSpan w:val="6"/>
            <w:vAlign w:val="center"/>
          </w:tcPr>
          <w:p w:rsidR="00266034" w:rsidRPr="00884F28" w:rsidRDefault="00266034" w:rsidP="008F16E2">
            <w:pPr>
              <w:jc w:val="center"/>
              <w:rPr>
                <w:rFonts w:ascii="Arial" w:hAnsi="Arial" w:cs="Arial"/>
                <w:sz w:val="16"/>
                <w:szCs w:val="16"/>
              </w:rPr>
            </w:pPr>
            <w:r w:rsidRPr="00884F28">
              <w:rPr>
                <w:rFonts w:ascii="Arial" w:hAnsi="Arial" w:cs="Arial"/>
                <w:sz w:val="16"/>
                <w:szCs w:val="16"/>
              </w:rPr>
              <w:t>30000ч.</w:t>
            </w:r>
          </w:p>
        </w:tc>
      </w:tr>
    </w:tbl>
    <w:p w:rsidR="000A6614" w:rsidRPr="00884F28" w:rsidRDefault="000A6614" w:rsidP="000A6614">
      <w:pPr>
        <w:ind w:left="360"/>
        <w:rPr>
          <w:rFonts w:ascii="Arial" w:hAnsi="Arial" w:cs="Arial"/>
          <w:b/>
          <w:sz w:val="16"/>
          <w:szCs w:val="16"/>
        </w:rPr>
      </w:pPr>
      <w:r w:rsidRPr="00884F28">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3B605B" w:rsidRPr="00884F28" w:rsidRDefault="00937303" w:rsidP="003B605B">
      <w:pPr>
        <w:numPr>
          <w:ilvl w:val="0"/>
          <w:numId w:val="4"/>
        </w:numPr>
        <w:rPr>
          <w:rFonts w:ascii="Arial" w:hAnsi="Arial" w:cs="Arial"/>
          <w:b/>
          <w:sz w:val="16"/>
          <w:szCs w:val="16"/>
        </w:rPr>
      </w:pPr>
      <w:r w:rsidRPr="00884F28">
        <w:rPr>
          <w:rFonts w:ascii="Arial" w:hAnsi="Arial" w:cs="Arial"/>
          <w:b/>
          <w:sz w:val="16"/>
          <w:szCs w:val="16"/>
        </w:rPr>
        <w:t>Монтаж и подключение</w:t>
      </w:r>
    </w:p>
    <w:p w:rsidR="0040368A" w:rsidRPr="00884F28" w:rsidRDefault="00937303" w:rsidP="00884F28">
      <w:pPr>
        <w:pStyle w:val="a6"/>
        <w:numPr>
          <w:ilvl w:val="0"/>
          <w:numId w:val="7"/>
        </w:numPr>
        <w:ind w:left="284" w:hanging="284"/>
        <w:rPr>
          <w:rFonts w:ascii="Arial" w:hAnsi="Arial" w:cs="Arial"/>
          <w:sz w:val="16"/>
          <w:szCs w:val="16"/>
        </w:rPr>
      </w:pPr>
      <w:r w:rsidRPr="00884F28">
        <w:rPr>
          <w:rFonts w:ascii="Arial" w:hAnsi="Arial" w:cs="Arial"/>
          <w:sz w:val="16"/>
          <w:szCs w:val="16"/>
        </w:rPr>
        <w:t xml:space="preserve">Установка и подключение лампы осуществляется квалифицированным специалистом, имеющим допуск по электробезопасности не ниже </w:t>
      </w:r>
      <w:r w:rsidRPr="00884F28">
        <w:rPr>
          <w:rFonts w:ascii="Arial" w:hAnsi="Arial" w:cs="Arial"/>
          <w:sz w:val="16"/>
          <w:szCs w:val="16"/>
          <w:lang w:val="en-US"/>
        </w:rPr>
        <w:t>III</w:t>
      </w:r>
      <w:r w:rsidRPr="00884F28">
        <w:rPr>
          <w:rFonts w:ascii="Arial" w:hAnsi="Arial" w:cs="Arial"/>
          <w:sz w:val="16"/>
          <w:szCs w:val="16"/>
        </w:rPr>
        <w:t>.</w:t>
      </w:r>
      <w:r w:rsidR="00125698" w:rsidRPr="00884F28">
        <w:rPr>
          <w:rFonts w:ascii="Arial" w:hAnsi="Arial" w:cs="Arial"/>
          <w:sz w:val="16"/>
          <w:szCs w:val="16"/>
        </w:rPr>
        <w:t xml:space="preserve"> При необходимости, обратитесь к квалифицированному электрику.</w:t>
      </w:r>
    </w:p>
    <w:p w:rsidR="000A6614" w:rsidRPr="00884F28" w:rsidRDefault="000A6614" w:rsidP="00884F28">
      <w:pPr>
        <w:pStyle w:val="a6"/>
        <w:numPr>
          <w:ilvl w:val="0"/>
          <w:numId w:val="7"/>
        </w:numPr>
        <w:ind w:left="284" w:hanging="284"/>
        <w:rPr>
          <w:rFonts w:ascii="Arial" w:hAnsi="Arial" w:cs="Arial"/>
          <w:sz w:val="16"/>
          <w:szCs w:val="16"/>
        </w:rPr>
      </w:pPr>
      <w:r w:rsidRPr="00884F28">
        <w:rPr>
          <w:rFonts w:ascii="Arial" w:hAnsi="Arial" w:cs="Arial"/>
          <w:sz w:val="16"/>
          <w:szCs w:val="16"/>
        </w:rPr>
        <w:t>Перед монтажом лампы убедитесь, что электропитани</w:t>
      </w:r>
      <w:r w:rsidR="004231BE" w:rsidRPr="00884F28">
        <w:rPr>
          <w:rFonts w:ascii="Arial" w:hAnsi="Arial" w:cs="Arial"/>
          <w:sz w:val="16"/>
          <w:szCs w:val="16"/>
        </w:rPr>
        <w:t>е отключено.</w:t>
      </w:r>
    </w:p>
    <w:p w:rsidR="00937303" w:rsidRPr="00884F28" w:rsidRDefault="004231BE" w:rsidP="00884F28">
      <w:pPr>
        <w:pStyle w:val="a6"/>
        <w:numPr>
          <w:ilvl w:val="0"/>
          <w:numId w:val="7"/>
        </w:numPr>
        <w:ind w:left="284" w:hanging="284"/>
        <w:rPr>
          <w:rFonts w:ascii="Arial" w:hAnsi="Arial" w:cs="Arial"/>
          <w:sz w:val="16"/>
          <w:szCs w:val="16"/>
        </w:rPr>
      </w:pPr>
      <w:r w:rsidRPr="00884F28">
        <w:rPr>
          <w:rFonts w:ascii="Arial" w:hAnsi="Arial" w:cs="Arial"/>
          <w:sz w:val="16"/>
          <w:szCs w:val="16"/>
        </w:rPr>
        <w:t xml:space="preserve">Светодиодная лампа устанавливается в патроны типа </w:t>
      </w:r>
      <w:r w:rsidRPr="00884F28">
        <w:rPr>
          <w:rFonts w:ascii="Arial" w:hAnsi="Arial" w:cs="Arial"/>
          <w:sz w:val="16"/>
          <w:szCs w:val="16"/>
          <w:lang w:val="en-US"/>
        </w:rPr>
        <w:t>G</w:t>
      </w:r>
      <w:r w:rsidRPr="00884F28">
        <w:rPr>
          <w:rFonts w:ascii="Arial" w:hAnsi="Arial" w:cs="Arial"/>
          <w:sz w:val="16"/>
          <w:szCs w:val="16"/>
        </w:rPr>
        <w:t xml:space="preserve">13. </w:t>
      </w:r>
      <w:r w:rsidR="00937303" w:rsidRPr="00884F28">
        <w:rPr>
          <w:rFonts w:ascii="Arial" w:hAnsi="Arial" w:cs="Arial"/>
          <w:sz w:val="16"/>
          <w:szCs w:val="16"/>
        </w:rPr>
        <w:t>Сетевое напряжение подается на контакты расп</w:t>
      </w:r>
      <w:r w:rsidRPr="00884F28">
        <w:rPr>
          <w:rFonts w:ascii="Arial" w:hAnsi="Arial" w:cs="Arial"/>
          <w:sz w:val="16"/>
          <w:szCs w:val="16"/>
        </w:rPr>
        <w:t>оложенные с разных сторон лампы. С</w:t>
      </w:r>
      <w:r w:rsidR="00937303" w:rsidRPr="00884F28">
        <w:rPr>
          <w:rFonts w:ascii="Arial" w:hAnsi="Arial" w:cs="Arial"/>
          <w:sz w:val="16"/>
          <w:szCs w:val="16"/>
        </w:rPr>
        <w:t>хем</w:t>
      </w:r>
      <w:r w:rsidRPr="00884F28">
        <w:rPr>
          <w:rFonts w:ascii="Arial" w:hAnsi="Arial" w:cs="Arial"/>
          <w:sz w:val="16"/>
          <w:szCs w:val="16"/>
        </w:rPr>
        <w:t>у</w:t>
      </w:r>
      <w:r w:rsidR="00937303" w:rsidRPr="00884F28">
        <w:rPr>
          <w:rFonts w:ascii="Arial" w:hAnsi="Arial" w:cs="Arial"/>
          <w:sz w:val="16"/>
          <w:szCs w:val="16"/>
        </w:rPr>
        <w:t xml:space="preserve"> </w:t>
      </w:r>
      <w:r w:rsidRPr="00884F28">
        <w:rPr>
          <w:rFonts w:ascii="Arial" w:hAnsi="Arial" w:cs="Arial"/>
          <w:sz w:val="16"/>
          <w:szCs w:val="16"/>
        </w:rPr>
        <w:t>подключения см.</w:t>
      </w:r>
      <w:r w:rsidR="00937303" w:rsidRPr="00884F28">
        <w:rPr>
          <w:rFonts w:ascii="Arial" w:hAnsi="Arial" w:cs="Arial"/>
          <w:sz w:val="16"/>
          <w:szCs w:val="16"/>
        </w:rPr>
        <w:t xml:space="preserve"> на рисунке:</w:t>
      </w:r>
    </w:p>
    <w:p w:rsidR="00937303" w:rsidRPr="00884F28" w:rsidRDefault="003F4033" w:rsidP="003F4033">
      <w:pPr>
        <w:ind w:left="360"/>
        <w:rPr>
          <w:rFonts w:ascii="Arial" w:hAnsi="Arial" w:cs="Arial"/>
          <w:sz w:val="16"/>
          <w:szCs w:val="16"/>
        </w:rPr>
      </w:pPr>
      <w:r w:rsidRPr="00884F28">
        <w:rPr>
          <w:rFonts w:ascii="Arial" w:hAnsi="Arial" w:cs="Arial"/>
          <w:noProof/>
          <w:sz w:val="16"/>
          <w:szCs w:val="16"/>
        </w:rPr>
        <w:drawing>
          <wp:inline distT="0" distB="0" distL="0" distR="0">
            <wp:extent cx="2837094" cy="1247775"/>
            <wp:effectExtent l="19050" t="0" r="135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837094" cy="1247775"/>
                    </a:xfrm>
                    <a:prstGeom prst="rect">
                      <a:avLst/>
                    </a:prstGeom>
                    <a:noFill/>
                    <a:ln w="9525">
                      <a:noFill/>
                      <a:miter lim="800000"/>
                      <a:headEnd/>
                      <a:tailEnd/>
                    </a:ln>
                  </pic:spPr>
                </pic:pic>
              </a:graphicData>
            </a:graphic>
          </wp:inline>
        </w:drawing>
      </w:r>
      <w:r w:rsidRPr="00884F28">
        <w:rPr>
          <w:rFonts w:ascii="Arial" w:hAnsi="Arial" w:cs="Arial"/>
          <w:noProof/>
          <w:sz w:val="16"/>
          <w:szCs w:val="16"/>
        </w:rPr>
        <w:drawing>
          <wp:inline distT="0" distB="0" distL="0" distR="0">
            <wp:extent cx="2799092" cy="1190625"/>
            <wp:effectExtent l="19050" t="0" r="1258"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799092" cy="1190625"/>
                    </a:xfrm>
                    <a:prstGeom prst="rect">
                      <a:avLst/>
                    </a:prstGeom>
                    <a:noFill/>
                    <a:ln w="9525">
                      <a:noFill/>
                      <a:miter lim="800000"/>
                      <a:headEnd/>
                      <a:tailEnd/>
                    </a:ln>
                  </pic:spPr>
                </pic:pic>
              </a:graphicData>
            </a:graphic>
          </wp:inline>
        </w:drawing>
      </w:r>
    </w:p>
    <w:p w:rsidR="00D56D8B" w:rsidRPr="00E76B36" w:rsidRDefault="00751D2C" w:rsidP="003F4033">
      <w:pPr>
        <w:ind w:left="360"/>
        <w:rPr>
          <w:rFonts w:ascii="Arial" w:hAnsi="Arial" w:cs="Arial"/>
          <w:sz w:val="16"/>
          <w:szCs w:val="16"/>
        </w:rPr>
      </w:pPr>
      <w:r w:rsidRPr="00884F28">
        <w:rPr>
          <w:rFonts w:ascii="Arial" w:hAnsi="Arial" w:cs="Arial"/>
          <w:sz w:val="16"/>
          <w:szCs w:val="16"/>
        </w:rPr>
        <w:tab/>
        <w:t xml:space="preserve">          </w:t>
      </w:r>
      <w:r w:rsidR="00D56D8B" w:rsidRPr="00884F28">
        <w:rPr>
          <w:rFonts w:ascii="Arial" w:hAnsi="Arial" w:cs="Arial"/>
          <w:sz w:val="16"/>
          <w:szCs w:val="16"/>
        </w:rPr>
        <w:t>Светильник с ЭПРА до замены</w:t>
      </w:r>
      <w:r w:rsidR="00D56D8B" w:rsidRPr="00884F28">
        <w:rPr>
          <w:rFonts w:ascii="Arial" w:hAnsi="Arial" w:cs="Arial"/>
          <w:sz w:val="16"/>
          <w:szCs w:val="16"/>
        </w:rPr>
        <w:tab/>
      </w:r>
      <w:r w:rsidR="00D56D8B" w:rsidRPr="00884F28">
        <w:rPr>
          <w:rFonts w:ascii="Arial" w:hAnsi="Arial" w:cs="Arial"/>
          <w:sz w:val="16"/>
          <w:szCs w:val="16"/>
        </w:rPr>
        <w:tab/>
      </w:r>
      <w:r w:rsidRPr="00884F28">
        <w:rPr>
          <w:rFonts w:ascii="Arial" w:hAnsi="Arial" w:cs="Arial"/>
          <w:sz w:val="16"/>
          <w:szCs w:val="16"/>
        </w:rPr>
        <w:tab/>
      </w:r>
      <w:r w:rsidR="00D56D8B" w:rsidRPr="00884F28">
        <w:rPr>
          <w:rFonts w:ascii="Arial" w:hAnsi="Arial" w:cs="Arial"/>
          <w:sz w:val="16"/>
          <w:szCs w:val="16"/>
        </w:rPr>
        <w:t xml:space="preserve">Схема подключения </w:t>
      </w:r>
      <w:r w:rsidR="00E76B36">
        <w:rPr>
          <w:rFonts w:ascii="Arial" w:hAnsi="Arial" w:cs="Arial"/>
          <w:sz w:val="16"/>
          <w:szCs w:val="16"/>
          <w:lang w:val="en-US"/>
        </w:rPr>
        <w:t>LED</w:t>
      </w:r>
      <w:r w:rsidR="00E76B36" w:rsidRPr="00E76B36">
        <w:rPr>
          <w:rFonts w:ascii="Arial" w:hAnsi="Arial" w:cs="Arial"/>
          <w:sz w:val="16"/>
          <w:szCs w:val="16"/>
        </w:rPr>
        <w:t>-</w:t>
      </w:r>
      <w:r w:rsidR="00E76B36">
        <w:rPr>
          <w:rFonts w:ascii="Arial" w:hAnsi="Arial" w:cs="Arial"/>
          <w:sz w:val="16"/>
          <w:szCs w:val="16"/>
        </w:rPr>
        <w:t>лампы</w:t>
      </w:r>
    </w:p>
    <w:p w:rsidR="00D56D8B" w:rsidRPr="00884F28" w:rsidRDefault="00D56D8B" w:rsidP="003F4033">
      <w:pPr>
        <w:ind w:left="360"/>
        <w:rPr>
          <w:rFonts w:ascii="Arial" w:hAnsi="Arial" w:cs="Arial"/>
          <w:sz w:val="16"/>
          <w:szCs w:val="16"/>
        </w:rPr>
      </w:pPr>
      <w:r w:rsidRPr="00884F28">
        <w:rPr>
          <w:rFonts w:ascii="Arial" w:hAnsi="Arial" w:cs="Arial"/>
          <w:noProof/>
          <w:sz w:val="16"/>
          <w:szCs w:val="16"/>
        </w:rPr>
        <w:drawing>
          <wp:inline distT="0" distB="0" distL="0" distR="0">
            <wp:extent cx="2741049" cy="1790700"/>
            <wp:effectExtent l="19050" t="0" r="2151"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748091" cy="1795300"/>
                    </a:xfrm>
                    <a:prstGeom prst="rect">
                      <a:avLst/>
                    </a:prstGeom>
                    <a:noFill/>
                    <a:ln w="9525">
                      <a:noFill/>
                      <a:miter lim="800000"/>
                      <a:headEnd/>
                      <a:tailEnd/>
                    </a:ln>
                  </pic:spPr>
                </pic:pic>
              </a:graphicData>
            </a:graphic>
          </wp:inline>
        </w:drawing>
      </w:r>
      <w:r w:rsidRPr="00884F28">
        <w:rPr>
          <w:rFonts w:ascii="Arial" w:hAnsi="Arial" w:cs="Arial"/>
          <w:noProof/>
          <w:sz w:val="16"/>
          <w:szCs w:val="16"/>
        </w:rPr>
        <w:drawing>
          <wp:inline distT="0" distB="0" distL="0" distR="0">
            <wp:extent cx="2873521" cy="1609725"/>
            <wp:effectExtent l="19050" t="0" r="3029"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873521" cy="1609725"/>
                    </a:xfrm>
                    <a:prstGeom prst="rect">
                      <a:avLst/>
                    </a:prstGeom>
                    <a:noFill/>
                    <a:ln w="9525">
                      <a:noFill/>
                      <a:miter lim="800000"/>
                      <a:headEnd/>
                      <a:tailEnd/>
                    </a:ln>
                  </pic:spPr>
                </pic:pic>
              </a:graphicData>
            </a:graphic>
          </wp:inline>
        </w:drawing>
      </w:r>
    </w:p>
    <w:p w:rsidR="00D56D8B" w:rsidRPr="00884F28" w:rsidRDefault="00751D2C" w:rsidP="003F4033">
      <w:pPr>
        <w:ind w:left="360"/>
        <w:rPr>
          <w:rFonts w:ascii="Arial" w:hAnsi="Arial" w:cs="Arial"/>
          <w:sz w:val="16"/>
          <w:szCs w:val="16"/>
        </w:rPr>
      </w:pPr>
      <w:r w:rsidRPr="00884F28">
        <w:rPr>
          <w:rFonts w:ascii="Arial" w:hAnsi="Arial" w:cs="Arial"/>
          <w:sz w:val="16"/>
          <w:szCs w:val="16"/>
        </w:rPr>
        <w:tab/>
        <w:t xml:space="preserve">       </w:t>
      </w:r>
      <w:r w:rsidR="00D56D8B" w:rsidRPr="00884F28">
        <w:rPr>
          <w:rFonts w:ascii="Arial" w:hAnsi="Arial" w:cs="Arial"/>
          <w:sz w:val="16"/>
          <w:szCs w:val="16"/>
        </w:rPr>
        <w:t xml:space="preserve">Светильник с </w:t>
      </w:r>
      <w:proofErr w:type="spellStart"/>
      <w:r w:rsidR="00D56D8B" w:rsidRPr="00884F28">
        <w:rPr>
          <w:rFonts w:ascii="Arial" w:hAnsi="Arial" w:cs="Arial"/>
          <w:sz w:val="16"/>
          <w:szCs w:val="16"/>
        </w:rPr>
        <w:t>ЭмПРА</w:t>
      </w:r>
      <w:proofErr w:type="spellEnd"/>
      <w:r w:rsidR="00D56D8B" w:rsidRPr="00884F28">
        <w:rPr>
          <w:rFonts w:ascii="Arial" w:hAnsi="Arial" w:cs="Arial"/>
          <w:sz w:val="16"/>
          <w:szCs w:val="16"/>
        </w:rPr>
        <w:t xml:space="preserve"> до замены</w:t>
      </w:r>
      <w:r w:rsidR="00D56D8B" w:rsidRPr="00884F28">
        <w:rPr>
          <w:rFonts w:ascii="Arial" w:hAnsi="Arial" w:cs="Arial"/>
          <w:sz w:val="16"/>
          <w:szCs w:val="16"/>
        </w:rPr>
        <w:tab/>
      </w:r>
      <w:r w:rsidR="00D56D8B" w:rsidRPr="00884F28">
        <w:rPr>
          <w:rFonts w:ascii="Arial" w:hAnsi="Arial" w:cs="Arial"/>
          <w:sz w:val="16"/>
          <w:szCs w:val="16"/>
        </w:rPr>
        <w:tab/>
      </w:r>
      <w:r w:rsidR="00D56D8B" w:rsidRPr="00884F28">
        <w:rPr>
          <w:rFonts w:ascii="Arial" w:hAnsi="Arial" w:cs="Arial"/>
          <w:sz w:val="16"/>
          <w:szCs w:val="16"/>
        </w:rPr>
        <w:tab/>
        <w:t xml:space="preserve">Схема подключения </w:t>
      </w:r>
      <w:r w:rsidR="00E76B36">
        <w:rPr>
          <w:rFonts w:ascii="Arial" w:hAnsi="Arial" w:cs="Arial"/>
          <w:sz w:val="16"/>
          <w:szCs w:val="16"/>
          <w:lang w:val="en-US"/>
        </w:rPr>
        <w:t>LED</w:t>
      </w:r>
      <w:r w:rsidR="00E76B36" w:rsidRPr="00E76B36">
        <w:rPr>
          <w:rFonts w:ascii="Arial" w:hAnsi="Arial" w:cs="Arial"/>
          <w:sz w:val="16"/>
          <w:szCs w:val="16"/>
        </w:rPr>
        <w:t>-</w:t>
      </w:r>
      <w:r w:rsidR="00E76B36">
        <w:rPr>
          <w:rFonts w:ascii="Arial" w:hAnsi="Arial" w:cs="Arial"/>
          <w:sz w:val="16"/>
          <w:szCs w:val="16"/>
        </w:rPr>
        <w:t>лампы</w:t>
      </w:r>
    </w:p>
    <w:p w:rsidR="00D56D8B" w:rsidRPr="00884F28" w:rsidRDefault="00D56D8B" w:rsidP="003F4033">
      <w:pPr>
        <w:ind w:left="360"/>
        <w:rPr>
          <w:rFonts w:ascii="Arial" w:hAnsi="Arial" w:cs="Arial"/>
          <w:sz w:val="16"/>
          <w:szCs w:val="16"/>
        </w:rPr>
      </w:pPr>
    </w:p>
    <w:p w:rsidR="00D56D8B" w:rsidRPr="00884F28" w:rsidRDefault="00D56D8B" w:rsidP="00884F28">
      <w:pPr>
        <w:pStyle w:val="a6"/>
        <w:numPr>
          <w:ilvl w:val="0"/>
          <w:numId w:val="7"/>
        </w:numPr>
        <w:ind w:left="284" w:hanging="284"/>
        <w:rPr>
          <w:rFonts w:ascii="Arial" w:hAnsi="Arial" w:cs="Arial"/>
          <w:sz w:val="16"/>
          <w:szCs w:val="16"/>
        </w:rPr>
      </w:pPr>
      <w:r w:rsidRPr="00884F28">
        <w:rPr>
          <w:rFonts w:ascii="Arial" w:hAnsi="Arial" w:cs="Arial"/>
          <w:sz w:val="16"/>
          <w:szCs w:val="16"/>
        </w:rPr>
        <w:t>Удалите из светильника люминесцентную лампу.</w:t>
      </w:r>
    </w:p>
    <w:p w:rsidR="00D56D8B" w:rsidRPr="00884F28" w:rsidRDefault="00D56D8B" w:rsidP="00884F28">
      <w:pPr>
        <w:pStyle w:val="a6"/>
        <w:numPr>
          <w:ilvl w:val="0"/>
          <w:numId w:val="7"/>
        </w:numPr>
        <w:ind w:left="284" w:hanging="284"/>
        <w:rPr>
          <w:rFonts w:ascii="Arial" w:hAnsi="Arial" w:cs="Arial"/>
          <w:sz w:val="16"/>
          <w:szCs w:val="16"/>
        </w:rPr>
      </w:pPr>
      <w:r w:rsidRPr="00884F28">
        <w:rPr>
          <w:rFonts w:ascii="Arial" w:hAnsi="Arial" w:cs="Arial"/>
          <w:sz w:val="16"/>
          <w:szCs w:val="16"/>
        </w:rPr>
        <w:t xml:space="preserve">Удалите из светильника ПРА (балласт) и стартер </w:t>
      </w:r>
      <w:r w:rsidR="00E76B36" w:rsidRPr="00884F28">
        <w:rPr>
          <w:rFonts w:ascii="Arial" w:hAnsi="Arial" w:cs="Arial"/>
          <w:sz w:val="16"/>
          <w:szCs w:val="16"/>
        </w:rPr>
        <w:t>согласно схемам,</w:t>
      </w:r>
      <w:r w:rsidRPr="00884F28">
        <w:rPr>
          <w:rFonts w:ascii="Arial" w:hAnsi="Arial" w:cs="Arial"/>
          <w:sz w:val="16"/>
          <w:szCs w:val="16"/>
        </w:rPr>
        <w:t xml:space="preserve"> приведенным выше.</w:t>
      </w:r>
    </w:p>
    <w:p w:rsidR="00D56D8B" w:rsidRPr="00884F28" w:rsidRDefault="00D56D8B" w:rsidP="00884F28">
      <w:pPr>
        <w:pStyle w:val="a6"/>
        <w:numPr>
          <w:ilvl w:val="0"/>
          <w:numId w:val="7"/>
        </w:numPr>
        <w:ind w:left="284" w:hanging="284"/>
        <w:rPr>
          <w:rFonts w:ascii="Arial" w:hAnsi="Arial" w:cs="Arial"/>
          <w:sz w:val="16"/>
          <w:szCs w:val="16"/>
        </w:rPr>
      </w:pPr>
      <w:r w:rsidRPr="00884F28">
        <w:rPr>
          <w:rFonts w:ascii="Arial" w:hAnsi="Arial" w:cs="Arial"/>
          <w:sz w:val="16"/>
          <w:szCs w:val="16"/>
        </w:rPr>
        <w:t>Удалите лишние провода и установите светодиодную лампу, при необходимости повернув цоколь.</w:t>
      </w:r>
    </w:p>
    <w:p w:rsidR="000A6614" w:rsidRPr="00884F28" w:rsidRDefault="000A6614" w:rsidP="00884F28">
      <w:pPr>
        <w:pStyle w:val="a6"/>
        <w:numPr>
          <w:ilvl w:val="0"/>
          <w:numId w:val="7"/>
        </w:numPr>
        <w:ind w:left="284" w:hanging="284"/>
        <w:rPr>
          <w:rFonts w:ascii="Arial" w:hAnsi="Arial" w:cs="Arial"/>
          <w:sz w:val="16"/>
          <w:szCs w:val="16"/>
        </w:rPr>
      </w:pPr>
      <w:r w:rsidRPr="00884F28">
        <w:rPr>
          <w:rFonts w:ascii="Arial" w:hAnsi="Arial" w:cs="Arial"/>
          <w:sz w:val="16"/>
          <w:szCs w:val="16"/>
        </w:rPr>
        <w:t>Включите питание</w:t>
      </w:r>
      <w:r w:rsidR="004231BE" w:rsidRPr="00884F28">
        <w:rPr>
          <w:rFonts w:ascii="Arial" w:hAnsi="Arial" w:cs="Arial"/>
          <w:sz w:val="16"/>
          <w:szCs w:val="16"/>
        </w:rPr>
        <w:t>.</w:t>
      </w:r>
    </w:p>
    <w:p w:rsidR="00F60AC2" w:rsidRPr="00884F28" w:rsidRDefault="00F60AC2" w:rsidP="00F60AC2">
      <w:pPr>
        <w:numPr>
          <w:ilvl w:val="0"/>
          <w:numId w:val="4"/>
        </w:numPr>
        <w:rPr>
          <w:rFonts w:ascii="Arial" w:hAnsi="Arial" w:cs="Arial"/>
          <w:b/>
          <w:sz w:val="16"/>
          <w:szCs w:val="16"/>
        </w:rPr>
      </w:pPr>
      <w:r w:rsidRPr="00884F28">
        <w:rPr>
          <w:rFonts w:ascii="Arial" w:hAnsi="Arial" w:cs="Arial"/>
          <w:b/>
          <w:sz w:val="16"/>
          <w:szCs w:val="16"/>
        </w:rPr>
        <w:t xml:space="preserve">Меры </w:t>
      </w:r>
      <w:r w:rsidR="00D56D8B" w:rsidRPr="00884F28">
        <w:rPr>
          <w:rFonts w:ascii="Arial" w:hAnsi="Arial" w:cs="Arial"/>
          <w:b/>
          <w:sz w:val="16"/>
          <w:szCs w:val="16"/>
        </w:rPr>
        <w:t>предосторожности</w:t>
      </w:r>
      <w:r w:rsidRPr="00884F28">
        <w:rPr>
          <w:rFonts w:ascii="Arial" w:hAnsi="Arial" w:cs="Arial"/>
          <w:b/>
          <w:sz w:val="16"/>
          <w:szCs w:val="16"/>
        </w:rPr>
        <w:t>.</w:t>
      </w:r>
    </w:p>
    <w:p w:rsidR="00F60AC2" w:rsidRPr="00884F28" w:rsidRDefault="004231BE"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t>Установка, демонтаж и обслуживание лампы должны производиться ТОЛЬКО при выключенном электропитании.</w:t>
      </w:r>
    </w:p>
    <w:p w:rsidR="004231BE" w:rsidRPr="00884F28" w:rsidRDefault="004231BE"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t>Использовать светодиодные лампы с поврежденными испорченными патронами, выключателями, питающим кабелем, поврежденным цоколем или корпусом лампы запрещено.</w:t>
      </w:r>
    </w:p>
    <w:p w:rsidR="004231BE" w:rsidRPr="00884F28" w:rsidRDefault="004231BE"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t>Использовать светодиодные лампы с диммерами и выключателями со светодиодной подсветкой запрещено, если в данном руководстве и на упаковке не указана совместимость лампы.</w:t>
      </w:r>
    </w:p>
    <w:p w:rsidR="004231BE" w:rsidRPr="00884F28" w:rsidRDefault="004231BE"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t>Не рекомендуется использовать светодиодную лампу ТМ «</w:t>
      </w:r>
      <w:r w:rsidRPr="00884F28">
        <w:rPr>
          <w:rFonts w:ascii="Arial" w:hAnsi="Arial" w:cs="Arial"/>
          <w:sz w:val="16"/>
          <w:szCs w:val="16"/>
          <w:lang w:val="en-US"/>
        </w:rPr>
        <w:t>FERON</w:t>
      </w:r>
      <w:r w:rsidRPr="00884F28">
        <w:rPr>
          <w:rFonts w:ascii="Arial" w:hAnsi="Arial" w:cs="Arial"/>
          <w:sz w:val="16"/>
          <w:szCs w:val="16"/>
        </w:rPr>
        <w:t>» в полностью закрытых светильниках, либо в местах с затрудненной конвекцией воздуха. Это может привести к перегреву лампы и сокращению срока службы светодиодов.</w:t>
      </w:r>
    </w:p>
    <w:p w:rsidR="00D56D8B" w:rsidRPr="00884F28" w:rsidRDefault="004231BE"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lastRenderedPageBreak/>
        <w:t>Запрещено</w:t>
      </w:r>
      <w:r w:rsidR="00D56D8B" w:rsidRPr="00884F28">
        <w:rPr>
          <w:rFonts w:ascii="Arial" w:hAnsi="Arial" w:cs="Arial"/>
          <w:sz w:val="16"/>
          <w:szCs w:val="16"/>
        </w:rPr>
        <w:t xml:space="preserve"> </w:t>
      </w:r>
      <w:r w:rsidRPr="00884F28">
        <w:rPr>
          <w:rFonts w:ascii="Arial" w:hAnsi="Arial" w:cs="Arial"/>
          <w:sz w:val="16"/>
          <w:szCs w:val="16"/>
        </w:rPr>
        <w:t xml:space="preserve">подключение лампы с использованием ЭПРА или </w:t>
      </w:r>
      <w:proofErr w:type="spellStart"/>
      <w:r w:rsidRPr="00884F28">
        <w:rPr>
          <w:rFonts w:ascii="Arial" w:hAnsi="Arial" w:cs="Arial"/>
          <w:sz w:val="16"/>
          <w:szCs w:val="16"/>
        </w:rPr>
        <w:t>ЭмПРА</w:t>
      </w:r>
      <w:proofErr w:type="spellEnd"/>
      <w:r w:rsidRPr="00884F28">
        <w:rPr>
          <w:rFonts w:ascii="Arial" w:hAnsi="Arial" w:cs="Arial"/>
          <w:sz w:val="16"/>
          <w:szCs w:val="16"/>
        </w:rPr>
        <w:t xml:space="preserve"> может привести к выходу из строя как лампы, так и ЭПРА или </w:t>
      </w:r>
      <w:proofErr w:type="spellStart"/>
      <w:r w:rsidRPr="00884F28">
        <w:rPr>
          <w:rFonts w:ascii="Arial" w:hAnsi="Arial" w:cs="Arial"/>
          <w:sz w:val="16"/>
          <w:szCs w:val="16"/>
        </w:rPr>
        <w:t>ЭмПРА</w:t>
      </w:r>
      <w:proofErr w:type="spellEnd"/>
      <w:r w:rsidRPr="00884F28">
        <w:rPr>
          <w:rFonts w:ascii="Arial" w:hAnsi="Arial" w:cs="Arial"/>
          <w:sz w:val="16"/>
          <w:szCs w:val="16"/>
        </w:rPr>
        <w:t>.</w:t>
      </w:r>
    </w:p>
    <w:p w:rsidR="00D56D8B" w:rsidRPr="00884F28" w:rsidRDefault="00D56D8B"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t>Не допускать механического повреждения лампы.</w:t>
      </w:r>
    </w:p>
    <w:p w:rsidR="00D56D8B" w:rsidRPr="00884F28" w:rsidRDefault="00D56D8B" w:rsidP="00884F28">
      <w:pPr>
        <w:pStyle w:val="a6"/>
        <w:numPr>
          <w:ilvl w:val="0"/>
          <w:numId w:val="9"/>
        </w:numPr>
        <w:ind w:left="284" w:hanging="284"/>
        <w:jc w:val="both"/>
        <w:rPr>
          <w:rFonts w:ascii="Arial" w:hAnsi="Arial" w:cs="Arial"/>
          <w:sz w:val="16"/>
          <w:szCs w:val="16"/>
        </w:rPr>
      </w:pPr>
      <w:r w:rsidRPr="00884F28">
        <w:rPr>
          <w:rFonts w:ascii="Arial" w:hAnsi="Arial" w:cs="Arial"/>
          <w:sz w:val="16"/>
          <w:szCs w:val="16"/>
        </w:rPr>
        <w:t>Вредные и радиоактивные вещества в состав лампы не входят.</w:t>
      </w:r>
    </w:p>
    <w:p w:rsidR="007A5612" w:rsidRPr="00884F28" w:rsidRDefault="007A5612" w:rsidP="007A5612">
      <w:pPr>
        <w:numPr>
          <w:ilvl w:val="0"/>
          <w:numId w:val="4"/>
        </w:numPr>
        <w:rPr>
          <w:rFonts w:ascii="Arial" w:hAnsi="Arial" w:cs="Arial"/>
          <w:b/>
          <w:sz w:val="16"/>
          <w:szCs w:val="16"/>
        </w:rPr>
      </w:pPr>
      <w:r w:rsidRPr="00884F28">
        <w:rPr>
          <w:rFonts w:ascii="Arial" w:hAnsi="Arial" w:cs="Arial"/>
          <w:b/>
          <w:sz w:val="16"/>
          <w:szCs w:val="16"/>
        </w:rPr>
        <w:t>Хранение</w:t>
      </w:r>
    </w:p>
    <w:p w:rsidR="007A5612" w:rsidRPr="00884F28" w:rsidRDefault="004231BE" w:rsidP="007A5612">
      <w:pPr>
        <w:rPr>
          <w:rFonts w:ascii="Arial" w:hAnsi="Arial" w:cs="Arial"/>
          <w:sz w:val="16"/>
          <w:szCs w:val="16"/>
        </w:rPr>
      </w:pPr>
      <w:r w:rsidRPr="00884F28">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7A5612" w:rsidRPr="00884F28" w:rsidRDefault="007A5612" w:rsidP="007A5612">
      <w:pPr>
        <w:numPr>
          <w:ilvl w:val="0"/>
          <w:numId w:val="4"/>
        </w:numPr>
        <w:rPr>
          <w:rFonts w:ascii="Arial" w:hAnsi="Arial" w:cs="Arial"/>
          <w:b/>
          <w:sz w:val="16"/>
          <w:szCs w:val="16"/>
        </w:rPr>
      </w:pPr>
      <w:r w:rsidRPr="00884F28">
        <w:rPr>
          <w:rFonts w:ascii="Arial" w:hAnsi="Arial" w:cs="Arial"/>
          <w:b/>
          <w:sz w:val="16"/>
          <w:szCs w:val="16"/>
        </w:rPr>
        <w:t>Транспортировка</w:t>
      </w:r>
    </w:p>
    <w:p w:rsidR="007A5612" w:rsidRPr="00884F28" w:rsidRDefault="004231BE" w:rsidP="00125698">
      <w:pPr>
        <w:rPr>
          <w:rFonts w:ascii="Arial" w:hAnsi="Arial" w:cs="Arial"/>
          <w:sz w:val="16"/>
          <w:szCs w:val="16"/>
        </w:rPr>
      </w:pPr>
      <w:r w:rsidRPr="00884F28">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884F28" w:rsidRPr="00884F28" w:rsidRDefault="00884F28" w:rsidP="00884F28">
      <w:pPr>
        <w:numPr>
          <w:ilvl w:val="0"/>
          <w:numId w:val="4"/>
        </w:numPr>
        <w:rPr>
          <w:rFonts w:ascii="Arial" w:hAnsi="Arial" w:cs="Arial"/>
          <w:b/>
          <w:sz w:val="16"/>
          <w:szCs w:val="16"/>
        </w:rPr>
      </w:pPr>
      <w:r w:rsidRPr="00884F28">
        <w:rPr>
          <w:rFonts w:ascii="Arial" w:hAnsi="Arial" w:cs="Arial"/>
          <w:b/>
          <w:sz w:val="16"/>
          <w:szCs w:val="16"/>
        </w:rPr>
        <w:t>Утилизация</w:t>
      </w:r>
    </w:p>
    <w:p w:rsidR="00884F28" w:rsidRPr="00884F28" w:rsidRDefault="00884F28" w:rsidP="00E76B36">
      <w:pPr>
        <w:jc w:val="both"/>
        <w:rPr>
          <w:rFonts w:ascii="Arial" w:hAnsi="Arial" w:cs="Arial"/>
          <w:sz w:val="16"/>
          <w:szCs w:val="16"/>
        </w:rPr>
      </w:pPr>
      <w:r w:rsidRPr="00884F28">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 утилизируется в соответствии с правилами утилизации бытовой электронной техники.</w:t>
      </w:r>
    </w:p>
    <w:p w:rsidR="00884F28" w:rsidRPr="00884F28" w:rsidRDefault="00884F28" w:rsidP="00884F28">
      <w:pPr>
        <w:numPr>
          <w:ilvl w:val="0"/>
          <w:numId w:val="4"/>
        </w:numPr>
        <w:rPr>
          <w:rFonts w:ascii="Arial" w:hAnsi="Arial" w:cs="Arial"/>
          <w:b/>
          <w:sz w:val="16"/>
          <w:szCs w:val="16"/>
        </w:rPr>
      </w:pPr>
      <w:r w:rsidRPr="00884F28">
        <w:rPr>
          <w:rFonts w:ascii="Arial" w:hAnsi="Arial" w:cs="Arial"/>
          <w:b/>
          <w:sz w:val="16"/>
          <w:szCs w:val="16"/>
        </w:rPr>
        <w:t>Сертификация</w:t>
      </w:r>
    </w:p>
    <w:p w:rsidR="00884F28" w:rsidRPr="00884F28" w:rsidRDefault="00884F28" w:rsidP="00335EA9">
      <w:pPr>
        <w:jc w:val="both"/>
        <w:rPr>
          <w:rFonts w:ascii="Arial" w:hAnsi="Arial" w:cs="Arial"/>
          <w:b/>
          <w:sz w:val="16"/>
          <w:szCs w:val="16"/>
        </w:rPr>
      </w:pPr>
      <w:r w:rsidRPr="00884F2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84F28" w:rsidRPr="00884F28" w:rsidRDefault="00884F28" w:rsidP="00884F28">
      <w:pPr>
        <w:numPr>
          <w:ilvl w:val="0"/>
          <w:numId w:val="4"/>
        </w:numPr>
        <w:rPr>
          <w:rFonts w:ascii="Arial" w:hAnsi="Arial" w:cs="Arial"/>
          <w:b/>
          <w:sz w:val="16"/>
          <w:szCs w:val="16"/>
        </w:rPr>
      </w:pPr>
      <w:r w:rsidRPr="00884F28">
        <w:rPr>
          <w:rFonts w:ascii="Arial" w:hAnsi="Arial" w:cs="Arial"/>
          <w:b/>
          <w:sz w:val="16"/>
          <w:szCs w:val="16"/>
        </w:rPr>
        <w:t>Информация об изготовителе и дата производства</w:t>
      </w:r>
    </w:p>
    <w:p w:rsidR="00884F28" w:rsidRPr="00913D91" w:rsidRDefault="00884F28" w:rsidP="00444FF4">
      <w:pPr>
        <w:jc w:val="both"/>
        <w:rPr>
          <w:rFonts w:ascii="Arial" w:hAnsi="Arial" w:cs="Arial"/>
          <w:sz w:val="16"/>
          <w:szCs w:val="16"/>
        </w:rPr>
      </w:pPr>
      <w:r w:rsidRPr="00884F28">
        <w:rPr>
          <w:rFonts w:ascii="Arial" w:hAnsi="Arial" w:cs="Arial"/>
          <w:sz w:val="16"/>
          <w:szCs w:val="16"/>
        </w:rPr>
        <w:t>Сделано</w:t>
      </w:r>
      <w:r w:rsidRPr="00913D91">
        <w:rPr>
          <w:rFonts w:ascii="Arial" w:hAnsi="Arial" w:cs="Arial"/>
          <w:sz w:val="16"/>
          <w:szCs w:val="16"/>
        </w:rPr>
        <w:t xml:space="preserve"> </w:t>
      </w:r>
      <w:r w:rsidRPr="00884F28">
        <w:rPr>
          <w:rFonts w:ascii="Arial" w:hAnsi="Arial" w:cs="Arial"/>
          <w:sz w:val="16"/>
          <w:szCs w:val="16"/>
        </w:rPr>
        <w:t>в</w:t>
      </w:r>
      <w:r w:rsidRPr="00913D91">
        <w:rPr>
          <w:rFonts w:ascii="Arial" w:hAnsi="Arial" w:cs="Arial"/>
          <w:sz w:val="16"/>
          <w:szCs w:val="16"/>
        </w:rPr>
        <w:t xml:space="preserve"> </w:t>
      </w:r>
      <w:r w:rsidRPr="00884F28">
        <w:rPr>
          <w:rFonts w:ascii="Arial" w:hAnsi="Arial" w:cs="Arial"/>
          <w:sz w:val="16"/>
          <w:szCs w:val="16"/>
        </w:rPr>
        <w:t>Китае</w:t>
      </w:r>
      <w:r w:rsidRPr="00913D91">
        <w:rPr>
          <w:rFonts w:ascii="Arial" w:hAnsi="Arial" w:cs="Arial"/>
          <w:sz w:val="16"/>
          <w:szCs w:val="16"/>
        </w:rPr>
        <w:t xml:space="preserve">. </w:t>
      </w:r>
      <w:r w:rsidR="003250AF" w:rsidRPr="003250AF">
        <w:rPr>
          <w:rFonts w:ascii="Arial" w:hAnsi="Arial" w:cs="Arial"/>
          <w:sz w:val="16"/>
          <w:szCs w:val="16"/>
        </w:rPr>
        <w:t>Изготовитель: «NINGBO YUSING LIGHTING CO., LTD» Китай, No.1199, MINGGUANG RD.JIANGSHAN TOWN, NINGBO, CHINA/</w:t>
      </w:r>
      <w:proofErr w:type="spellStart"/>
      <w:r w:rsidR="003250AF" w:rsidRPr="003250AF">
        <w:rPr>
          <w:rFonts w:ascii="Arial" w:hAnsi="Arial" w:cs="Arial"/>
          <w:sz w:val="16"/>
          <w:szCs w:val="16"/>
        </w:rPr>
        <w:t>Нинбо</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Юсинг</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Лайтинг</w:t>
      </w:r>
      <w:proofErr w:type="spellEnd"/>
      <w:r w:rsidR="003250AF" w:rsidRPr="003250AF">
        <w:rPr>
          <w:rFonts w:ascii="Arial" w:hAnsi="Arial" w:cs="Arial"/>
          <w:sz w:val="16"/>
          <w:szCs w:val="16"/>
        </w:rPr>
        <w:t xml:space="preserve">, Ко., № 1199, </w:t>
      </w:r>
      <w:proofErr w:type="spellStart"/>
      <w:r w:rsidR="003250AF" w:rsidRPr="003250AF">
        <w:rPr>
          <w:rFonts w:ascii="Arial" w:hAnsi="Arial" w:cs="Arial"/>
          <w:sz w:val="16"/>
          <w:szCs w:val="16"/>
        </w:rPr>
        <w:t>Минггуан</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Роуд</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Цзяншань</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Таун</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Нинбо</w:t>
      </w:r>
      <w:proofErr w:type="spellEnd"/>
      <w:r w:rsidR="003250AF" w:rsidRPr="003250AF">
        <w:rPr>
          <w:rFonts w:ascii="Arial" w:hAnsi="Arial" w:cs="Arial"/>
          <w:sz w:val="16"/>
          <w:szCs w:val="16"/>
        </w:rPr>
        <w:t>, Китай. Филиалы завода-изготовителя: «</w:t>
      </w:r>
      <w:proofErr w:type="spellStart"/>
      <w:r w:rsidR="003250AF" w:rsidRPr="003250AF">
        <w:rPr>
          <w:rFonts w:ascii="Arial" w:hAnsi="Arial" w:cs="Arial"/>
          <w:sz w:val="16"/>
          <w:szCs w:val="16"/>
        </w:rPr>
        <w:t>Ningbo</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Yusing</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Electronics</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Co</w:t>
      </w:r>
      <w:proofErr w:type="spellEnd"/>
      <w:r w:rsidR="003250AF" w:rsidRPr="003250AF">
        <w:rPr>
          <w:rFonts w:ascii="Arial" w:hAnsi="Arial" w:cs="Arial"/>
          <w:sz w:val="16"/>
          <w:szCs w:val="16"/>
        </w:rPr>
        <w:t xml:space="preserve">., LTD» </w:t>
      </w:r>
      <w:proofErr w:type="spellStart"/>
      <w:r w:rsidR="003250AF" w:rsidRPr="003250AF">
        <w:rPr>
          <w:rFonts w:ascii="Arial" w:hAnsi="Arial" w:cs="Arial"/>
          <w:sz w:val="16"/>
          <w:szCs w:val="16"/>
        </w:rPr>
        <w:t>Civil</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Industrial</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Zone</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Pugen</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Village</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Qiu’ai</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Ningbo</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China</w:t>
      </w:r>
      <w:proofErr w:type="spellEnd"/>
      <w:r w:rsidR="003250AF" w:rsidRPr="003250AF">
        <w:rPr>
          <w:rFonts w:ascii="Arial" w:hAnsi="Arial" w:cs="Arial"/>
          <w:sz w:val="16"/>
          <w:szCs w:val="16"/>
        </w:rPr>
        <w:t xml:space="preserve"> / ООО "</w:t>
      </w:r>
      <w:proofErr w:type="spellStart"/>
      <w:r w:rsidR="003250AF" w:rsidRPr="003250AF">
        <w:rPr>
          <w:rFonts w:ascii="Arial" w:hAnsi="Arial" w:cs="Arial"/>
          <w:sz w:val="16"/>
          <w:szCs w:val="16"/>
        </w:rPr>
        <w:t>Нингбо</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Юсинг</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Электроникс</w:t>
      </w:r>
      <w:proofErr w:type="spellEnd"/>
      <w:r w:rsidR="003250AF" w:rsidRPr="003250AF">
        <w:rPr>
          <w:rFonts w:ascii="Arial" w:hAnsi="Arial" w:cs="Arial"/>
          <w:sz w:val="16"/>
          <w:szCs w:val="16"/>
        </w:rPr>
        <w:t xml:space="preserve"> Компания", зона </w:t>
      </w:r>
      <w:proofErr w:type="spellStart"/>
      <w:r w:rsidR="003250AF" w:rsidRPr="003250AF">
        <w:rPr>
          <w:rFonts w:ascii="Arial" w:hAnsi="Arial" w:cs="Arial"/>
          <w:sz w:val="16"/>
          <w:szCs w:val="16"/>
        </w:rPr>
        <w:t>Цивил</w:t>
      </w:r>
      <w:proofErr w:type="spellEnd"/>
      <w:r w:rsidR="003250AF" w:rsidRPr="003250AF">
        <w:rPr>
          <w:rFonts w:ascii="Arial" w:hAnsi="Arial" w:cs="Arial"/>
          <w:sz w:val="16"/>
          <w:szCs w:val="16"/>
        </w:rPr>
        <w:t xml:space="preserve"> Индастриал, населенный пункт </w:t>
      </w:r>
      <w:proofErr w:type="spellStart"/>
      <w:r w:rsidR="003250AF" w:rsidRPr="003250AF">
        <w:rPr>
          <w:rFonts w:ascii="Arial" w:hAnsi="Arial" w:cs="Arial"/>
          <w:sz w:val="16"/>
          <w:szCs w:val="16"/>
        </w:rPr>
        <w:t>Пуген</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Цюай</w:t>
      </w:r>
      <w:proofErr w:type="spellEnd"/>
      <w:r w:rsidR="003250AF" w:rsidRPr="003250AF">
        <w:rPr>
          <w:rFonts w:ascii="Arial" w:hAnsi="Arial" w:cs="Arial"/>
          <w:sz w:val="16"/>
          <w:szCs w:val="16"/>
        </w:rPr>
        <w:t xml:space="preserve">, г. </w:t>
      </w:r>
      <w:proofErr w:type="spellStart"/>
      <w:r w:rsidR="003250AF" w:rsidRPr="003250AF">
        <w:rPr>
          <w:rFonts w:ascii="Arial" w:hAnsi="Arial" w:cs="Arial"/>
          <w:sz w:val="16"/>
          <w:szCs w:val="16"/>
        </w:rPr>
        <w:t>Нингбо</w:t>
      </w:r>
      <w:proofErr w:type="spellEnd"/>
      <w:r w:rsidR="003250AF" w:rsidRPr="003250AF">
        <w:rPr>
          <w:rFonts w:ascii="Arial" w:hAnsi="Arial" w:cs="Arial"/>
          <w:sz w:val="16"/>
          <w:szCs w:val="16"/>
        </w:rPr>
        <w:t>, Китай; «</w:t>
      </w:r>
      <w:proofErr w:type="spellStart"/>
      <w:r w:rsidR="003250AF" w:rsidRPr="003250AF">
        <w:rPr>
          <w:rFonts w:ascii="Arial" w:hAnsi="Arial" w:cs="Arial"/>
          <w:sz w:val="16"/>
          <w:szCs w:val="16"/>
        </w:rPr>
        <w:t>Zheijiang</w:t>
      </w:r>
      <w:proofErr w:type="spellEnd"/>
      <w:r w:rsidR="003250AF" w:rsidRPr="003250AF">
        <w:rPr>
          <w:rFonts w:ascii="Arial" w:hAnsi="Arial" w:cs="Arial"/>
          <w:sz w:val="16"/>
          <w:szCs w:val="16"/>
        </w:rPr>
        <w:t xml:space="preserve"> MEKA </w:t>
      </w:r>
      <w:proofErr w:type="spellStart"/>
      <w:r w:rsidR="003250AF" w:rsidRPr="003250AF">
        <w:rPr>
          <w:rFonts w:ascii="Arial" w:hAnsi="Arial" w:cs="Arial"/>
          <w:sz w:val="16"/>
          <w:szCs w:val="16"/>
        </w:rPr>
        <w:t>Electric</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Co</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Ltd</w:t>
      </w:r>
      <w:proofErr w:type="spellEnd"/>
      <w:r w:rsidR="003250AF" w:rsidRPr="003250AF">
        <w:rPr>
          <w:rFonts w:ascii="Arial" w:hAnsi="Arial" w:cs="Arial"/>
          <w:sz w:val="16"/>
          <w:szCs w:val="16"/>
        </w:rPr>
        <w:t xml:space="preserve">» No.8 </w:t>
      </w:r>
      <w:proofErr w:type="spellStart"/>
      <w:r w:rsidR="003250AF" w:rsidRPr="003250AF">
        <w:rPr>
          <w:rFonts w:ascii="Arial" w:hAnsi="Arial" w:cs="Arial"/>
          <w:sz w:val="16"/>
          <w:szCs w:val="16"/>
        </w:rPr>
        <w:t>Canghai</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Road</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Lihai</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Town</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Binhai</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New</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City</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Shaoxing</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Zheijiang</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Province</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China</w:t>
      </w:r>
      <w:proofErr w:type="spellEnd"/>
      <w:r w:rsidR="003250AF" w:rsidRPr="003250AF">
        <w:rPr>
          <w:rFonts w:ascii="Arial" w:hAnsi="Arial" w:cs="Arial"/>
          <w:sz w:val="16"/>
          <w:szCs w:val="16"/>
        </w:rPr>
        <w:t>/«</w:t>
      </w:r>
      <w:proofErr w:type="spellStart"/>
      <w:r w:rsidR="003250AF" w:rsidRPr="003250AF">
        <w:rPr>
          <w:rFonts w:ascii="Arial" w:hAnsi="Arial" w:cs="Arial"/>
          <w:sz w:val="16"/>
          <w:szCs w:val="16"/>
        </w:rPr>
        <w:t>Чжецзян</w:t>
      </w:r>
      <w:proofErr w:type="spellEnd"/>
      <w:r w:rsidR="003250AF" w:rsidRPr="003250AF">
        <w:rPr>
          <w:rFonts w:ascii="Arial" w:hAnsi="Arial" w:cs="Arial"/>
          <w:sz w:val="16"/>
          <w:szCs w:val="16"/>
        </w:rPr>
        <w:t xml:space="preserve"> МЕКА Электрик Ко., Лтд» №8 </w:t>
      </w:r>
      <w:proofErr w:type="spellStart"/>
      <w:r w:rsidR="003250AF" w:rsidRPr="003250AF">
        <w:rPr>
          <w:rFonts w:ascii="Arial" w:hAnsi="Arial" w:cs="Arial"/>
          <w:sz w:val="16"/>
          <w:szCs w:val="16"/>
        </w:rPr>
        <w:t>Цанхай</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Роад</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Лихай</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Таун</w:t>
      </w:r>
      <w:proofErr w:type="spellEnd"/>
      <w:r w:rsidR="003250AF" w:rsidRPr="003250AF">
        <w:rPr>
          <w:rFonts w:ascii="Arial" w:hAnsi="Arial" w:cs="Arial"/>
          <w:sz w:val="16"/>
          <w:szCs w:val="16"/>
        </w:rPr>
        <w:t xml:space="preserve">, </w:t>
      </w:r>
      <w:proofErr w:type="spellStart"/>
      <w:r w:rsidR="003250AF" w:rsidRPr="003250AF">
        <w:rPr>
          <w:rFonts w:ascii="Arial" w:hAnsi="Arial" w:cs="Arial"/>
          <w:sz w:val="16"/>
          <w:szCs w:val="16"/>
        </w:rPr>
        <w:t>Бинхай</w:t>
      </w:r>
      <w:proofErr w:type="spellEnd"/>
      <w:r w:rsidR="003250AF" w:rsidRPr="003250AF">
        <w:rPr>
          <w:rFonts w:ascii="Arial" w:hAnsi="Arial" w:cs="Arial"/>
          <w:sz w:val="16"/>
          <w:szCs w:val="16"/>
        </w:rPr>
        <w:t xml:space="preserve"> Нью Сити, </w:t>
      </w:r>
      <w:proofErr w:type="spellStart"/>
      <w:r w:rsidR="003250AF" w:rsidRPr="003250AF">
        <w:rPr>
          <w:rFonts w:ascii="Arial" w:hAnsi="Arial" w:cs="Arial"/>
          <w:sz w:val="16"/>
          <w:szCs w:val="16"/>
        </w:rPr>
        <w:t>Шаосин</w:t>
      </w:r>
      <w:proofErr w:type="spellEnd"/>
      <w:r w:rsidR="003250AF" w:rsidRPr="003250AF">
        <w:rPr>
          <w:rFonts w:ascii="Arial" w:hAnsi="Arial" w:cs="Arial"/>
          <w:sz w:val="16"/>
          <w:szCs w:val="16"/>
        </w:rPr>
        <w:t xml:space="preserve">, провинция </w:t>
      </w:r>
      <w:proofErr w:type="spellStart"/>
      <w:r w:rsidR="003250AF" w:rsidRPr="003250AF">
        <w:rPr>
          <w:rFonts w:ascii="Arial" w:hAnsi="Arial" w:cs="Arial"/>
          <w:sz w:val="16"/>
          <w:szCs w:val="16"/>
        </w:rPr>
        <w:t>Чжецзян</w:t>
      </w:r>
      <w:proofErr w:type="spellEnd"/>
      <w:r w:rsidR="003250AF" w:rsidRPr="003250AF">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3250AF" w:rsidRPr="003250AF">
        <w:rPr>
          <w:rFonts w:ascii="Arial" w:hAnsi="Arial" w:cs="Arial"/>
          <w:sz w:val="16"/>
          <w:szCs w:val="16"/>
        </w:rPr>
        <w:t>ул.Дорожная</w:t>
      </w:r>
      <w:proofErr w:type="spellEnd"/>
      <w:r w:rsidR="003250AF" w:rsidRPr="003250AF">
        <w:rPr>
          <w:rFonts w:ascii="Arial" w:hAnsi="Arial" w:cs="Arial"/>
          <w:sz w:val="16"/>
          <w:szCs w:val="16"/>
        </w:rPr>
        <w:t>, д. 48, тел. +7(499)394-69-26.</w:t>
      </w:r>
      <w:r w:rsidRPr="00884F28">
        <w:rPr>
          <w:rFonts w:ascii="Arial" w:hAnsi="Arial" w:cs="Arial"/>
          <w:sz w:val="16"/>
          <w:szCs w:val="16"/>
        </w:rPr>
        <w:t xml:space="preserve"> </w:t>
      </w:r>
    </w:p>
    <w:p w:rsidR="00884F28" w:rsidRPr="00884F28" w:rsidRDefault="00884F28" w:rsidP="00884F28">
      <w:pPr>
        <w:rPr>
          <w:rFonts w:ascii="Arial" w:hAnsi="Arial" w:cs="Arial"/>
          <w:sz w:val="16"/>
          <w:szCs w:val="16"/>
        </w:rPr>
      </w:pPr>
      <w:r w:rsidRPr="00884F28">
        <w:rPr>
          <w:rFonts w:ascii="Arial" w:hAnsi="Arial" w:cs="Arial"/>
          <w:sz w:val="16"/>
          <w:szCs w:val="16"/>
        </w:rPr>
        <w:t>Дата изготовления нанесена на корпус лампы в формате ММ.ГГГГ, где ММ – месяц изготовления, ГГГГ – год изготовления.</w:t>
      </w:r>
    </w:p>
    <w:p w:rsidR="00884F28" w:rsidRPr="00884F28" w:rsidRDefault="00884F28" w:rsidP="00884F28">
      <w:pPr>
        <w:numPr>
          <w:ilvl w:val="0"/>
          <w:numId w:val="4"/>
        </w:numPr>
        <w:rPr>
          <w:rFonts w:ascii="Arial" w:hAnsi="Arial" w:cs="Arial"/>
          <w:b/>
          <w:sz w:val="16"/>
          <w:szCs w:val="16"/>
        </w:rPr>
      </w:pPr>
      <w:r w:rsidRPr="00884F28">
        <w:rPr>
          <w:rFonts w:ascii="Arial" w:hAnsi="Arial" w:cs="Arial"/>
          <w:b/>
          <w:sz w:val="16"/>
          <w:szCs w:val="16"/>
        </w:rPr>
        <w:t>Гарантийные обязательства</w:t>
      </w:r>
    </w:p>
    <w:p w:rsidR="00884F28" w:rsidRPr="00884F28" w:rsidRDefault="00884F28" w:rsidP="00884F28">
      <w:pPr>
        <w:pStyle w:val="a6"/>
        <w:numPr>
          <w:ilvl w:val="0"/>
          <w:numId w:val="13"/>
        </w:numPr>
        <w:rPr>
          <w:rFonts w:ascii="Arial" w:hAnsi="Arial" w:cs="Arial"/>
          <w:sz w:val="16"/>
          <w:szCs w:val="16"/>
        </w:rPr>
      </w:pPr>
      <w:r w:rsidRPr="00884F28">
        <w:rPr>
          <w:rFonts w:ascii="Arial" w:hAnsi="Arial" w:cs="Arial"/>
          <w:sz w:val="16"/>
          <w:szCs w:val="16"/>
        </w:rPr>
        <w:t>Гарантия на товар составляет 2 года (24 месяца) со дня продажи. Гарантийные обязательства предоставляются на работоспособность светодиодного модуля и электронных компонентов лампы.</w:t>
      </w:r>
    </w:p>
    <w:p w:rsidR="00884F28" w:rsidRPr="00884F28" w:rsidRDefault="00884F28" w:rsidP="00884F28">
      <w:pPr>
        <w:pStyle w:val="a6"/>
        <w:numPr>
          <w:ilvl w:val="0"/>
          <w:numId w:val="13"/>
        </w:numPr>
        <w:rPr>
          <w:rFonts w:ascii="Arial" w:hAnsi="Arial" w:cs="Arial"/>
          <w:sz w:val="16"/>
          <w:szCs w:val="16"/>
        </w:rPr>
      </w:pPr>
      <w:r w:rsidRPr="00884F2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84F28" w:rsidRPr="00884F28" w:rsidRDefault="00884F28" w:rsidP="00884F28">
      <w:pPr>
        <w:pStyle w:val="a6"/>
        <w:numPr>
          <w:ilvl w:val="0"/>
          <w:numId w:val="13"/>
        </w:numPr>
        <w:rPr>
          <w:rFonts w:ascii="Arial" w:hAnsi="Arial" w:cs="Arial"/>
          <w:sz w:val="16"/>
          <w:szCs w:val="16"/>
        </w:rPr>
      </w:pPr>
      <w:r w:rsidRPr="00884F2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84F28" w:rsidRPr="00884F28" w:rsidRDefault="00884F28" w:rsidP="00884F28">
      <w:pPr>
        <w:pStyle w:val="a6"/>
        <w:numPr>
          <w:ilvl w:val="0"/>
          <w:numId w:val="13"/>
        </w:numPr>
        <w:rPr>
          <w:rFonts w:ascii="Arial" w:hAnsi="Arial" w:cs="Arial"/>
          <w:sz w:val="16"/>
          <w:szCs w:val="16"/>
        </w:rPr>
      </w:pPr>
      <w:r w:rsidRPr="00884F2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884F28">
        <w:rPr>
          <w:rFonts w:ascii="Arial" w:hAnsi="Arial" w:cs="Arial"/>
          <w:sz w:val="16"/>
          <w:szCs w:val="16"/>
        </w:rPr>
        <w:t>стикерованием</w:t>
      </w:r>
      <w:proofErr w:type="spellEnd"/>
      <w:r w:rsidRPr="00884F28">
        <w:rPr>
          <w:rFonts w:ascii="Arial" w:hAnsi="Arial" w:cs="Arial"/>
          <w:sz w:val="16"/>
          <w:szCs w:val="16"/>
        </w:rPr>
        <w:t>. </w:t>
      </w:r>
    </w:p>
    <w:p w:rsidR="00884F28" w:rsidRPr="00884F28" w:rsidRDefault="00884F28" w:rsidP="00884F28">
      <w:pPr>
        <w:pStyle w:val="a6"/>
        <w:numPr>
          <w:ilvl w:val="0"/>
          <w:numId w:val="13"/>
        </w:numPr>
        <w:rPr>
          <w:rFonts w:ascii="Arial" w:hAnsi="Arial" w:cs="Arial"/>
          <w:sz w:val="16"/>
          <w:szCs w:val="16"/>
        </w:rPr>
      </w:pPr>
      <w:r w:rsidRPr="00884F2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84F28" w:rsidRPr="00884F28" w:rsidRDefault="00884F28" w:rsidP="00884F28">
      <w:pPr>
        <w:pStyle w:val="a6"/>
        <w:numPr>
          <w:ilvl w:val="0"/>
          <w:numId w:val="13"/>
        </w:numPr>
        <w:jc w:val="both"/>
        <w:rPr>
          <w:rFonts w:ascii="Arial" w:hAnsi="Arial" w:cs="Arial"/>
          <w:sz w:val="16"/>
          <w:szCs w:val="16"/>
        </w:rPr>
      </w:pPr>
      <w:r w:rsidRPr="00884F2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51D2C" w:rsidRPr="00884F28" w:rsidRDefault="00884F28" w:rsidP="00884F28">
      <w:pPr>
        <w:pStyle w:val="a6"/>
        <w:numPr>
          <w:ilvl w:val="0"/>
          <w:numId w:val="11"/>
        </w:numPr>
        <w:spacing w:after="60"/>
        <w:jc w:val="both"/>
        <w:rPr>
          <w:rFonts w:ascii="Arial" w:hAnsi="Arial" w:cs="Arial"/>
          <w:sz w:val="16"/>
          <w:szCs w:val="16"/>
        </w:rPr>
      </w:pPr>
      <w:r w:rsidRPr="00884F28">
        <w:rPr>
          <w:rFonts w:ascii="Arial" w:hAnsi="Arial" w:cs="Arial"/>
          <w:sz w:val="16"/>
          <w:szCs w:val="16"/>
        </w:rPr>
        <w:t>Срок службы 5 лет.</w:t>
      </w:r>
    </w:p>
    <w:p w:rsidR="004231BE" w:rsidRPr="00884F28" w:rsidRDefault="004231BE" w:rsidP="004231BE">
      <w:pPr>
        <w:pStyle w:val="a6"/>
        <w:spacing w:after="60"/>
        <w:jc w:val="center"/>
        <w:rPr>
          <w:rFonts w:ascii="Arial" w:hAnsi="Arial" w:cs="Arial"/>
          <w:sz w:val="16"/>
          <w:szCs w:val="16"/>
        </w:rPr>
      </w:pPr>
      <w:r w:rsidRPr="00884F28">
        <w:rPr>
          <w:rFonts w:ascii="Arial" w:hAnsi="Arial" w:cs="Arial"/>
          <w:noProof/>
          <w:sz w:val="16"/>
          <w:szCs w:val="16"/>
        </w:rPr>
        <w:drawing>
          <wp:inline distT="0" distB="0" distL="0" distR="0">
            <wp:extent cx="209550" cy="20443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09123" cy="204021"/>
                    </a:xfrm>
                    <a:prstGeom prst="rect">
                      <a:avLst/>
                    </a:prstGeom>
                    <a:noFill/>
                    <a:ln w="9525">
                      <a:noFill/>
                      <a:miter lim="800000"/>
                      <a:headEnd/>
                      <a:tailEnd/>
                    </a:ln>
                  </pic:spPr>
                </pic:pic>
              </a:graphicData>
            </a:graphic>
          </wp:inline>
        </w:drawing>
      </w:r>
      <w:r w:rsidRPr="00884F28">
        <w:rPr>
          <w:rFonts w:ascii="Arial" w:hAnsi="Arial" w:cs="Arial"/>
          <w:noProof/>
          <w:sz w:val="16"/>
          <w:szCs w:val="16"/>
        </w:rPr>
        <w:drawing>
          <wp:inline distT="0" distB="0" distL="0" distR="0">
            <wp:extent cx="190500" cy="1905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4231BE" w:rsidRPr="00884F28" w:rsidRDefault="004231BE" w:rsidP="004231BE">
      <w:pPr>
        <w:pStyle w:val="a6"/>
        <w:spacing w:after="60"/>
        <w:jc w:val="both"/>
        <w:rPr>
          <w:rFonts w:ascii="Arial" w:hAnsi="Arial" w:cs="Arial"/>
          <w:sz w:val="16"/>
          <w:szCs w:val="16"/>
        </w:rPr>
      </w:pPr>
    </w:p>
    <w:p w:rsidR="00306583" w:rsidRPr="00884F28" w:rsidRDefault="00306583" w:rsidP="00E873F7">
      <w:pPr>
        <w:ind w:left="360"/>
        <w:rPr>
          <w:rFonts w:ascii="Arial" w:hAnsi="Arial" w:cs="Arial"/>
          <w:sz w:val="16"/>
          <w:szCs w:val="16"/>
        </w:rPr>
      </w:pPr>
    </w:p>
    <w:sectPr w:rsidR="00306583" w:rsidRPr="00884F28" w:rsidSect="00884F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2"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15:restartNumberingAfterBreak="0">
    <w:nsid w:val="1F7A48C7"/>
    <w:multiLevelType w:val="hybridMultilevel"/>
    <w:tmpl w:val="91143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E65560"/>
    <w:multiLevelType w:val="hybridMultilevel"/>
    <w:tmpl w:val="FCEEC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3D5662"/>
    <w:multiLevelType w:val="hybridMultilevel"/>
    <w:tmpl w:val="1C7657F8"/>
    <w:lvl w:ilvl="0" w:tplc="25ACA246">
      <w:start w:val="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6" w15:restartNumberingAfterBreak="0">
    <w:nsid w:val="35820C56"/>
    <w:multiLevelType w:val="hybridMultilevel"/>
    <w:tmpl w:val="F93405D2"/>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726745D"/>
    <w:multiLevelType w:val="hybridMultilevel"/>
    <w:tmpl w:val="A192D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FB6CA5"/>
    <w:multiLevelType w:val="multilevel"/>
    <w:tmpl w:val="7794D4FA"/>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27632D5"/>
    <w:multiLevelType w:val="hybridMultilevel"/>
    <w:tmpl w:val="836C60B4"/>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7C46C4"/>
    <w:multiLevelType w:val="hybridMultilevel"/>
    <w:tmpl w:val="5234FDE8"/>
    <w:lvl w:ilvl="0" w:tplc="72A216F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A27F4B"/>
    <w:multiLevelType w:val="hybridMultilevel"/>
    <w:tmpl w:val="7C9839F2"/>
    <w:lvl w:ilvl="0" w:tplc="E54C2A68">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
  </w:num>
  <w:num w:numId="3">
    <w:abstractNumId w:val="0"/>
  </w:num>
  <w:num w:numId="4">
    <w:abstractNumId w:val="5"/>
  </w:num>
  <w:num w:numId="5">
    <w:abstractNumId w:val="2"/>
  </w:num>
  <w:num w:numId="6">
    <w:abstractNumId w:val="9"/>
  </w:num>
  <w:num w:numId="7">
    <w:abstractNumId w:val="10"/>
  </w:num>
  <w:num w:numId="8">
    <w:abstractNumId w:val="6"/>
  </w:num>
  <w:num w:numId="9">
    <w:abstractNumId w:val="4"/>
  </w:num>
  <w:num w:numId="10">
    <w:abstractNumId w:val="8"/>
  </w:num>
  <w:num w:numId="11">
    <w:abstractNumId w:val="7"/>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F7"/>
    <w:rsid w:val="00021D36"/>
    <w:rsid w:val="000A6614"/>
    <w:rsid w:val="000D147B"/>
    <w:rsid w:val="000E782D"/>
    <w:rsid w:val="000F735A"/>
    <w:rsid w:val="00107E6F"/>
    <w:rsid w:val="00125011"/>
    <w:rsid w:val="00125698"/>
    <w:rsid w:val="001869E2"/>
    <w:rsid w:val="001A5B61"/>
    <w:rsid w:val="001F7559"/>
    <w:rsid w:val="002579FB"/>
    <w:rsid w:val="00265998"/>
    <w:rsid w:val="00266034"/>
    <w:rsid w:val="002A7FA6"/>
    <w:rsid w:val="002E3429"/>
    <w:rsid w:val="002F0EEF"/>
    <w:rsid w:val="00301DA2"/>
    <w:rsid w:val="003057E6"/>
    <w:rsid w:val="00306583"/>
    <w:rsid w:val="003250AF"/>
    <w:rsid w:val="00335EA9"/>
    <w:rsid w:val="0036217E"/>
    <w:rsid w:val="003B605B"/>
    <w:rsid w:val="003D17E0"/>
    <w:rsid w:val="003F4033"/>
    <w:rsid w:val="0040368A"/>
    <w:rsid w:val="004231BE"/>
    <w:rsid w:val="00444FF4"/>
    <w:rsid w:val="00470D61"/>
    <w:rsid w:val="00493D18"/>
    <w:rsid w:val="004D11DD"/>
    <w:rsid w:val="004E4B91"/>
    <w:rsid w:val="00505A89"/>
    <w:rsid w:val="00557E7E"/>
    <w:rsid w:val="005B4F1D"/>
    <w:rsid w:val="005B533F"/>
    <w:rsid w:val="006424FD"/>
    <w:rsid w:val="00673340"/>
    <w:rsid w:val="00680DD5"/>
    <w:rsid w:val="00684180"/>
    <w:rsid w:val="00690D0D"/>
    <w:rsid w:val="00710A04"/>
    <w:rsid w:val="00751D2C"/>
    <w:rsid w:val="00770E16"/>
    <w:rsid w:val="007A5612"/>
    <w:rsid w:val="007B1955"/>
    <w:rsid w:val="007B5B67"/>
    <w:rsid w:val="007B7389"/>
    <w:rsid w:val="007D1ABC"/>
    <w:rsid w:val="007F0CCB"/>
    <w:rsid w:val="00822296"/>
    <w:rsid w:val="00857984"/>
    <w:rsid w:val="00864FF4"/>
    <w:rsid w:val="00884F28"/>
    <w:rsid w:val="00890829"/>
    <w:rsid w:val="008C23B5"/>
    <w:rsid w:val="008C6EE7"/>
    <w:rsid w:val="008E698D"/>
    <w:rsid w:val="008F16E2"/>
    <w:rsid w:val="008F6C51"/>
    <w:rsid w:val="0090008A"/>
    <w:rsid w:val="00913D91"/>
    <w:rsid w:val="00937303"/>
    <w:rsid w:val="009427C5"/>
    <w:rsid w:val="00950D85"/>
    <w:rsid w:val="009715FB"/>
    <w:rsid w:val="009A5FC3"/>
    <w:rsid w:val="009B0FE2"/>
    <w:rsid w:val="00A072C5"/>
    <w:rsid w:val="00A2644C"/>
    <w:rsid w:val="00A346B0"/>
    <w:rsid w:val="00A4414E"/>
    <w:rsid w:val="00A46BC4"/>
    <w:rsid w:val="00A67E8E"/>
    <w:rsid w:val="00A70648"/>
    <w:rsid w:val="00B445BD"/>
    <w:rsid w:val="00B70732"/>
    <w:rsid w:val="00B7229E"/>
    <w:rsid w:val="00BA1FCE"/>
    <w:rsid w:val="00C07823"/>
    <w:rsid w:val="00C10E94"/>
    <w:rsid w:val="00C21577"/>
    <w:rsid w:val="00C57103"/>
    <w:rsid w:val="00C731D5"/>
    <w:rsid w:val="00C87D2A"/>
    <w:rsid w:val="00C95391"/>
    <w:rsid w:val="00CB327C"/>
    <w:rsid w:val="00CD7DF6"/>
    <w:rsid w:val="00CE487E"/>
    <w:rsid w:val="00D269E1"/>
    <w:rsid w:val="00D56D8B"/>
    <w:rsid w:val="00D66D64"/>
    <w:rsid w:val="00D936D8"/>
    <w:rsid w:val="00DA2E92"/>
    <w:rsid w:val="00DB71DB"/>
    <w:rsid w:val="00DD09AA"/>
    <w:rsid w:val="00DF69B2"/>
    <w:rsid w:val="00E2451E"/>
    <w:rsid w:val="00E47D84"/>
    <w:rsid w:val="00E76B36"/>
    <w:rsid w:val="00E873F7"/>
    <w:rsid w:val="00E9536F"/>
    <w:rsid w:val="00EA6CEB"/>
    <w:rsid w:val="00F52F8E"/>
    <w:rsid w:val="00F60AC2"/>
    <w:rsid w:val="00F6271B"/>
    <w:rsid w:val="00FA3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78628"/>
  <w15:docId w15:val="{D1B2F41A-A446-4752-90A3-71AC06D2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A1FC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937303"/>
    <w:pPr>
      <w:ind w:left="720"/>
      <w:contextualSpacing/>
    </w:pPr>
  </w:style>
  <w:style w:type="character" w:customStyle="1" w:styleId="a4">
    <w:name w:val="Текст выноски Знак"/>
    <w:basedOn w:val="a0"/>
    <w:link w:val="a3"/>
    <w:uiPriority w:val="99"/>
    <w:semiHidden/>
    <w:rsid w:val="00F6271B"/>
    <w:rPr>
      <w:rFonts w:ascii="Tahoma" w:hAnsi="Tahoma" w:cs="Tahoma"/>
      <w:sz w:val="16"/>
      <w:szCs w:val="16"/>
    </w:rPr>
  </w:style>
  <w:style w:type="character" w:styleId="a7">
    <w:name w:val="Hyperlink"/>
    <w:basedOn w:val="a0"/>
    <w:rsid w:val="001256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9F764-391A-4481-A600-53EF5DC1A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879</Words>
  <Characters>6163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2</cp:revision>
  <cp:lastPrinted>2014-07-23T10:37:00Z</cp:lastPrinted>
  <dcterms:created xsi:type="dcterms:W3CDTF">2023-12-05T05:45:00Z</dcterms:created>
  <dcterms:modified xsi:type="dcterms:W3CDTF">2023-12-05T05:45:00Z</dcterms:modified>
</cp:coreProperties>
</file>