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23A7" w:rsidRPr="006C38FA" w:rsidRDefault="00422025" w:rsidP="006C38FA">
      <w:pPr>
        <w:spacing w:after="0" w:line="240" w:lineRule="auto"/>
        <w:jc w:val="center"/>
        <w:rPr>
          <w:rFonts w:ascii="Arial" w:hAnsi="Arial" w:cs="Arial"/>
          <w:b/>
          <w:caps/>
          <w:sz w:val="16"/>
          <w:szCs w:val="16"/>
        </w:rPr>
      </w:pPr>
      <w:r w:rsidRPr="006C38FA">
        <w:rPr>
          <w:rFonts w:ascii="Arial" w:hAnsi="Arial" w:cs="Arial"/>
          <w:b/>
          <w:caps/>
          <w:sz w:val="16"/>
          <w:szCs w:val="16"/>
        </w:rPr>
        <w:t>Прожектор светодиодны</w:t>
      </w:r>
      <w:r w:rsidR="008B50F4" w:rsidRPr="006C38FA">
        <w:rPr>
          <w:rFonts w:ascii="Arial" w:hAnsi="Arial" w:cs="Arial"/>
          <w:b/>
          <w:caps/>
          <w:sz w:val="16"/>
          <w:szCs w:val="16"/>
        </w:rPr>
        <w:t>й</w:t>
      </w:r>
      <w:r w:rsidR="004B7616" w:rsidRPr="006C38FA">
        <w:rPr>
          <w:rFonts w:ascii="Arial" w:hAnsi="Arial" w:cs="Arial"/>
          <w:b/>
          <w:caps/>
          <w:sz w:val="16"/>
          <w:szCs w:val="16"/>
        </w:rPr>
        <w:t xml:space="preserve"> общего назначения</w:t>
      </w:r>
      <w:r w:rsidRPr="006C38FA">
        <w:rPr>
          <w:rFonts w:ascii="Arial" w:hAnsi="Arial" w:cs="Arial"/>
          <w:b/>
          <w:caps/>
          <w:sz w:val="16"/>
          <w:szCs w:val="16"/>
        </w:rPr>
        <w:t xml:space="preserve"> ТМ </w:t>
      </w:r>
      <w:r w:rsidR="008B50F4" w:rsidRPr="006C38FA">
        <w:rPr>
          <w:rFonts w:ascii="Arial" w:hAnsi="Arial" w:cs="Arial"/>
          <w:b/>
          <w:caps/>
          <w:sz w:val="16"/>
          <w:szCs w:val="16"/>
        </w:rPr>
        <w:t>«</w:t>
      </w:r>
      <w:r w:rsidR="00625927" w:rsidRPr="006C38FA">
        <w:rPr>
          <w:rFonts w:ascii="Arial" w:hAnsi="Arial" w:cs="Arial"/>
          <w:b/>
          <w:caps/>
          <w:sz w:val="16"/>
          <w:szCs w:val="16"/>
          <w:lang w:val="en-US"/>
        </w:rPr>
        <w:t>SAFFIT</w:t>
      </w:r>
      <w:r w:rsidR="008B50F4" w:rsidRPr="006C38FA">
        <w:rPr>
          <w:rFonts w:ascii="Arial" w:hAnsi="Arial" w:cs="Arial"/>
          <w:b/>
          <w:caps/>
          <w:sz w:val="16"/>
          <w:szCs w:val="16"/>
        </w:rPr>
        <w:t>»</w:t>
      </w:r>
      <w:r w:rsidR="0008590F" w:rsidRPr="006C38FA">
        <w:rPr>
          <w:rFonts w:ascii="Arial" w:hAnsi="Arial" w:cs="Arial"/>
          <w:b/>
          <w:caps/>
          <w:sz w:val="16"/>
          <w:szCs w:val="16"/>
        </w:rPr>
        <w:t xml:space="preserve"> серии </w:t>
      </w:r>
      <w:r w:rsidR="0008590F" w:rsidRPr="006C38FA">
        <w:rPr>
          <w:rFonts w:ascii="Arial" w:hAnsi="Arial" w:cs="Arial"/>
          <w:b/>
          <w:caps/>
          <w:sz w:val="16"/>
          <w:szCs w:val="16"/>
          <w:lang w:val="en-US"/>
        </w:rPr>
        <w:t>SFL</w:t>
      </w:r>
    </w:p>
    <w:p w:rsidR="006F6E09" w:rsidRPr="00256795" w:rsidRDefault="006F6E09" w:rsidP="006C38FA">
      <w:pPr>
        <w:spacing w:after="0" w:line="240" w:lineRule="auto"/>
        <w:jc w:val="center"/>
        <w:rPr>
          <w:rFonts w:ascii="Arial" w:hAnsi="Arial" w:cs="Arial"/>
          <w:b/>
          <w:caps/>
          <w:sz w:val="16"/>
          <w:szCs w:val="16"/>
        </w:rPr>
      </w:pPr>
      <w:r w:rsidRPr="006C38FA">
        <w:rPr>
          <w:rFonts w:ascii="Arial" w:hAnsi="Arial" w:cs="Arial"/>
          <w:b/>
          <w:caps/>
          <w:sz w:val="16"/>
          <w:szCs w:val="16"/>
        </w:rPr>
        <w:t>модели</w:t>
      </w:r>
      <w:r w:rsidRPr="00256795">
        <w:rPr>
          <w:rFonts w:ascii="Arial" w:hAnsi="Arial" w:cs="Arial"/>
          <w:b/>
          <w:caps/>
          <w:sz w:val="16"/>
          <w:szCs w:val="16"/>
        </w:rPr>
        <w:t xml:space="preserve"> </w:t>
      </w:r>
      <w:r w:rsidR="00D94C47" w:rsidRPr="006C38FA">
        <w:rPr>
          <w:rFonts w:ascii="Arial" w:hAnsi="Arial" w:cs="Arial"/>
          <w:b/>
          <w:caps/>
          <w:sz w:val="16"/>
          <w:szCs w:val="16"/>
          <w:lang w:val="en-US"/>
        </w:rPr>
        <w:t>sfl</w:t>
      </w:r>
      <w:r w:rsidR="00D94C47" w:rsidRPr="00256795">
        <w:rPr>
          <w:rFonts w:ascii="Arial" w:hAnsi="Arial" w:cs="Arial"/>
          <w:b/>
          <w:caps/>
          <w:sz w:val="16"/>
          <w:szCs w:val="16"/>
        </w:rPr>
        <w:t xml:space="preserve">90-10, </w:t>
      </w:r>
      <w:r w:rsidR="00D94C47" w:rsidRPr="006C38FA">
        <w:rPr>
          <w:rFonts w:ascii="Arial" w:hAnsi="Arial" w:cs="Arial"/>
          <w:b/>
          <w:caps/>
          <w:sz w:val="16"/>
          <w:szCs w:val="16"/>
          <w:lang w:val="en-US"/>
        </w:rPr>
        <w:t>sfl</w:t>
      </w:r>
      <w:r w:rsidR="00D94C47" w:rsidRPr="00256795">
        <w:rPr>
          <w:rFonts w:ascii="Arial" w:hAnsi="Arial" w:cs="Arial"/>
          <w:b/>
          <w:caps/>
          <w:sz w:val="16"/>
          <w:szCs w:val="16"/>
        </w:rPr>
        <w:t xml:space="preserve">90-20, </w:t>
      </w:r>
      <w:r w:rsidR="00D94C47" w:rsidRPr="006C38FA">
        <w:rPr>
          <w:rFonts w:ascii="Arial" w:hAnsi="Arial" w:cs="Arial"/>
          <w:b/>
          <w:caps/>
          <w:sz w:val="16"/>
          <w:szCs w:val="16"/>
          <w:lang w:val="en-US"/>
        </w:rPr>
        <w:t>sfl</w:t>
      </w:r>
      <w:r w:rsidR="00D94C47" w:rsidRPr="00256795">
        <w:rPr>
          <w:rFonts w:ascii="Arial" w:hAnsi="Arial" w:cs="Arial"/>
          <w:b/>
          <w:caps/>
          <w:sz w:val="16"/>
          <w:szCs w:val="16"/>
        </w:rPr>
        <w:t xml:space="preserve">90-30, </w:t>
      </w:r>
      <w:r w:rsidR="00D94C47" w:rsidRPr="006C38FA">
        <w:rPr>
          <w:rFonts w:ascii="Arial" w:hAnsi="Arial" w:cs="Arial"/>
          <w:b/>
          <w:caps/>
          <w:sz w:val="16"/>
          <w:szCs w:val="16"/>
          <w:lang w:val="en-US"/>
        </w:rPr>
        <w:t>sfl</w:t>
      </w:r>
      <w:r w:rsidR="00D94C47" w:rsidRPr="00256795">
        <w:rPr>
          <w:rFonts w:ascii="Arial" w:hAnsi="Arial" w:cs="Arial"/>
          <w:b/>
          <w:caps/>
          <w:sz w:val="16"/>
          <w:szCs w:val="16"/>
        </w:rPr>
        <w:t>90-50,</w:t>
      </w:r>
      <w:r w:rsidR="00CE751E" w:rsidRPr="00256795">
        <w:rPr>
          <w:rFonts w:ascii="Arial" w:hAnsi="Arial" w:cs="Arial"/>
          <w:b/>
          <w:caps/>
          <w:sz w:val="16"/>
          <w:szCs w:val="16"/>
        </w:rPr>
        <w:t xml:space="preserve"> </w:t>
      </w:r>
      <w:r w:rsidR="00CE751E">
        <w:rPr>
          <w:rFonts w:ascii="Arial" w:hAnsi="Arial" w:cs="Arial"/>
          <w:b/>
          <w:caps/>
          <w:sz w:val="16"/>
          <w:szCs w:val="16"/>
          <w:lang w:val="en-US"/>
        </w:rPr>
        <w:t>SFL</w:t>
      </w:r>
      <w:r w:rsidR="00CE751E" w:rsidRPr="00256795">
        <w:rPr>
          <w:rFonts w:ascii="Arial" w:hAnsi="Arial" w:cs="Arial"/>
          <w:b/>
          <w:caps/>
          <w:sz w:val="16"/>
          <w:szCs w:val="16"/>
        </w:rPr>
        <w:t>90-70,</w:t>
      </w:r>
      <w:r w:rsidR="00D94C47" w:rsidRPr="00256795">
        <w:rPr>
          <w:rFonts w:ascii="Arial" w:hAnsi="Arial" w:cs="Arial"/>
          <w:b/>
          <w:caps/>
          <w:sz w:val="16"/>
          <w:szCs w:val="16"/>
        </w:rPr>
        <w:t xml:space="preserve"> </w:t>
      </w:r>
      <w:r w:rsidR="00D94C47" w:rsidRPr="006C38FA">
        <w:rPr>
          <w:rFonts w:ascii="Arial" w:hAnsi="Arial" w:cs="Arial"/>
          <w:b/>
          <w:caps/>
          <w:sz w:val="16"/>
          <w:szCs w:val="16"/>
          <w:lang w:val="en-US"/>
        </w:rPr>
        <w:t>sfl</w:t>
      </w:r>
      <w:r w:rsidR="00D94C47" w:rsidRPr="00256795">
        <w:rPr>
          <w:rFonts w:ascii="Arial" w:hAnsi="Arial" w:cs="Arial"/>
          <w:b/>
          <w:caps/>
          <w:sz w:val="16"/>
          <w:szCs w:val="16"/>
        </w:rPr>
        <w:t xml:space="preserve">90-100, </w:t>
      </w:r>
      <w:r w:rsidR="00D94C47" w:rsidRPr="006C38FA">
        <w:rPr>
          <w:rFonts w:ascii="Arial" w:hAnsi="Arial" w:cs="Arial"/>
          <w:b/>
          <w:caps/>
          <w:sz w:val="16"/>
          <w:szCs w:val="16"/>
          <w:lang w:val="en-US"/>
        </w:rPr>
        <w:t>sfl</w:t>
      </w:r>
      <w:r w:rsidR="00D94C47" w:rsidRPr="00256795">
        <w:rPr>
          <w:rFonts w:ascii="Arial" w:hAnsi="Arial" w:cs="Arial"/>
          <w:b/>
          <w:caps/>
          <w:sz w:val="16"/>
          <w:szCs w:val="16"/>
        </w:rPr>
        <w:t>90-150</w:t>
      </w:r>
      <w:r w:rsidR="00026008" w:rsidRPr="00256795">
        <w:rPr>
          <w:rFonts w:ascii="Arial" w:hAnsi="Arial" w:cs="Arial"/>
          <w:b/>
          <w:caps/>
          <w:sz w:val="16"/>
          <w:szCs w:val="16"/>
        </w:rPr>
        <w:t xml:space="preserve">, </w:t>
      </w:r>
      <w:r w:rsidR="00026008" w:rsidRPr="006C38FA">
        <w:rPr>
          <w:rFonts w:ascii="Arial" w:hAnsi="Arial" w:cs="Arial"/>
          <w:b/>
          <w:caps/>
          <w:sz w:val="16"/>
          <w:szCs w:val="16"/>
          <w:lang w:val="en-US"/>
        </w:rPr>
        <w:t>SFL</w:t>
      </w:r>
      <w:r w:rsidR="00026008" w:rsidRPr="00256795">
        <w:rPr>
          <w:rFonts w:ascii="Arial" w:hAnsi="Arial" w:cs="Arial"/>
          <w:b/>
          <w:caps/>
          <w:sz w:val="16"/>
          <w:szCs w:val="16"/>
        </w:rPr>
        <w:t>90-200</w:t>
      </w:r>
      <w:r w:rsidR="00921BFE" w:rsidRPr="00256795">
        <w:rPr>
          <w:rFonts w:ascii="Arial" w:hAnsi="Arial" w:cs="Arial"/>
          <w:b/>
          <w:caps/>
          <w:sz w:val="16"/>
          <w:szCs w:val="16"/>
        </w:rPr>
        <w:t xml:space="preserve">, </w:t>
      </w:r>
      <w:r w:rsidR="00256795">
        <w:rPr>
          <w:rFonts w:ascii="Arial" w:hAnsi="Arial" w:cs="Arial"/>
          <w:b/>
          <w:caps/>
          <w:sz w:val="16"/>
          <w:szCs w:val="16"/>
          <w:lang w:val="en-US"/>
        </w:rPr>
        <w:t>SFL</w:t>
      </w:r>
      <w:r w:rsidR="00256795" w:rsidRPr="00256795">
        <w:rPr>
          <w:rFonts w:ascii="Arial" w:hAnsi="Arial" w:cs="Arial"/>
          <w:b/>
          <w:caps/>
          <w:sz w:val="16"/>
          <w:szCs w:val="16"/>
        </w:rPr>
        <w:t>90-300</w:t>
      </w:r>
    </w:p>
    <w:p w:rsidR="00422025" w:rsidRPr="006C38FA" w:rsidRDefault="00422025" w:rsidP="006C38FA">
      <w:pPr>
        <w:spacing w:after="0" w:line="240" w:lineRule="auto"/>
        <w:jc w:val="center"/>
        <w:rPr>
          <w:rFonts w:ascii="Arial" w:hAnsi="Arial" w:cs="Arial"/>
          <w:b/>
          <w:sz w:val="16"/>
          <w:szCs w:val="16"/>
        </w:rPr>
      </w:pPr>
      <w:r w:rsidRPr="006C38FA">
        <w:rPr>
          <w:rFonts w:ascii="Arial" w:hAnsi="Arial" w:cs="Arial"/>
          <w:b/>
          <w:sz w:val="16"/>
          <w:szCs w:val="16"/>
        </w:rPr>
        <w:t>Инструкция по эксплуатации</w:t>
      </w:r>
      <w:r w:rsidR="00EF58EB" w:rsidRPr="006C38FA">
        <w:rPr>
          <w:rFonts w:ascii="Arial" w:hAnsi="Arial" w:cs="Arial"/>
          <w:b/>
          <w:sz w:val="16"/>
          <w:szCs w:val="16"/>
        </w:rPr>
        <w:t xml:space="preserve"> и технический паспорт</w:t>
      </w:r>
    </w:p>
    <w:p w:rsidR="00D551C8" w:rsidRPr="006C38FA" w:rsidRDefault="00D551C8" w:rsidP="006C38FA">
      <w:pPr>
        <w:spacing w:after="0" w:line="240" w:lineRule="auto"/>
        <w:rPr>
          <w:rFonts w:ascii="Arial" w:hAnsi="Arial" w:cs="Arial"/>
          <w:b/>
          <w:sz w:val="16"/>
          <w:szCs w:val="16"/>
        </w:rPr>
      </w:pPr>
    </w:p>
    <w:p w:rsidR="00D551C8" w:rsidRPr="006C38FA" w:rsidRDefault="00D551C8" w:rsidP="006C38FA">
      <w:pPr>
        <w:spacing w:after="0" w:line="240" w:lineRule="auto"/>
        <w:ind w:left="708"/>
        <w:rPr>
          <w:rFonts w:ascii="Arial" w:hAnsi="Arial" w:cs="Arial"/>
          <w:sz w:val="16"/>
          <w:szCs w:val="16"/>
        </w:rPr>
      </w:pPr>
      <w:r w:rsidRPr="006C38FA">
        <w:rPr>
          <w:rFonts w:ascii="Arial" w:hAnsi="Arial" w:cs="Arial"/>
          <w:sz w:val="16"/>
          <w:szCs w:val="16"/>
        </w:rPr>
        <w:t>Уважаемый Покупатель!</w:t>
      </w:r>
    </w:p>
    <w:p w:rsidR="00D551C8" w:rsidRPr="006C38FA" w:rsidRDefault="00D551C8" w:rsidP="006C38FA">
      <w:pPr>
        <w:spacing w:after="0" w:line="240" w:lineRule="auto"/>
        <w:ind w:left="708"/>
        <w:rPr>
          <w:rFonts w:ascii="Arial" w:hAnsi="Arial" w:cs="Arial"/>
          <w:sz w:val="16"/>
          <w:szCs w:val="16"/>
        </w:rPr>
      </w:pPr>
      <w:r w:rsidRPr="006C38FA">
        <w:rPr>
          <w:rFonts w:ascii="Arial" w:hAnsi="Arial" w:cs="Arial"/>
          <w:sz w:val="16"/>
          <w:szCs w:val="16"/>
        </w:rPr>
        <w:t xml:space="preserve">Благодарим за покупку продукции ТМ </w:t>
      </w:r>
      <w:r w:rsidRPr="006C38FA">
        <w:rPr>
          <w:rFonts w:ascii="Arial" w:hAnsi="Arial" w:cs="Arial"/>
          <w:sz w:val="16"/>
          <w:szCs w:val="16"/>
          <w:lang w:val="en-US"/>
        </w:rPr>
        <w:t>SAFFIT</w:t>
      </w:r>
      <w:r w:rsidRPr="006C38FA">
        <w:rPr>
          <w:rFonts w:ascii="Arial" w:hAnsi="Arial" w:cs="Arial"/>
          <w:sz w:val="16"/>
          <w:szCs w:val="16"/>
        </w:rPr>
        <w:t>.</w:t>
      </w:r>
    </w:p>
    <w:p w:rsidR="00D551C8" w:rsidRPr="006C38FA" w:rsidRDefault="00D551C8" w:rsidP="006C38FA">
      <w:pPr>
        <w:spacing w:after="0" w:line="240" w:lineRule="auto"/>
        <w:ind w:left="708"/>
        <w:rPr>
          <w:rFonts w:ascii="Arial" w:hAnsi="Arial" w:cs="Arial"/>
          <w:sz w:val="16"/>
          <w:szCs w:val="16"/>
        </w:rPr>
      </w:pPr>
    </w:p>
    <w:p w:rsidR="00422025" w:rsidRPr="006C38FA" w:rsidRDefault="00B76FEA" w:rsidP="006C38FA">
      <w:pPr>
        <w:pStyle w:val="a3"/>
        <w:numPr>
          <w:ilvl w:val="0"/>
          <w:numId w:val="1"/>
        </w:numPr>
        <w:spacing w:after="0" w:line="240" w:lineRule="auto"/>
        <w:ind w:left="714" w:hanging="357"/>
        <w:rPr>
          <w:rFonts w:ascii="Arial" w:hAnsi="Arial" w:cs="Arial"/>
          <w:b/>
          <w:sz w:val="16"/>
          <w:szCs w:val="16"/>
        </w:rPr>
      </w:pPr>
      <w:r w:rsidRPr="006C38FA">
        <w:rPr>
          <w:rFonts w:ascii="Arial" w:hAnsi="Arial" w:cs="Arial"/>
          <w:b/>
          <w:sz w:val="16"/>
          <w:szCs w:val="16"/>
        </w:rPr>
        <w:t>Описание</w:t>
      </w:r>
    </w:p>
    <w:p w:rsidR="00422025" w:rsidRPr="006C38FA" w:rsidRDefault="008E7E3F" w:rsidP="006C38FA">
      <w:pPr>
        <w:pStyle w:val="a3"/>
        <w:numPr>
          <w:ilvl w:val="0"/>
          <w:numId w:val="2"/>
        </w:numPr>
        <w:spacing w:after="0" w:line="240" w:lineRule="auto"/>
        <w:ind w:left="714" w:hanging="357"/>
        <w:jc w:val="both"/>
        <w:rPr>
          <w:rFonts w:ascii="Arial" w:hAnsi="Arial" w:cs="Arial"/>
          <w:sz w:val="16"/>
          <w:szCs w:val="16"/>
        </w:rPr>
      </w:pPr>
      <w:r w:rsidRPr="006C38FA">
        <w:rPr>
          <w:rFonts w:ascii="Arial" w:hAnsi="Arial" w:cs="Arial"/>
          <w:sz w:val="16"/>
          <w:szCs w:val="16"/>
        </w:rPr>
        <w:t>Прожекторы светодиодные общего назначения предназначены для общего освещения архитектурных объектов, торговых площадей, создания световых эффектов, освещения открытых пространств и пр.</w:t>
      </w:r>
    </w:p>
    <w:p w:rsidR="00945ABC" w:rsidRPr="006C38FA" w:rsidRDefault="008E7E3F" w:rsidP="006C38FA">
      <w:pPr>
        <w:pStyle w:val="a3"/>
        <w:numPr>
          <w:ilvl w:val="0"/>
          <w:numId w:val="2"/>
        </w:numPr>
        <w:spacing w:after="0" w:line="240" w:lineRule="auto"/>
        <w:ind w:left="714" w:hanging="357"/>
        <w:jc w:val="both"/>
        <w:rPr>
          <w:rFonts w:ascii="Arial" w:hAnsi="Arial" w:cs="Arial"/>
          <w:sz w:val="16"/>
          <w:szCs w:val="16"/>
        </w:rPr>
      </w:pPr>
      <w:r w:rsidRPr="006C38FA">
        <w:rPr>
          <w:rFonts w:ascii="Arial" w:hAnsi="Arial" w:cs="Arial"/>
          <w:sz w:val="16"/>
          <w:szCs w:val="16"/>
        </w:rPr>
        <w:t>Прожекторы предназначены для работы в сети переменного тока с номинальным напряжением 2</w:t>
      </w:r>
      <w:r w:rsidR="00AA047B" w:rsidRPr="006C38FA">
        <w:rPr>
          <w:rFonts w:ascii="Arial" w:hAnsi="Arial" w:cs="Arial"/>
          <w:sz w:val="16"/>
          <w:szCs w:val="16"/>
        </w:rPr>
        <w:t>3</w:t>
      </w:r>
      <w:r w:rsidRPr="006C38FA">
        <w:rPr>
          <w:rFonts w:ascii="Arial" w:hAnsi="Arial" w:cs="Arial"/>
          <w:sz w:val="16"/>
          <w:szCs w:val="16"/>
        </w:rPr>
        <w:t>0В. Качество электроэнергии должно удовлетворять ГОСТ Р 32144-2013.</w:t>
      </w:r>
    </w:p>
    <w:p w:rsidR="007349BF" w:rsidRPr="006C38FA" w:rsidRDefault="007349BF" w:rsidP="006C38FA">
      <w:pPr>
        <w:pStyle w:val="a3"/>
        <w:numPr>
          <w:ilvl w:val="0"/>
          <w:numId w:val="2"/>
        </w:numPr>
        <w:spacing w:after="0" w:line="240" w:lineRule="auto"/>
        <w:ind w:left="714" w:hanging="357"/>
        <w:jc w:val="both"/>
        <w:rPr>
          <w:rFonts w:ascii="Arial" w:hAnsi="Arial" w:cs="Arial"/>
          <w:sz w:val="16"/>
          <w:szCs w:val="16"/>
        </w:rPr>
      </w:pPr>
      <w:r w:rsidRPr="006C38FA">
        <w:rPr>
          <w:rFonts w:ascii="Arial" w:hAnsi="Arial" w:cs="Arial"/>
          <w:sz w:val="16"/>
          <w:szCs w:val="16"/>
        </w:rPr>
        <w:t>Светодиодные прожекторы устанавливаются на поверхность из нормально воспламеняемого материала.</w:t>
      </w:r>
    </w:p>
    <w:p w:rsidR="007349BF" w:rsidRPr="006C38FA" w:rsidRDefault="007349BF" w:rsidP="006C38FA">
      <w:pPr>
        <w:pStyle w:val="a3"/>
        <w:numPr>
          <w:ilvl w:val="0"/>
          <w:numId w:val="2"/>
        </w:numPr>
        <w:spacing w:after="0" w:line="240" w:lineRule="auto"/>
        <w:ind w:left="714" w:hanging="357"/>
        <w:jc w:val="both"/>
        <w:rPr>
          <w:rFonts w:ascii="Arial" w:hAnsi="Arial" w:cs="Arial"/>
          <w:sz w:val="16"/>
          <w:szCs w:val="16"/>
        </w:rPr>
      </w:pPr>
      <w:r w:rsidRPr="006C38FA">
        <w:rPr>
          <w:rFonts w:ascii="Arial" w:hAnsi="Arial" w:cs="Arial"/>
          <w:sz w:val="16"/>
          <w:szCs w:val="16"/>
        </w:rPr>
        <w:t xml:space="preserve">Корпус прожекторов изготовлен из </w:t>
      </w:r>
      <w:r w:rsidR="004555E9" w:rsidRPr="006C38FA">
        <w:rPr>
          <w:rFonts w:ascii="Arial" w:hAnsi="Arial" w:cs="Arial"/>
          <w:sz w:val="16"/>
          <w:szCs w:val="16"/>
        </w:rPr>
        <w:t xml:space="preserve">литого под давлением </w:t>
      </w:r>
      <w:r w:rsidRPr="006C38FA">
        <w:rPr>
          <w:rFonts w:ascii="Arial" w:hAnsi="Arial" w:cs="Arial"/>
          <w:sz w:val="16"/>
          <w:szCs w:val="16"/>
        </w:rPr>
        <w:t>алюмини</w:t>
      </w:r>
      <w:r w:rsidR="004555E9" w:rsidRPr="006C38FA">
        <w:rPr>
          <w:rFonts w:ascii="Arial" w:hAnsi="Arial" w:cs="Arial"/>
          <w:sz w:val="16"/>
          <w:szCs w:val="16"/>
        </w:rPr>
        <w:t>я</w:t>
      </w:r>
      <w:r w:rsidRPr="006C38FA">
        <w:rPr>
          <w:rFonts w:ascii="Arial" w:hAnsi="Arial" w:cs="Arial"/>
          <w:sz w:val="16"/>
          <w:szCs w:val="16"/>
        </w:rPr>
        <w:t>, покрытого атмосферостойкой эпоксидной эмалью, защищающей корпус от коррозии. Оптический блок защищен закаленным силикатным стеклом</w:t>
      </w:r>
      <w:r w:rsidR="001502A2" w:rsidRPr="006C38FA">
        <w:rPr>
          <w:rFonts w:ascii="Arial" w:hAnsi="Arial" w:cs="Arial"/>
          <w:sz w:val="16"/>
          <w:szCs w:val="16"/>
        </w:rPr>
        <w:t>, для крепления на монтажной поверхности имеется поворотная лира.</w:t>
      </w:r>
    </w:p>
    <w:p w:rsidR="001502A2" w:rsidRPr="006C38FA" w:rsidRDefault="001502A2" w:rsidP="006C38FA">
      <w:pPr>
        <w:pStyle w:val="a3"/>
        <w:numPr>
          <w:ilvl w:val="0"/>
          <w:numId w:val="1"/>
        </w:numPr>
        <w:spacing w:after="0" w:line="240" w:lineRule="auto"/>
        <w:ind w:left="714" w:hanging="357"/>
        <w:rPr>
          <w:rFonts w:ascii="Arial" w:hAnsi="Arial" w:cs="Arial"/>
          <w:b/>
          <w:sz w:val="16"/>
          <w:szCs w:val="16"/>
        </w:rPr>
      </w:pPr>
      <w:r w:rsidRPr="006C38FA">
        <w:rPr>
          <w:rFonts w:ascii="Arial" w:hAnsi="Arial" w:cs="Arial"/>
          <w:b/>
          <w:sz w:val="16"/>
          <w:szCs w:val="16"/>
        </w:rPr>
        <w:t>Технические характеристики</w:t>
      </w:r>
      <w:r w:rsidR="008E7E3F" w:rsidRPr="006C38FA">
        <w:rPr>
          <w:rFonts w:ascii="Arial" w:hAnsi="Arial" w:cs="Arial"/>
          <w:b/>
          <w:sz w:val="16"/>
          <w:szCs w:val="16"/>
        </w:rPr>
        <w: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03"/>
        <w:gridCol w:w="846"/>
        <w:gridCol w:w="861"/>
        <w:gridCol w:w="861"/>
        <w:gridCol w:w="861"/>
        <w:gridCol w:w="861"/>
        <w:gridCol w:w="913"/>
        <w:gridCol w:w="950"/>
        <w:gridCol w:w="950"/>
        <w:gridCol w:w="950"/>
      </w:tblGrid>
      <w:tr w:rsidR="00256795" w:rsidRPr="006C38FA" w:rsidTr="00256795">
        <w:trPr>
          <w:jc w:val="center"/>
        </w:trPr>
        <w:tc>
          <w:tcPr>
            <w:tcW w:w="0" w:type="auto"/>
          </w:tcPr>
          <w:p w:rsidR="00256795" w:rsidRPr="006C38FA" w:rsidRDefault="00256795" w:rsidP="006C38FA">
            <w:pPr>
              <w:spacing w:after="0" w:line="240" w:lineRule="auto"/>
              <w:rPr>
                <w:rFonts w:ascii="Arial" w:hAnsi="Arial" w:cs="Arial"/>
                <w:sz w:val="16"/>
                <w:szCs w:val="16"/>
              </w:rPr>
            </w:pPr>
            <w:r w:rsidRPr="006C38FA">
              <w:rPr>
                <w:rFonts w:ascii="Arial" w:hAnsi="Arial" w:cs="Arial"/>
                <w:sz w:val="16"/>
                <w:szCs w:val="16"/>
              </w:rPr>
              <w:t>Модель</w:t>
            </w:r>
          </w:p>
        </w:tc>
        <w:tc>
          <w:tcPr>
            <w:tcW w:w="0" w:type="auto"/>
          </w:tcPr>
          <w:p w:rsidR="00256795" w:rsidRPr="006C38FA" w:rsidRDefault="00256795" w:rsidP="006C38FA">
            <w:pPr>
              <w:spacing w:after="0" w:line="240" w:lineRule="auto"/>
              <w:jc w:val="center"/>
              <w:rPr>
                <w:rFonts w:ascii="Arial" w:hAnsi="Arial" w:cs="Arial"/>
                <w:sz w:val="16"/>
                <w:szCs w:val="16"/>
                <w:lang w:val="en-US"/>
              </w:rPr>
            </w:pPr>
            <w:r w:rsidRPr="006C38FA">
              <w:rPr>
                <w:rFonts w:ascii="Arial" w:hAnsi="Arial" w:cs="Arial"/>
                <w:sz w:val="16"/>
                <w:szCs w:val="16"/>
                <w:lang w:val="en-US"/>
              </w:rPr>
              <w:t>SFL90-10</w:t>
            </w:r>
          </w:p>
        </w:tc>
        <w:tc>
          <w:tcPr>
            <w:tcW w:w="0" w:type="auto"/>
          </w:tcPr>
          <w:p w:rsidR="00256795" w:rsidRPr="006C38FA" w:rsidRDefault="00256795" w:rsidP="006C38FA">
            <w:pPr>
              <w:spacing w:after="0" w:line="240" w:lineRule="auto"/>
              <w:jc w:val="center"/>
              <w:rPr>
                <w:rFonts w:ascii="Arial" w:hAnsi="Arial" w:cs="Arial"/>
                <w:sz w:val="16"/>
                <w:szCs w:val="16"/>
                <w:lang w:val="en-US"/>
              </w:rPr>
            </w:pPr>
            <w:r w:rsidRPr="006C38FA">
              <w:rPr>
                <w:rFonts w:ascii="Arial" w:hAnsi="Arial" w:cs="Arial"/>
                <w:sz w:val="16"/>
                <w:szCs w:val="16"/>
                <w:lang w:val="en-US"/>
              </w:rPr>
              <w:t>SFL90-</w:t>
            </w:r>
            <w:r w:rsidRPr="006C38FA">
              <w:rPr>
                <w:rFonts w:ascii="Arial" w:hAnsi="Arial" w:cs="Arial"/>
                <w:sz w:val="16"/>
                <w:szCs w:val="16"/>
              </w:rPr>
              <w:t>2</w:t>
            </w:r>
            <w:r w:rsidRPr="006C38FA">
              <w:rPr>
                <w:rFonts w:ascii="Arial" w:hAnsi="Arial" w:cs="Arial"/>
                <w:sz w:val="16"/>
                <w:szCs w:val="16"/>
                <w:lang w:val="en-US"/>
              </w:rPr>
              <w:t>0</w:t>
            </w:r>
          </w:p>
        </w:tc>
        <w:tc>
          <w:tcPr>
            <w:tcW w:w="0" w:type="auto"/>
          </w:tcPr>
          <w:p w:rsidR="00256795" w:rsidRPr="006C38FA" w:rsidRDefault="00256795" w:rsidP="006C38FA">
            <w:pPr>
              <w:spacing w:after="0" w:line="240" w:lineRule="auto"/>
              <w:jc w:val="center"/>
              <w:rPr>
                <w:rFonts w:ascii="Arial" w:hAnsi="Arial" w:cs="Arial"/>
                <w:sz w:val="16"/>
                <w:szCs w:val="16"/>
                <w:lang w:val="en-US"/>
              </w:rPr>
            </w:pPr>
            <w:r w:rsidRPr="006C38FA">
              <w:rPr>
                <w:rFonts w:ascii="Arial" w:hAnsi="Arial" w:cs="Arial"/>
                <w:sz w:val="16"/>
                <w:szCs w:val="16"/>
                <w:lang w:val="en-US"/>
              </w:rPr>
              <w:t>SFL90-</w:t>
            </w:r>
            <w:r w:rsidRPr="006C38FA">
              <w:rPr>
                <w:rFonts w:ascii="Arial" w:hAnsi="Arial" w:cs="Arial"/>
                <w:sz w:val="16"/>
                <w:szCs w:val="16"/>
              </w:rPr>
              <w:t>3</w:t>
            </w:r>
            <w:r w:rsidRPr="006C38FA">
              <w:rPr>
                <w:rFonts w:ascii="Arial" w:hAnsi="Arial" w:cs="Arial"/>
                <w:sz w:val="16"/>
                <w:szCs w:val="16"/>
                <w:lang w:val="en-US"/>
              </w:rPr>
              <w:t>0</w:t>
            </w:r>
          </w:p>
        </w:tc>
        <w:tc>
          <w:tcPr>
            <w:tcW w:w="0" w:type="auto"/>
          </w:tcPr>
          <w:p w:rsidR="00256795" w:rsidRPr="006C38FA" w:rsidRDefault="00256795" w:rsidP="006C38FA">
            <w:pPr>
              <w:spacing w:after="0" w:line="240" w:lineRule="auto"/>
              <w:jc w:val="center"/>
              <w:rPr>
                <w:rFonts w:ascii="Arial" w:hAnsi="Arial" w:cs="Arial"/>
                <w:sz w:val="16"/>
                <w:szCs w:val="16"/>
                <w:lang w:val="en-US"/>
              </w:rPr>
            </w:pPr>
            <w:r w:rsidRPr="006C38FA">
              <w:rPr>
                <w:rFonts w:ascii="Arial" w:hAnsi="Arial" w:cs="Arial"/>
                <w:sz w:val="16"/>
                <w:szCs w:val="16"/>
                <w:lang w:val="en-US"/>
              </w:rPr>
              <w:t>SFL90-</w:t>
            </w:r>
            <w:r w:rsidRPr="006C38FA">
              <w:rPr>
                <w:rFonts w:ascii="Arial" w:hAnsi="Arial" w:cs="Arial"/>
                <w:sz w:val="16"/>
                <w:szCs w:val="16"/>
              </w:rPr>
              <w:t>5</w:t>
            </w:r>
            <w:r w:rsidRPr="006C38FA">
              <w:rPr>
                <w:rFonts w:ascii="Arial" w:hAnsi="Arial" w:cs="Arial"/>
                <w:sz w:val="16"/>
                <w:szCs w:val="16"/>
                <w:lang w:val="en-US"/>
              </w:rPr>
              <w:t>0</w:t>
            </w:r>
          </w:p>
        </w:tc>
        <w:tc>
          <w:tcPr>
            <w:tcW w:w="0" w:type="auto"/>
          </w:tcPr>
          <w:p w:rsidR="00256795" w:rsidRPr="006C38FA" w:rsidRDefault="00256795" w:rsidP="006C38FA">
            <w:pPr>
              <w:spacing w:after="0" w:line="240" w:lineRule="auto"/>
              <w:jc w:val="center"/>
              <w:rPr>
                <w:rFonts w:ascii="Arial" w:hAnsi="Arial" w:cs="Arial"/>
                <w:sz w:val="16"/>
                <w:szCs w:val="16"/>
                <w:lang w:val="en-US"/>
              </w:rPr>
            </w:pPr>
            <w:r>
              <w:rPr>
                <w:rFonts w:ascii="Arial" w:hAnsi="Arial" w:cs="Arial"/>
                <w:sz w:val="16"/>
                <w:szCs w:val="16"/>
                <w:lang w:val="en-US"/>
              </w:rPr>
              <w:t>SFL90-70</w:t>
            </w:r>
          </w:p>
        </w:tc>
        <w:tc>
          <w:tcPr>
            <w:tcW w:w="0" w:type="auto"/>
          </w:tcPr>
          <w:p w:rsidR="00256795" w:rsidRPr="006C38FA" w:rsidRDefault="00256795" w:rsidP="006C38FA">
            <w:pPr>
              <w:spacing w:after="0" w:line="240" w:lineRule="auto"/>
              <w:jc w:val="center"/>
              <w:rPr>
                <w:rFonts w:ascii="Arial" w:hAnsi="Arial" w:cs="Arial"/>
                <w:sz w:val="16"/>
                <w:szCs w:val="16"/>
                <w:lang w:val="en-US"/>
              </w:rPr>
            </w:pPr>
            <w:r w:rsidRPr="006C38FA">
              <w:rPr>
                <w:rFonts w:ascii="Arial" w:hAnsi="Arial" w:cs="Arial"/>
                <w:sz w:val="16"/>
                <w:szCs w:val="16"/>
                <w:lang w:val="en-US"/>
              </w:rPr>
              <w:t>SFL90-</w:t>
            </w:r>
            <w:r w:rsidRPr="006C38FA">
              <w:rPr>
                <w:rFonts w:ascii="Arial" w:hAnsi="Arial" w:cs="Arial"/>
                <w:sz w:val="16"/>
                <w:szCs w:val="16"/>
              </w:rPr>
              <w:t>10</w:t>
            </w:r>
            <w:r w:rsidRPr="006C38FA">
              <w:rPr>
                <w:rFonts w:ascii="Arial" w:hAnsi="Arial" w:cs="Arial"/>
                <w:sz w:val="16"/>
                <w:szCs w:val="16"/>
                <w:lang w:val="en-US"/>
              </w:rPr>
              <w:t>0</w:t>
            </w:r>
          </w:p>
        </w:tc>
        <w:tc>
          <w:tcPr>
            <w:tcW w:w="0" w:type="auto"/>
          </w:tcPr>
          <w:p w:rsidR="00256795" w:rsidRPr="006C38FA" w:rsidRDefault="00256795" w:rsidP="006C38FA">
            <w:pPr>
              <w:spacing w:after="0" w:line="240" w:lineRule="auto"/>
              <w:jc w:val="center"/>
              <w:rPr>
                <w:rFonts w:ascii="Arial" w:hAnsi="Arial" w:cs="Arial"/>
                <w:sz w:val="16"/>
                <w:szCs w:val="16"/>
                <w:lang w:val="en-US"/>
              </w:rPr>
            </w:pPr>
            <w:r w:rsidRPr="006C38FA">
              <w:rPr>
                <w:rFonts w:ascii="Arial" w:hAnsi="Arial" w:cs="Arial"/>
                <w:sz w:val="16"/>
                <w:szCs w:val="16"/>
                <w:lang w:val="en-US"/>
              </w:rPr>
              <w:t>SFL90-</w:t>
            </w:r>
            <w:r w:rsidRPr="006C38FA">
              <w:rPr>
                <w:rFonts w:ascii="Arial" w:hAnsi="Arial" w:cs="Arial"/>
                <w:sz w:val="16"/>
                <w:szCs w:val="16"/>
              </w:rPr>
              <w:t>15</w:t>
            </w:r>
            <w:r w:rsidRPr="006C38FA">
              <w:rPr>
                <w:rFonts w:ascii="Arial" w:hAnsi="Arial" w:cs="Arial"/>
                <w:sz w:val="16"/>
                <w:szCs w:val="16"/>
                <w:lang w:val="en-US"/>
              </w:rPr>
              <w:t>0</w:t>
            </w:r>
          </w:p>
        </w:tc>
        <w:tc>
          <w:tcPr>
            <w:tcW w:w="0" w:type="auto"/>
          </w:tcPr>
          <w:p w:rsidR="00256795" w:rsidRPr="006C38FA" w:rsidRDefault="00256795" w:rsidP="006C38FA">
            <w:pPr>
              <w:spacing w:after="0" w:line="240" w:lineRule="auto"/>
              <w:jc w:val="center"/>
              <w:rPr>
                <w:rFonts w:ascii="Arial" w:hAnsi="Arial" w:cs="Arial"/>
                <w:sz w:val="16"/>
                <w:szCs w:val="16"/>
                <w:lang w:val="en-US"/>
              </w:rPr>
            </w:pPr>
            <w:r w:rsidRPr="006C38FA">
              <w:rPr>
                <w:rFonts w:ascii="Arial" w:hAnsi="Arial" w:cs="Arial"/>
                <w:sz w:val="16"/>
                <w:szCs w:val="16"/>
                <w:lang w:val="en-US"/>
              </w:rPr>
              <w:t>SFL90-200</w:t>
            </w:r>
          </w:p>
        </w:tc>
        <w:tc>
          <w:tcPr>
            <w:tcW w:w="0" w:type="auto"/>
          </w:tcPr>
          <w:p w:rsidR="00256795" w:rsidRPr="006C38FA" w:rsidRDefault="00256795" w:rsidP="006C38FA">
            <w:pPr>
              <w:spacing w:after="0" w:line="240" w:lineRule="auto"/>
              <w:jc w:val="center"/>
              <w:rPr>
                <w:rFonts w:ascii="Arial" w:hAnsi="Arial" w:cs="Arial"/>
                <w:sz w:val="16"/>
                <w:szCs w:val="16"/>
                <w:lang w:val="en-US"/>
              </w:rPr>
            </w:pPr>
            <w:r>
              <w:rPr>
                <w:rFonts w:ascii="Arial" w:hAnsi="Arial" w:cs="Arial"/>
                <w:sz w:val="16"/>
                <w:szCs w:val="16"/>
                <w:lang w:val="en-US"/>
              </w:rPr>
              <w:t>SFL90-300</w:t>
            </w:r>
          </w:p>
        </w:tc>
      </w:tr>
      <w:tr w:rsidR="00256795" w:rsidRPr="006C38FA" w:rsidTr="00256795">
        <w:trPr>
          <w:jc w:val="center"/>
        </w:trPr>
        <w:tc>
          <w:tcPr>
            <w:tcW w:w="0" w:type="auto"/>
          </w:tcPr>
          <w:p w:rsidR="00256795" w:rsidRPr="006C38FA" w:rsidRDefault="00256795" w:rsidP="006C38FA">
            <w:pPr>
              <w:spacing w:after="0" w:line="240" w:lineRule="auto"/>
              <w:rPr>
                <w:rFonts w:ascii="Arial" w:hAnsi="Arial" w:cs="Arial"/>
                <w:sz w:val="16"/>
                <w:szCs w:val="16"/>
              </w:rPr>
            </w:pPr>
            <w:r w:rsidRPr="006C38FA">
              <w:rPr>
                <w:rFonts w:ascii="Arial" w:hAnsi="Arial" w:cs="Arial"/>
                <w:sz w:val="16"/>
                <w:szCs w:val="16"/>
              </w:rPr>
              <w:t>Мощность прожектора</w:t>
            </w:r>
          </w:p>
        </w:tc>
        <w:tc>
          <w:tcPr>
            <w:tcW w:w="0" w:type="auto"/>
          </w:tcPr>
          <w:p w:rsidR="00256795" w:rsidRPr="006C38FA" w:rsidRDefault="00256795" w:rsidP="006C38FA">
            <w:pPr>
              <w:spacing w:after="0" w:line="240" w:lineRule="auto"/>
              <w:jc w:val="center"/>
              <w:rPr>
                <w:rFonts w:ascii="Arial" w:hAnsi="Arial" w:cs="Arial"/>
                <w:sz w:val="16"/>
                <w:szCs w:val="16"/>
              </w:rPr>
            </w:pPr>
            <w:r w:rsidRPr="006C38FA">
              <w:rPr>
                <w:rFonts w:ascii="Arial" w:hAnsi="Arial" w:cs="Arial"/>
                <w:sz w:val="16"/>
                <w:szCs w:val="16"/>
              </w:rPr>
              <w:t>1</w:t>
            </w:r>
            <w:r w:rsidRPr="006C38FA">
              <w:rPr>
                <w:rFonts w:ascii="Arial" w:hAnsi="Arial" w:cs="Arial"/>
                <w:sz w:val="16"/>
                <w:szCs w:val="16"/>
                <w:lang w:val="en-US"/>
              </w:rPr>
              <w:t>0</w:t>
            </w:r>
            <w:r w:rsidRPr="006C38FA">
              <w:rPr>
                <w:rFonts w:ascii="Arial" w:hAnsi="Arial" w:cs="Arial"/>
                <w:sz w:val="16"/>
                <w:szCs w:val="16"/>
              </w:rPr>
              <w:t>Вт</w:t>
            </w:r>
          </w:p>
        </w:tc>
        <w:tc>
          <w:tcPr>
            <w:tcW w:w="0" w:type="auto"/>
          </w:tcPr>
          <w:p w:rsidR="00256795" w:rsidRPr="006C38FA" w:rsidRDefault="00256795" w:rsidP="006C38FA">
            <w:pPr>
              <w:spacing w:after="0" w:line="240" w:lineRule="auto"/>
              <w:jc w:val="center"/>
              <w:rPr>
                <w:rFonts w:ascii="Arial" w:hAnsi="Arial" w:cs="Arial"/>
                <w:sz w:val="16"/>
                <w:szCs w:val="16"/>
              </w:rPr>
            </w:pPr>
            <w:r w:rsidRPr="006C38FA">
              <w:rPr>
                <w:rFonts w:ascii="Arial" w:hAnsi="Arial" w:cs="Arial"/>
                <w:sz w:val="16"/>
                <w:szCs w:val="16"/>
              </w:rPr>
              <w:t>2</w:t>
            </w:r>
            <w:r w:rsidRPr="006C38FA">
              <w:rPr>
                <w:rFonts w:ascii="Arial" w:hAnsi="Arial" w:cs="Arial"/>
                <w:sz w:val="16"/>
                <w:szCs w:val="16"/>
                <w:lang w:val="en-US"/>
              </w:rPr>
              <w:t>0</w:t>
            </w:r>
            <w:r w:rsidRPr="006C38FA">
              <w:rPr>
                <w:rFonts w:ascii="Arial" w:hAnsi="Arial" w:cs="Arial"/>
                <w:sz w:val="16"/>
                <w:szCs w:val="16"/>
              </w:rPr>
              <w:t>Вт</w:t>
            </w:r>
          </w:p>
        </w:tc>
        <w:tc>
          <w:tcPr>
            <w:tcW w:w="0" w:type="auto"/>
          </w:tcPr>
          <w:p w:rsidR="00256795" w:rsidRPr="006C38FA" w:rsidRDefault="00256795" w:rsidP="006C38FA">
            <w:pPr>
              <w:spacing w:after="0" w:line="240" w:lineRule="auto"/>
              <w:jc w:val="center"/>
              <w:rPr>
                <w:rFonts w:ascii="Arial" w:hAnsi="Arial" w:cs="Arial"/>
                <w:sz w:val="16"/>
                <w:szCs w:val="16"/>
              </w:rPr>
            </w:pPr>
            <w:r w:rsidRPr="006C38FA">
              <w:rPr>
                <w:rFonts w:ascii="Arial" w:hAnsi="Arial" w:cs="Arial"/>
                <w:sz w:val="16"/>
                <w:szCs w:val="16"/>
              </w:rPr>
              <w:t>30Вт</w:t>
            </w:r>
          </w:p>
        </w:tc>
        <w:tc>
          <w:tcPr>
            <w:tcW w:w="0" w:type="auto"/>
          </w:tcPr>
          <w:p w:rsidR="00256795" w:rsidRPr="006C38FA" w:rsidRDefault="00256795" w:rsidP="006C38FA">
            <w:pPr>
              <w:spacing w:after="0" w:line="240" w:lineRule="auto"/>
              <w:jc w:val="center"/>
              <w:rPr>
                <w:rFonts w:ascii="Arial" w:hAnsi="Arial" w:cs="Arial"/>
                <w:sz w:val="16"/>
                <w:szCs w:val="16"/>
              </w:rPr>
            </w:pPr>
            <w:r w:rsidRPr="006C38FA">
              <w:rPr>
                <w:rFonts w:ascii="Arial" w:hAnsi="Arial" w:cs="Arial"/>
                <w:sz w:val="16"/>
                <w:szCs w:val="16"/>
              </w:rPr>
              <w:t>50Вт</w:t>
            </w:r>
          </w:p>
        </w:tc>
        <w:tc>
          <w:tcPr>
            <w:tcW w:w="0" w:type="auto"/>
          </w:tcPr>
          <w:p w:rsidR="00256795" w:rsidRPr="00CE751E" w:rsidRDefault="00256795" w:rsidP="006C38FA">
            <w:pPr>
              <w:spacing w:after="0" w:line="240" w:lineRule="auto"/>
              <w:jc w:val="center"/>
              <w:rPr>
                <w:rFonts w:ascii="Arial" w:hAnsi="Arial" w:cs="Arial"/>
                <w:sz w:val="16"/>
                <w:szCs w:val="16"/>
              </w:rPr>
            </w:pPr>
            <w:r>
              <w:rPr>
                <w:rFonts w:ascii="Arial" w:hAnsi="Arial" w:cs="Arial"/>
                <w:sz w:val="16"/>
                <w:szCs w:val="16"/>
                <w:lang w:val="en-US"/>
              </w:rPr>
              <w:t>70</w:t>
            </w:r>
            <w:r>
              <w:rPr>
                <w:rFonts w:ascii="Arial" w:hAnsi="Arial" w:cs="Arial"/>
                <w:sz w:val="16"/>
                <w:szCs w:val="16"/>
              </w:rPr>
              <w:t>Вт</w:t>
            </w:r>
          </w:p>
        </w:tc>
        <w:tc>
          <w:tcPr>
            <w:tcW w:w="0" w:type="auto"/>
          </w:tcPr>
          <w:p w:rsidR="00256795" w:rsidRPr="006C38FA" w:rsidRDefault="00256795" w:rsidP="006C38FA">
            <w:pPr>
              <w:spacing w:after="0" w:line="240" w:lineRule="auto"/>
              <w:jc w:val="center"/>
              <w:rPr>
                <w:rFonts w:ascii="Arial" w:hAnsi="Arial" w:cs="Arial"/>
                <w:sz w:val="16"/>
                <w:szCs w:val="16"/>
              </w:rPr>
            </w:pPr>
            <w:r w:rsidRPr="006C38FA">
              <w:rPr>
                <w:rFonts w:ascii="Arial" w:hAnsi="Arial" w:cs="Arial"/>
                <w:sz w:val="16"/>
                <w:szCs w:val="16"/>
              </w:rPr>
              <w:t>100Вт</w:t>
            </w:r>
          </w:p>
        </w:tc>
        <w:tc>
          <w:tcPr>
            <w:tcW w:w="0" w:type="auto"/>
          </w:tcPr>
          <w:p w:rsidR="00256795" w:rsidRPr="006C38FA" w:rsidRDefault="00256795" w:rsidP="006C38FA">
            <w:pPr>
              <w:spacing w:after="0" w:line="240" w:lineRule="auto"/>
              <w:jc w:val="center"/>
              <w:rPr>
                <w:rFonts w:ascii="Arial" w:hAnsi="Arial" w:cs="Arial"/>
                <w:sz w:val="16"/>
                <w:szCs w:val="16"/>
              </w:rPr>
            </w:pPr>
            <w:r w:rsidRPr="006C38FA">
              <w:rPr>
                <w:rFonts w:ascii="Arial" w:hAnsi="Arial" w:cs="Arial"/>
                <w:sz w:val="16"/>
                <w:szCs w:val="16"/>
              </w:rPr>
              <w:t>150Вт</w:t>
            </w:r>
          </w:p>
        </w:tc>
        <w:tc>
          <w:tcPr>
            <w:tcW w:w="0" w:type="auto"/>
          </w:tcPr>
          <w:p w:rsidR="00256795" w:rsidRPr="006C38FA" w:rsidRDefault="00256795" w:rsidP="006C38FA">
            <w:pPr>
              <w:spacing w:after="0" w:line="240" w:lineRule="auto"/>
              <w:jc w:val="center"/>
              <w:rPr>
                <w:rFonts w:ascii="Arial" w:hAnsi="Arial" w:cs="Arial"/>
                <w:sz w:val="16"/>
                <w:szCs w:val="16"/>
              </w:rPr>
            </w:pPr>
            <w:r w:rsidRPr="006C38FA">
              <w:rPr>
                <w:rFonts w:ascii="Arial" w:hAnsi="Arial" w:cs="Arial"/>
                <w:sz w:val="16"/>
                <w:szCs w:val="16"/>
                <w:lang w:val="en-US"/>
              </w:rPr>
              <w:t>200</w:t>
            </w:r>
            <w:r w:rsidRPr="006C38FA">
              <w:rPr>
                <w:rFonts w:ascii="Arial" w:hAnsi="Arial" w:cs="Arial"/>
                <w:sz w:val="16"/>
                <w:szCs w:val="16"/>
              </w:rPr>
              <w:t>Вт</w:t>
            </w:r>
          </w:p>
        </w:tc>
        <w:tc>
          <w:tcPr>
            <w:tcW w:w="0" w:type="auto"/>
          </w:tcPr>
          <w:p w:rsidR="00256795" w:rsidRPr="00256795" w:rsidRDefault="00256795" w:rsidP="006C38FA">
            <w:pPr>
              <w:spacing w:after="0" w:line="240" w:lineRule="auto"/>
              <w:jc w:val="center"/>
              <w:rPr>
                <w:rFonts w:ascii="Arial" w:hAnsi="Arial" w:cs="Arial"/>
                <w:sz w:val="16"/>
                <w:szCs w:val="16"/>
              </w:rPr>
            </w:pPr>
            <w:r>
              <w:rPr>
                <w:rFonts w:ascii="Arial" w:hAnsi="Arial" w:cs="Arial"/>
                <w:sz w:val="16"/>
                <w:szCs w:val="16"/>
                <w:lang w:val="en-US"/>
              </w:rPr>
              <w:t>300</w:t>
            </w:r>
            <w:r>
              <w:rPr>
                <w:rFonts w:ascii="Arial" w:hAnsi="Arial" w:cs="Arial"/>
                <w:sz w:val="16"/>
                <w:szCs w:val="16"/>
              </w:rPr>
              <w:t>Вт</w:t>
            </w:r>
          </w:p>
        </w:tc>
      </w:tr>
      <w:tr w:rsidR="00256795" w:rsidRPr="006C38FA" w:rsidTr="00CC18E3">
        <w:trPr>
          <w:jc w:val="center"/>
        </w:trPr>
        <w:tc>
          <w:tcPr>
            <w:tcW w:w="0" w:type="auto"/>
          </w:tcPr>
          <w:p w:rsidR="00256795" w:rsidRPr="006C38FA" w:rsidRDefault="00256795" w:rsidP="006C38FA">
            <w:pPr>
              <w:spacing w:after="0" w:line="240" w:lineRule="auto"/>
              <w:rPr>
                <w:rFonts w:ascii="Arial" w:hAnsi="Arial" w:cs="Arial"/>
                <w:sz w:val="16"/>
                <w:szCs w:val="16"/>
              </w:rPr>
            </w:pPr>
            <w:r w:rsidRPr="006C38FA">
              <w:rPr>
                <w:rFonts w:ascii="Arial" w:hAnsi="Arial" w:cs="Arial"/>
                <w:sz w:val="16"/>
                <w:szCs w:val="16"/>
              </w:rPr>
              <w:t>Напряжение питания</w:t>
            </w:r>
          </w:p>
        </w:tc>
        <w:tc>
          <w:tcPr>
            <w:tcW w:w="0" w:type="auto"/>
            <w:gridSpan w:val="9"/>
          </w:tcPr>
          <w:p w:rsidR="00256795" w:rsidRPr="006C38FA" w:rsidRDefault="00256795" w:rsidP="006C38FA">
            <w:pPr>
              <w:spacing w:after="0" w:line="240" w:lineRule="auto"/>
              <w:jc w:val="center"/>
              <w:rPr>
                <w:rFonts w:ascii="Arial" w:hAnsi="Arial" w:cs="Arial"/>
                <w:sz w:val="16"/>
                <w:szCs w:val="16"/>
              </w:rPr>
            </w:pPr>
            <w:r w:rsidRPr="006C38FA">
              <w:rPr>
                <w:rFonts w:ascii="Arial" w:hAnsi="Arial" w:cs="Arial"/>
                <w:sz w:val="16"/>
                <w:szCs w:val="16"/>
              </w:rPr>
              <w:t>2</w:t>
            </w:r>
            <w:r w:rsidRPr="006C38FA">
              <w:rPr>
                <w:rFonts w:ascii="Arial" w:hAnsi="Arial" w:cs="Arial"/>
                <w:sz w:val="16"/>
                <w:szCs w:val="16"/>
                <w:lang w:val="en-US"/>
              </w:rPr>
              <w:t>30</w:t>
            </w:r>
            <w:r w:rsidRPr="006C38FA">
              <w:rPr>
                <w:rFonts w:ascii="Arial" w:hAnsi="Arial" w:cs="Arial"/>
                <w:sz w:val="16"/>
                <w:szCs w:val="16"/>
              </w:rPr>
              <w:t>В</w:t>
            </w:r>
          </w:p>
        </w:tc>
      </w:tr>
      <w:tr w:rsidR="00256795" w:rsidRPr="006C38FA" w:rsidTr="001F10BC">
        <w:trPr>
          <w:jc w:val="center"/>
        </w:trPr>
        <w:tc>
          <w:tcPr>
            <w:tcW w:w="0" w:type="auto"/>
          </w:tcPr>
          <w:p w:rsidR="00256795" w:rsidRPr="006C38FA" w:rsidRDefault="00256795" w:rsidP="006C38FA">
            <w:pPr>
              <w:spacing w:after="0" w:line="240" w:lineRule="auto"/>
              <w:rPr>
                <w:rFonts w:ascii="Arial" w:hAnsi="Arial" w:cs="Arial"/>
                <w:sz w:val="16"/>
                <w:szCs w:val="16"/>
              </w:rPr>
            </w:pPr>
            <w:r w:rsidRPr="006C38FA">
              <w:rPr>
                <w:rFonts w:ascii="Arial" w:hAnsi="Arial" w:cs="Arial"/>
                <w:sz w:val="16"/>
                <w:szCs w:val="16"/>
              </w:rPr>
              <w:t>Частота сети</w:t>
            </w:r>
          </w:p>
        </w:tc>
        <w:tc>
          <w:tcPr>
            <w:tcW w:w="0" w:type="auto"/>
            <w:gridSpan w:val="9"/>
          </w:tcPr>
          <w:p w:rsidR="00256795" w:rsidRPr="006C38FA" w:rsidRDefault="00256795" w:rsidP="006C38FA">
            <w:pPr>
              <w:spacing w:after="0" w:line="240" w:lineRule="auto"/>
              <w:jc w:val="center"/>
              <w:rPr>
                <w:rFonts w:ascii="Arial" w:hAnsi="Arial" w:cs="Arial"/>
                <w:sz w:val="16"/>
                <w:szCs w:val="16"/>
              </w:rPr>
            </w:pPr>
            <w:r w:rsidRPr="006C38FA">
              <w:rPr>
                <w:rFonts w:ascii="Arial" w:hAnsi="Arial" w:cs="Arial"/>
                <w:sz w:val="16"/>
                <w:szCs w:val="16"/>
              </w:rPr>
              <w:t>50</w:t>
            </w:r>
            <w:r w:rsidRPr="006C38FA">
              <w:rPr>
                <w:rFonts w:ascii="Arial" w:hAnsi="Arial" w:cs="Arial"/>
                <w:sz w:val="16"/>
                <w:szCs w:val="16"/>
                <w:lang w:val="en-US"/>
              </w:rPr>
              <w:t>/60</w:t>
            </w:r>
            <w:r w:rsidRPr="006C38FA">
              <w:rPr>
                <w:rFonts w:ascii="Arial" w:hAnsi="Arial" w:cs="Arial"/>
                <w:sz w:val="16"/>
                <w:szCs w:val="16"/>
              </w:rPr>
              <w:t>Гц</w:t>
            </w:r>
          </w:p>
        </w:tc>
      </w:tr>
      <w:tr w:rsidR="00256795" w:rsidRPr="006C38FA" w:rsidTr="007A409D">
        <w:trPr>
          <w:jc w:val="center"/>
        </w:trPr>
        <w:tc>
          <w:tcPr>
            <w:tcW w:w="0" w:type="auto"/>
          </w:tcPr>
          <w:p w:rsidR="00256795" w:rsidRPr="006C38FA" w:rsidRDefault="00256795" w:rsidP="006C38FA">
            <w:pPr>
              <w:spacing w:after="0" w:line="240" w:lineRule="auto"/>
              <w:rPr>
                <w:rFonts w:ascii="Arial" w:hAnsi="Arial" w:cs="Arial"/>
                <w:sz w:val="16"/>
                <w:szCs w:val="16"/>
              </w:rPr>
            </w:pPr>
            <w:r w:rsidRPr="006C38FA">
              <w:rPr>
                <w:rFonts w:ascii="Arial" w:hAnsi="Arial" w:cs="Arial"/>
                <w:sz w:val="16"/>
                <w:szCs w:val="16"/>
              </w:rPr>
              <w:t>Коэффициент мощности</w:t>
            </w:r>
          </w:p>
        </w:tc>
        <w:tc>
          <w:tcPr>
            <w:tcW w:w="0" w:type="auto"/>
            <w:gridSpan w:val="9"/>
          </w:tcPr>
          <w:p w:rsidR="00256795" w:rsidRPr="006C38FA" w:rsidRDefault="00256795" w:rsidP="006C38FA">
            <w:pPr>
              <w:spacing w:after="0" w:line="240" w:lineRule="auto"/>
              <w:jc w:val="center"/>
              <w:rPr>
                <w:rFonts w:ascii="Arial" w:hAnsi="Arial" w:cs="Arial"/>
                <w:sz w:val="16"/>
                <w:szCs w:val="16"/>
                <w:lang w:val="en-US"/>
              </w:rPr>
            </w:pPr>
            <w:r w:rsidRPr="006C38FA">
              <w:rPr>
                <w:rFonts w:ascii="Arial" w:hAnsi="Arial" w:cs="Arial"/>
                <w:sz w:val="16"/>
                <w:szCs w:val="16"/>
                <w:lang w:val="en-US"/>
              </w:rPr>
              <w:t>&gt;0.9</w:t>
            </w:r>
          </w:p>
        </w:tc>
      </w:tr>
      <w:tr w:rsidR="00256795" w:rsidRPr="006C38FA" w:rsidTr="00267456">
        <w:trPr>
          <w:jc w:val="center"/>
        </w:trPr>
        <w:tc>
          <w:tcPr>
            <w:tcW w:w="0" w:type="auto"/>
          </w:tcPr>
          <w:p w:rsidR="00256795" w:rsidRPr="006C38FA" w:rsidRDefault="00256795" w:rsidP="006C38FA">
            <w:pPr>
              <w:spacing w:after="0" w:line="240" w:lineRule="auto"/>
              <w:rPr>
                <w:rFonts w:ascii="Arial" w:hAnsi="Arial" w:cs="Arial"/>
                <w:sz w:val="16"/>
                <w:szCs w:val="16"/>
              </w:rPr>
            </w:pPr>
            <w:r w:rsidRPr="006C38FA">
              <w:rPr>
                <w:rFonts w:ascii="Arial" w:hAnsi="Arial" w:cs="Arial"/>
                <w:sz w:val="16"/>
                <w:szCs w:val="16"/>
              </w:rPr>
              <w:t>Тип светодиода</w:t>
            </w:r>
          </w:p>
        </w:tc>
        <w:tc>
          <w:tcPr>
            <w:tcW w:w="0" w:type="auto"/>
            <w:gridSpan w:val="9"/>
          </w:tcPr>
          <w:p w:rsidR="00256795" w:rsidRPr="006C38FA" w:rsidRDefault="00256795" w:rsidP="006C38FA">
            <w:pPr>
              <w:spacing w:after="0" w:line="240" w:lineRule="auto"/>
              <w:jc w:val="center"/>
              <w:rPr>
                <w:rFonts w:ascii="Arial" w:hAnsi="Arial" w:cs="Arial"/>
                <w:sz w:val="16"/>
                <w:szCs w:val="16"/>
                <w:lang w:val="en-US"/>
              </w:rPr>
            </w:pPr>
            <w:proofErr w:type="spellStart"/>
            <w:r w:rsidRPr="006C38FA">
              <w:rPr>
                <w:rFonts w:ascii="Arial" w:hAnsi="Arial" w:cs="Arial"/>
                <w:sz w:val="16"/>
                <w:szCs w:val="16"/>
                <w:lang w:val="en-US"/>
              </w:rPr>
              <w:t>smd</w:t>
            </w:r>
            <w:proofErr w:type="spellEnd"/>
            <w:r w:rsidRPr="006C38FA">
              <w:rPr>
                <w:rFonts w:ascii="Arial" w:hAnsi="Arial" w:cs="Arial"/>
                <w:sz w:val="16"/>
                <w:szCs w:val="16"/>
              </w:rPr>
              <w:t>2835</w:t>
            </w:r>
          </w:p>
        </w:tc>
      </w:tr>
      <w:tr w:rsidR="00256795" w:rsidRPr="006C38FA" w:rsidTr="00256795">
        <w:trPr>
          <w:jc w:val="center"/>
        </w:trPr>
        <w:tc>
          <w:tcPr>
            <w:tcW w:w="0" w:type="auto"/>
          </w:tcPr>
          <w:p w:rsidR="00256795" w:rsidRPr="006C38FA" w:rsidRDefault="00256795" w:rsidP="006C38FA">
            <w:pPr>
              <w:spacing w:after="0" w:line="240" w:lineRule="auto"/>
              <w:rPr>
                <w:rFonts w:ascii="Arial" w:hAnsi="Arial" w:cs="Arial"/>
                <w:sz w:val="16"/>
                <w:szCs w:val="16"/>
              </w:rPr>
            </w:pPr>
            <w:r w:rsidRPr="006C38FA">
              <w:rPr>
                <w:rFonts w:ascii="Arial" w:hAnsi="Arial" w:cs="Arial"/>
                <w:sz w:val="16"/>
                <w:szCs w:val="16"/>
              </w:rPr>
              <w:t>Световой поток</w:t>
            </w:r>
          </w:p>
        </w:tc>
        <w:tc>
          <w:tcPr>
            <w:tcW w:w="0" w:type="auto"/>
          </w:tcPr>
          <w:p w:rsidR="00256795" w:rsidRPr="006C38FA" w:rsidRDefault="00256795" w:rsidP="006C38FA">
            <w:pPr>
              <w:spacing w:after="0" w:line="240" w:lineRule="auto"/>
              <w:jc w:val="center"/>
              <w:rPr>
                <w:rFonts w:ascii="Arial" w:hAnsi="Arial" w:cs="Arial"/>
                <w:sz w:val="16"/>
                <w:szCs w:val="16"/>
              </w:rPr>
            </w:pPr>
            <w:r w:rsidRPr="006C38FA">
              <w:rPr>
                <w:rFonts w:ascii="Arial" w:hAnsi="Arial" w:cs="Arial"/>
                <w:sz w:val="16"/>
                <w:szCs w:val="16"/>
              </w:rPr>
              <w:t>900лм</w:t>
            </w:r>
          </w:p>
        </w:tc>
        <w:tc>
          <w:tcPr>
            <w:tcW w:w="0" w:type="auto"/>
          </w:tcPr>
          <w:p w:rsidR="00256795" w:rsidRPr="006C38FA" w:rsidRDefault="00256795" w:rsidP="006C38FA">
            <w:pPr>
              <w:spacing w:after="0" w:line="240" w:lineRule="auto"/>
              <w:jc w:val="center"/>
              <w:rPr>
                <w:rFonts w:ascii="Arial" w:hAnsi="Arial" w:cs="Arial"/>
                <w:sz w:val="16"/>
                <w:szCs w:val="16"/>
              </w:rPr>
            </w:pPr>
            <w:r w:rsidRPr="006C38FA">
              <w:rPr>
                <w:rFonts w:ascii="Arial" w:hAnsi="Arial" w:cs="Arial"/>
                <w:sz w:val="16"/>
                <w:szCs w:val="16"/>
              </w:rPr>
              <w:t>18</w:t>
            </w:r>
            <w:r w:rsidRPr="006C38FA">
              <w:rPr>
                <w:rFonts w:ascii="Arial" w:hAnsi="Arial" w:cs="Arial"/>
                <w:sz w:val="16"/>
                <w:szCs w:val="16"/>
                <w:lang w:val="en-US"/>
              </w:rPr>
              <w:t>00</w:t>
            </w:r>
            <w:r w:rsidRPr="006C38FA">
              <w:rPr>
                <w:rFonts w:ascii="Arial" w:hAnsi="Arial" w:cs="Arial"/>
                <w:sz w:val="16"/>
                <w:szCs w:val="16"/>
              </w:rPr>
              <w:t>лм</w:t>
            </w:r>
          </w:p>
        </w:tc>
        <w:tc>
          <w:tcPr>
            <w:tcW w:w="0" w:type="auto"/>
          </w:tcPr>
          <w:p w:rsidR="00256795" w:rsidRPr="006C38FA" w:rsidRDefault="00256795" w:rsidP="006C38FA">
            <w:pPr>
              <w:spacing w:after="0" w:line="240" w:lineRule="auto"/>
              <w:jc w:val="center"/>
              <w:rPr>
                <w:rFonts w:ascii="Arial" w:hAnsi="Arial" w:cs="Arial"/>
                <w:sz w:val="16"/>
                <w:szCs w:val="16"/>
              </w:rPr>
            </w:pPr>
            <w:r w:rsidRPr="006C38FA">
              <w:rPr>
                <w:rFonts w:ascii="Arial" w:hAnsi="Arial" w:cs="Arial"/>
                <w:sz w:val="16"/>
                <w:szCs w:val="16"/>
              </w:rPr>
              <w:t>2700лм</w:t>
            </w:r>
          </w:p>
        </w:tc>
        <w:tc>
          <w:tcPr>
            <w:tcW w:w="0" w:type="auto"/>
          </w:tcPr>
          <w:p w:rsidR="00256795" w:rsidRPr="006C38FA" w:rsidRDefault="00256795" w:rsidP="006C38FA">
            <w:pPr>
              <w:spacing w:after="0" w:line="240" w:lineRule="auto"/>
              <w:jc w:val="center"/>
              <w:rPr>
                <w:rFonts w:ascii="Arial" w:hAnsi="Arial" w:cs="Arial"/>
                <w:sz w:val="16"/>
                <w:szCs w:val="16"/>
              </w:rPr>
            </w:pPr>
            <w:r w:rsidRPr="006C38FA">
              <w:rPr>
                <w:rFonts w:ascii="Arial" w:hAnsi="Arial" w:cs="Arial"/>
                <w:sz w:val="16"/>
                <w:szCs w:val="16"/>
              </w:rPr>
              <w:t>4500лм</w:t>
            </w:r>
          </w:p>
        </w:tc>
        <w:tc>
          <w:tcPr>
            <w:tcW w:w="0" w:type="auto"/>
          </w:tcPr>
          <w:p w:rsidR="00256795" w:rsidRPr="006C38FA" w:rsidRDefault="00256795" w:rsidP="006C38FA">
            <w:pPr>
              <w:spacing w:after="0" w:line="240" w:lineRule="auto"/>
              <w:jc w:val="center"/>
              <w:rPr>
                <w:rFonts w:ascii="Arial" w:hAnsi="Arial" w:cs="Arial"/>
                <w:sz w:val="16"/>
                <w:szCs w:val="16"/>
              </w:rPr>
            </w:pPr>
            <w:r>
              <w:rPr>
                <w:rFonts w:ascii="Arial" w:hAnsi="Arial" w:cs="Arial"/>
                <w:sz w:val="16"/>
                <w:szCs w:val="16"/>
              </w:rPr>
              <w:t>6300лм</w:t>
            </w:r>
          </w:p>
        </w:tc>
        <w:tc>
          <w:tcPr>
            <w:tcW w:w="0" w:type="auto"/>
          </w:tcPr>
          <w:p w:rsidR="00256795" w:rsidRPr="006C38FA" w:rsidRDefault="00256795" w:rsidP="006C38FA">
            <w:pPr>
              <w:spacing w:after="0" w:line="240" w:lineRule="auto"/>
              <w:jc w:val="center"/>
              <w:rPr>
                <w:rFonts w:ascii="Arial" w:hAnsi="Arial" w:cs="Arial"/>
                <w:sz w:val="16"/>
                <w:szCs w:val="16"/>
              </w:rPr>
            </w:pPr>
            <w:r w:rsidRPr="006C38FA">
              <w:rPr>
                <w:rFonts w:ascii="Arial" w:hAnsi="Arial" w:cs="Arial"/>
                <w:sz w:val="16"/>
                <w:szCs w:val="16"/>
              </w:rPr>
              <w:t>9000лм</w:t>
            </w:r>
          </w:p>
        </w:tc>
        <w:tc>
          <w:tcPr>
            <w:tcW w:w="0" w:type="auto"/>
          </w:tcPr>
          <w:p w:rsidR="00256795" w:rsidRPr="006C38FA" w:rsidRDefault="00256795" w:rsidP="006C38FA">
            <w:pPr>
              <w:spacing w:after="0" w:line="240" w:lineRule="auto"/>
              <w:jc w:val="center"/>
              <w:rPr>
                <w:rFonts w:ascii="Arial" w:hAnsi="Arial" w:cs="Arial"/>
                <w:sz w:val="16"/>
                <w:szCs w:val="16"/>
              </w:rPr>
            </w:pPr>
            <w:r w:rsidRPr="006C38FA">
              <w:rPr>
                <w:rFonts w:ascii="Arial" w:hAnsi="Arial" w:cs="Arial"/>
                <w:sz w:val="16"/>
                <w:szCs w:val="16"/>
              </w:rPr>
              <w:t>13500лм</w:t>
            </w:r>
          </w:p>
        </w:tc>
        <w:tc>
          <w:tcPr>
            <w:tcW w:w="0" w:type="auto"/>
          </w:tcPr>
          <w:p w:rsidR="00256795" w:rsidRPr="006C38FA" w:rsidRDefault="00256795" w:rsidP="006C38FA">
            <w:pPr>
              <w:spacing w:after="0" w:line="240" w:lineRule="auto"/>
              <w:jc w:val="center"/>
              <w:rPr>
                <w:rFonts w:ascii="Arial" w:hAnsi="Arial" w:cs="Arial"/>
                <w:sz w:val="16"/>
                <w:szCs w:val="16"/>
              </w:rPr>
            </w:pPr>
            <w:r w:rsidRPr="006C38FA">
              <w:rPr>
                <w:rFonts w:ascii="Arial" w:hAnsi="Arial" w:cs="Arial"/>
                <w:sz w:val="16"/>
                <w:szCs w:val="16"/>
              </w:rPr>
              <w:t>18000лм</w:t>
            </w:r>
          </w:p>
        </w:tc>
        <w:tc>
          <w:tcPr>
            <w:tcW w:w="0" w:type="auto"/>
          </w:tcPr>
          <w:p w:rsidR="00256795" w:rsidRPr="006C38FA" w:rsidRDefault="00256795" w:rsidP="006C38FA">
            <w:pPr>
              <w:spacing w:after="0" w:line="240" w:lineRule="auto"/>
              <w:jc w:val="center"/>
              <w:rPr>
                <w:rFonts w:ascii="Arial" w:hAnsi="Arial" w:cs="Arial"/>
                <w:sz w:val="16"/>
                <w:szCs w:val="16"/>
              </w:rPr>
            </w:pPr>
            <w:r>
              <w:rPr>
                <w:rFonts w:ascii="Arial" w:hAnsi="Arial" w:cs="Arial"/>
                <w:sz w:val="16"/>
                <w:szCs w:val="16"/>
              </w:rPr>
              <w:t>27000лм</w:t>
            </w:r>
          </w:p>
        </w:tc>
      </w:tr>
      <w:tr w:rsidR="00A613C4" w:rsidRPr="006C38FA" w:rsidTr="007631A6">
        <w:trPr>
          <w:jc w:val="center"/>
        </w:trPr>
        <w:tc>
          <w:tcPr>
            <w:tcW w:w="0" w:type="auto"/>
          </w:tcPr>
          <w:p w:rsidR="00A613C4" w:rsidRPr="00A613C4" w:rsidRDefault="00A613C4" w:rsidP="00A613C4">
            <w:pPr>
              <w:spacing w:after="0" w:line="240" w:lineRule="auto"/>
              <w:rPr>
                <w:rFonts w:ascii="Arial" w:hAnsi="Arial" w:cs="Arial"/>
                <w:sz w:val="16"/>
                <w:szCs w:val="16"/>
              </w:rPr>
            </w:pPr>
            <w:r>
              <w:rPr>
                <w:rFonts w:ascii="Arial" w:hAnsi="Arial" w:cs="Arial"/>
                <w:sz w:val="16"/>
                <w:szCs w:val="16"/>
              </w:rPr>
              <w:t xml:space="preserve">Степень </w:t>
            </w:r>
            <w:proofErr w:type="spellStart"/>
            <w:r>
              <w:rPr>
                <w:rFonts w:ascii="Arial" w:hAnsi="Arial" w:cs="Arial"/>
                <w:sz w:val="16"/>
                <w:szCs w:val="16"/>
              </w:rPr>
              <w:t>ударопрочности</w:t>
            </w:r>
            <w:proofErr w:type="spellEnd"/>
          </w:p>
        </w:tc>
        <w:tc>
          <w:tcPr>
            <w:tcW w:w="0" w:type="auto"/>
            <w:gridSpan w:val="6"/>
          </w:tcPr>
          <w:p w:rsidR="00A613C4" w:rsidRPr="00A613C4" w:rsidRDefault="00A613C4" w:rsidP="00A613C4">
            <w:pPr>
              <w:spacing w:after="0" w:line="240" w:lineRule="auto"/>
              <w:jc w:val="center"/>
              <w:rPr>
                <w:rFonts w:ascii="Arial" w:hAnsi="Arial" w:cs="Arial"/>
                <w:sz w:val="16"/>
                <w:szCs w:val="16"/>
                <w:lang w:val="en-US"/>
              </w:rPr>
            </w:pPr>
            <w:r>
              <w:rPr>
                <w:rFonts w:ascii="Arial" w:hAnsi="Arial" w:cs="Arial"/>
                <w:sz w:val="16"/>
                <w:szCs w:val="16"/>
                <w:lang w:val="en-US"/>
              </w:rPr>
              <w:t>IK04</w:t>
            </w:r>
          </w:p>
        </w:tc>
        <w:tc>
          <w:tcPr>
            <w:tcW w:w="0" w:type="auto"/>
          </w:tcPr>
          <w:p w:rsidR="00A613C4" w:rsidRPr="00A613C4" w:rsidRDefault="00A613C4" w:rsidP="00A613C4">
            <w:pPr>
              <w:spacing w:after="0" w:line="240" w:lineRule="auto"/>
              <w:jc w:val="center"/>
              <w:rPr>
                <w:rFonts w:ascii="Arial" w:hAnsi="Arial" w:cs="Arial"/>
                <w:sz w:val="16"/>
                <w:szCs w:val="16"/>
                <w:lang w:val="en-US"/>
              </w:rPr>
            </w:pPr>
            <w:r>
              <w:rPr>
                <w:rFonts w:ascii="Arial" w:hAnsi="Arial" w:cs="Arial"/>
                <w:sz w:val="16"/>
                <w:szCs w:val="16"/>
                <w:lang w:val="en-US"/>
              </w:rPr>
              <w:t>IK06</w:t>
            </w:r>
          </w:p>
        </w:tc>
        <w:tc>
          <w:tcPr>
            <w:tcW w:w="0" w:type="auto"/>
            <w:gridSpan w:val="2"/>
          </w:tcPr>
          <w:p w:rsidR="00A613C4" w:rsidRPr="00A613C4" w:rsidRDefault="00A613C4" w:rsidP="00A613C4">
            <w:pPr>
              <w:spacing w:after="0" w:line="240" w:lineRule="auto"/>
              <w:jc w:val="center"/>
              <w:rPr>
                <w:rFonts w:ascii="Arial" w:hAnsi="Arial" w:cs="Arial"/>
                <w:sz w:val="16"/>
                <w:szCs w:val="16"/>
                <w:lang w:val="en-US"/>
              </w:rPr>
            </w:pPr>
            <w:r>
              <w:rPr>
                <w:rFonts w:ascii="Arial" w:hAnsi="Arial" w:cs="Arial"/>
                <w:sz w:val="16"/>
                <w:szCs w:val="16"/>
                <w:lang w:val="en-US"/>
              </w:rPr>
              <w:t>IK04</w:t>
            </w:r>
          </w:p>
        </w:tc>
      </w:tr>
      <w:tr w:rsidR="00A613C4" w:rsidRPr="006C38FA" w:rsidTr="00EF49D7">
        <w:trPr>
          <w:jc w:val="center"/>
        </w:trPr>
        <w:tc>
          <w:tcPr>
            <w:tcW w:w="0" w:type="auto"/>
          </w:tcPr>
          <w:p w:rsidR="00A613C4" w:rsidRPr="006C38FA" w:rsidRDefault="00A613C4" w:rsidP="00A613C4">
            <w:pPr>
              <w:spacing w:after="0" w:line="240" w:lineRule="auto"/>
              <w:rPr>
                <w:rFonts w:ascii="Arial" w:hAnsi="Arial" w:cs="Arial"/>
                <w:sz w:val="16"/>
                <w:szCs w:val="16"/>
              </w:rPr>
            </w:pPr>
            <w:r w:rsidRPr="006C38FA">
              <w:rPr>
                <w:rFonts w:ascii="Arial" w:hAnsi="Arial" w:cs="Arial"/>
                <w:sz w:val="16"/>
                <w:szCs w:val="16"/>
              </w:rPr>
              <w:t>Угол распределения светового потока</w:t>
            </w:r>
          </w:p>
        </w:tc>
        <w:tc>
          <w:tcPr>
            <w:tcW w:w="0" w:type="auto"/>
            <w:gridSpan w:val="9"/>
          </w:tcPr>
          <w:p w:rsidR="00A613C4" w:rsidRPr="006C38FA" w:rsidRDefault="00A613C4" w:rsidP="00A613C4">
            <w:pPr>
              <w:spacing w:after="0" w:line="240" w:lineRule="auto"/>
              <w:jc w:val="center"/>
              <w:rPr>
                <w:rFonts w:ascii="Arial" w:hAnsi="Arial" w:cs="Arial"/>
                <w:sz w:val="16"/>
                <w:szCs w:val="16"/>
              </w:rPr>
            </w:pPr>
            <w:r w:rsidRPr="006C38FA">
              <w:rPr>
                <w:rFonts w:ascii="Arial" w:hAnsi="Arial" w:cs="Arial"/>
                <w:sz w:val="16"/>
                <w:szCs w:val="16"/>
              </w:rPr>
              <w:t>120°</w:t>
            </w:r>
          </w:p>
        </w:tc>
      </w:tr>
      <w:tr w:rsidR="00A613C4" w:rsidRPr="006C38FA" w:rsidTr="00C77F39">
        <w:trPr>
          <w:jc w:val="center"/>
        </w:trPr>
        <w:tc>
          <w:tcPr>
            <w:tcW w:w="0" w:type="auto"/>
          </w:tcPr>
          <w:p w:rsidR="00A613C4" w:rsidRPr="006C38FA" w:rsidRDefault="00A613C4" w:rsidP="00A613C4">
            <w:pPr>
              <w:spacing w:after="0" w:line="240" w:lineRule="auto"/>
              <w:rPr>
                <w:rFonts w:ascii="Arial" w:hAnsi="Arial" w:cs="Arial"/>
                <w:sz w:val="16"/>
                <w:szCs w:val="16"/>
              </w:rPr>
            </w:pPr>
            <w:r w:rsidRPr="006C38FA">
              <w:rPr>
                <w:rFonts w:ascii="Arial" w:hAnsi="Arial" w:cs="Arial"/>
                <w:sz w:val="16"/>
                <w:szCs w:val="16"/>
              </w:rPr>
              <w:t>Тип кривой силы света</w:t>
            </w:r>
          </w:p>
        </w:tc>
        <w:tc>
          <w:tcPr>
            <w:tcW w:w="0" w:type="auto"/>
            <w:gridSpan w:val="9"/>
          </w:tcPr>
          <w:p w:rsidR="00A613C4" w:rsidRPr="006C38FA" w:rsidRDefault="00A613C4" w:rsidP="00A613C4">
            <w:pPr>
              <w:spacing w:after="0" w:line="240" w:lineRule="auto"/>
              <w:jc w:val="center"/>
              <w:rPr>
                <w:rFonts w:ascii="Arial" w:hAnsi="Arial" w:cs="Arial"/>
                <w:sz w:val="16"/>
                <w:szCs w:val="16"/>
              </w:rPr>
            </w:pPr>
            <w:r w:rsidRPr="006C38FA">
              <w:rPr>
                <w:rFonts w:ascii="Arial" w:hAnsi="Arial" w:cs="Arial"/>
                <w:sz w:val="16"/>
                <w:szCs w:val="16"/>
              </w:rPr>
              <w:t>Косинусная</w:t>
            </w:r>
            <w:r w:rsidRPr="006C38FA">
              <w:rPr>
                <w:rFonts w:ascii="Arial" w:hAnsi="Arial" w:cs="Arial"/>
                <w:sz w:val="16"/>
                <w:szCs w:val="16"/>
                <w:lang w:val="en-US"/>
              </w:rPr>
              <w:t xml:space="preserve"> </w:t>
            </w:r>
            <w:r w:rsidRPr="006C38FA">
              <w:rPr>
                <w:rFonts w:ascii="Arial" w:hAnsi="Arial" w:cs="Arial"/>
                <w:sz w:val="16"/>
                <w:szCs w:val="16"/>
              </w:rPr>
              <w:t>(Д)</w:t>
            </w:r>
          </w:p>
        </w:tc>
      </w:tr>
      <w:tr w:rsidR="00A613C4" w:rsidRPr="006C38FA" w:rsidTr="009469CF">
        <w:trPr>
          <w:jc w:val="center"/>
        </w:trPr>
        <w:tc>
          <w:tcPr>
            <w:tcW w:w="0" w:type="auto"/>
          </w:tcPr>
          <w:p w:rsidR="00A613C4" w:rsidRPr="006C38FA" w:rsidRDefault="00A613C4" w:rsidP="00A613C4">
            <w:pPr>
              <w:spacing w:after="0" w:line="240" w:lineRule="auto"/>
              <w:rPr>
                <w:rFonts w:ascii="Arial" w:hAnsi="Arial" w:cs="Arial"/>
                <w:sz w:val="16"/>
                <w:szCs w:val="16"/>
              </w:rPr>
            </w:pPr>
            <w:r w:rsidRPr="006C38FA">
              <w:rPr>
                <w:rFonts w:ascii="Arial" w:hAnsi="Arial" w:cs="Arial"/>
                <w:sz w:val="16"/>
                <w:szCs w:val="16"/>
              </w:rPr>
              <w:t>Цветовая температура</w:t>
            </w:r>
          </w:p>
        </w:tc>
        <w:tc>
          <w:tcPr>
            <w:tcW w:w="0" w:type="auto"/>
            <w:gridSpan w:val="9"/>
          </w:tcPr>
          <w:p w:rsidR="00A613C4" w:rsidRPr="006C38FA" w:rsidRDefault="00A613C4" w:rsidP="00A613C4">
            <w:pPr>
              <w:spacing w:after="0" w:line="240" w:lineRule="auto"/>
              <w:jc w:val="center"/>
              <w:rPr>
                <w:rFonts w:ascii="Arial" w:hAnsi="Arial" w:cs="Arial"/>
                <w:sz w:val="16"/>
                <w:szCs w:val="16"/>
              </w:rPr>
            </w:pPr>
            <w:r w:rsidRPr="006C38FA">
              <w:rPr>
                <w:rFonts w:ascii="Arial" w:hAnsi="Arial" w:cs="Arial"/>
                <w:sz w:val="16"/>
                <w:szCs w:val="16"/>
              </w:rPr>
              <w:t>4000К, 6400К (см. на упаковке)</w:t>
            </w:r>
          </w:p>
        </w:tc>
      </w:tr>
      <w:tr w:rsidR="00A613C4" w:rsidRPr="006C38FA" w:rsidTr="009557B4">
        <w:trPr>
          <w:jc w:val="center"/>
        </w:trPr>
        <w:tc>
          <w:tcPr>
            <w:tcW w:w="0" w:type="auto"/>
          </w:tcPr>
          <w:p w:rsidR="00A613C4" w:rsidRPr="006C38FA" w:rsidRDefault="00A613C4" w:rsidP="00A613C4">
            <w:pPr>
              <w:spacing w:after="0" w:line="240" w:lineRule="auto"/>
              <w:rPr>
                <w:rFonts w:ascii="Arial" w:hAnsi="Arial" w:cs="Arial"/>
                <w:sz w:val="16"/>
                <w:szCs w:val="16"/>
              </w:rPr>
            </w:pPr>
            <w:r w:rsidRPr="006C38FA">
              <w:rPr>
                <w:rFonts w:ascii="Arial" w:hAnsi="Arial" w:cs="Arial"/>
                <w:sz w:val="16"/>
                <w:szCs w:val="16"/>
              </w:rPr>
              <w:t>индекс цветопередачи</w:t>
            </w:r>
          </w:p>
        </w:tc>
        <w:tc>
          <w:tcPr>
            <w:tcW w:w="0" w:type="auto"/>
            <w:gridSpan w:val="9"/>
          </w:tcPr>
          <w:p w:rsidR="00A613C4" w:rsidRPr="006C38FA" w:rsidRDefault="00A613C4" w:rsidP="00A613C4">
            <w:pPr>
              <w:spacing w:after="0" w:line="240" w:lineRule="auto"/>
              <w:jc w:val="center"/>
              <w:rPr>
                <w:rFonts w:ascii="Arial" w:hAnsi="Arial" w:cs="Arial"/>
                <w:sz w:val="16"/>
                <w:szCs w:val="16"/>
              </w:rPr>
            </w:pPr>
            <w:r w:rsidRPr="006C38FA">
              <w:rPr>
                <w:rFonts w:ascii="Arial" w:hAnsi="Arial" w:cs="Arial"/>
                <w:sz w:val="16"/>
                <w:szCs w:val="16"/>
              </w:rPr>
              <w:t>≥</w:t>
            </w:r>
            <w:r w:rsidR="009464D5">
              <w:rPr>
                <w:rFonts w:ascii="Arial" w:hAnsi="Arial" w:cs="Arial"/>
                <w:sz w:val="16"/>
                <w:szCs w:val="16"/>
                <w:lang w:val="en-US"/>
              </w:rPr>
              <w:t>8</w:t>
            </w:r>
            <w:bookmarkStart w:id="0" w:name="_GoBack"/>
            <w:bookmarkEnd w:id="0"/>
            <w:r w:rsidRPr="006C38FA">
              <w:rPr>
                <w:rFonts w:ascii="Arial" w:hAnsi="Arial" w:cs="Arial"/>
                <w:sz w:val="16"/>
                <w:szCs w:val="16"/>
              </w:rPr>
              <w:t>0</w:t>
            </w:r>
          </w:p>
        </w:tc>
      </w:tr>
      <w:tr w:rsidR="00A613C4" w:rsidRPr="006C38FA" w:rsidTr="00A336FF">
        <w:trPr>
          <w:jc w:val="center"/>
        </w:trPr>
        <w:tc>
          <w:tcPr>
            <w:tcW w:w="0" w:type="auto"/>
          </w:tcPr>
          <w:p w:rsidR="00A613C4" w:rsidRPr="006C38FA" w:rsidRDefault="00A613C4" w:rsidP="00A613C4">
            <w:pPr>
              <w:spacing w:after="0" w:line="240" w:lineRule="auto"/>
              <w:rPr>
                <w:rFonts w:ascii="Arial" w:hAnsi="Arial" w:cs="Arial"/>
                <w:sz w:val="16"/>
                <w:szCs w:val="16"/>
              </w:rPr>
            </w:pPr>
            <w:r w:rsidRPr="006C38FA">
              <w:rPr>
                <w:rFonts w:ascii="Arial" w:hAnsi="Arial" w:cs="Arial"/>
                <w:sz w:val="16"/>
                <w:szCs w:val="16"/>
              </w:rPr>
              <w:t>Рабочая температура</w:t>
            </w:r>
          </w:p>
        </w:tc>
        <w:tc>
          <w:tcPr>
            <w:tcW w:w="0" w:type="auto"/>
            <w:gridSpan w:val="9"/>
          </w:tcPr>
          <w:p w:rsidR="00A613C4" w:rsidRPr="006C38FA" w:rsidRDefault="00A613C4" w:rsidP="00A613C4">
            <w:pPr>
              <w:spacing w:after="0" w:line="240" w:lineRule="auto"/>
              <w:jc w:val="center"/>
              <w:rPr>
                <w:rFonts w:ascii="Arial" w:hAnsi="Arial" w:cs="Arial"/>
                <w:sz w:val="16"/>
                <w:szCs w:val="16"/>
              </w:rPr>
            </w:pPr>
            <w:r w:rsidRPr="006C38FA">
              <w:rPr>
                <w:rFonts w:ascii="Arial" w:hAnsi="Arial" w:cs="Arial"/>
                <w:sz w:val="16"/>
                <w:szCs w:val="16"/>
              </w:rPr>
              <w:t>-40...+</w:t>
            </w:r>
            <w:r w:rsidRPr="006C38FA">
              <w:rPr>
                <w:rFonts w:ascii="Arial" w:hAnsi="Arial" w:cs="Arial"/>
                <w:sz w:val="16"/>
                <w:szCs w:val="16"/>
                <w:lang w:val="en-US"/>
              </w:rPr>
              <w:t>4</w:t>
            </w:r>
            <w:r w:rsidRPr="006C38FA">
              <w:rPr>
                <w:rFonts w:ascii="Arial" w:hAnsi="Arial" w:cs="Arial"/>
                <w:sz w:val="16"/>
                <w:szCs w:val="16"/>
              </w:rPr>
              <w:t>0°</w:t>
            </w:r>
            <w:r w:rsidRPr="006C38FA">
              <w:rPr>
                <w:rFonts w:ascii="Arial" w:hAnsi="Arial" w:cs="Arial"/>
                <w:sz w:val="16"/>
                <w:szCs w:val="16"/>
                <w:lang w:val="en-US"/>
              </w:rPr>
              <w:t>C</w:t>
            </w:r>
          </w:p>
        </w:tc>
      </w:tr>
      <w:tr w:rsidR="00A613C4" w:rsidRPr="006C38FA" w:rsidTr="00784C0C">
        <w:trPr>
          <w:jc w:val="center"/>
        </w:trPr>
        <w:tc>
          <w:tcPr>
            <w:tcW w:w="0" w:type="auto"/>
          </w:tcPr>
          <w:p w:rsidR="00A613C4" w:rsidRPr="006C38FA" w:rsidRDefault="00A613C4" w:rsidP="00A613C4">
            <w:pPr>
              <w:spacing w:after="0" w:line="240" w:lineRule="auto"/>
              <w:rPr>
                <w:rFonts w:ascii="Arial" w:hAnsi="Arial" w:cs="Arial"/>
                <w:sz w:val="16"/>
                <w:szCs w:val="16"/>
              </w:rPr>
            </w:pPr>
            <w:r w:rsidRPr="006C38FA">
              <w:rPr>
                <w:rFonts w:ascii="Arial" w:hAnsi="Arial" w:cs="Arial"/>
                <w:sz w:val="16"/>
                <w:szCs w:val="16"/>
              </w:rPr>
              <w:t>Материал корпуса</w:t>
            </w:r>
          </w:p>
        </w:tc>
        <w:tc>
          <w:tcPr>
            <w:tcW w:w="0" w:type="auto"/>
            <w:gridSpan w:val="9"/>
          </w:tcPr>
          <w:p w:rsidR="00A613C4" w:rsidRPr="006C38FA" w:rsidRDefault="00A613C4" w:rsidP="00A613C4">
            <w:pPr>
              <w:spacing w:after="0" w:line="240" w:lineRule="auto"/>
              <w:jc w:val="center"/>
              <w:rPr>
                <w:rFonts w:ascii="Arial" w:hAnsi="Arial" w:cs="Arial"/>
                <w:sz w:val="16"/>
                <w:szCs w:val="16"/>
              </w:rPr>
            </w:pPr>
            <w:r w:rsidRPr="006C38FA">
              <w:rPr>
                <w:rFonts w:ascii="Arial" w:hAnsi="Arial" w:cs="Arial"/>
                <w:sz w:val="16"/>
                <w:szCs w:val="16"/>
              </w:rPr>
              <w:t>Алюминий, силикон, каленое стекло</w:t>
            </w:r>
          </w:p>
        </w:tc>
      </w:tr>
      <w:tr w:rsidR="00A613C4" w:rsidRPr="006C38FA" w:rsidTr="00B64E66">
        <w:trPr>
          <w:jc w:val="center"/>
        </w:trPr>
        <w:tc>
          <w:tcPr>
            <w:tcW w:w="0" w:type="auto"/>
          </w:tcPr>
          <w:p w:rsidR="00A613C4" w:rsidRPr="006C38FA" w:rsidRDefault="00A613C4" w:rsidP="00A613C4">
            <w:pPr>
              <w:spacing w:after="0" w:line="240" w:lineRule="auto"/>
              <w:rPr>
                <w:rFonts w:ascii="Arial" w:hAnsi="Arial" w:cs="Arial"/>
                <w:sz w:val="16"/>
                <w:szCs w:val="16"/>
              </w:rPr>
            </w:pPr>
            <w:r w:rsidRPr="006C38FA">
              <w:rPr>
                <w:rFonts w:ascii="Arial" w:hAnsi="Arial" w:cs="Arial"/>
                <w:sz w:val="16"/>
                <w:szCs w:val="16"/>
              </w:rPr>
              <w:t>Цвет корпуса</w:t>
            </w:r>
          </w:p>
        </w:tc>
        <w:tc>
          <w:tcPr>
            <w:tcW w:w="0" w:type="auto"/>
            <w:gridSpan w:val="9"/>
          </w:tcPr>
          <w:p w:rsidR="00A613C4" w:rsidRPr="006C38FA" w:rsidRDefault="00A613C4" w:rsidP="00A613C4">
            <w:pPr>
              <w:spacing w:after="0" w:line="240" w:lineRule="auto"/>
              <w:jc w:val="center"/>
              <w:rPr>
                <w:rFonts w:ascii="Arial" w:hAnsi="Arial" w:cs="Arial"/>
                <w:sz w:val="16"/>
                <w:szCs w:val="16"/>
              </w:rPr>
            </w:pPr>
            <w:r w:rsidRPr="006C38FA">
              <w:rPr>
                <w:rFonts w:ascii="Arial" w:hAnsi="Arial" w:cs="Arial"/>
                <w:sz w:val="16"/>
                <w:szCs w:val="16"/>
              </w:rPr>
              <w:t>Черный, белый (см. на упаковке)</w:t>
            </w:r>
          </w:p>
        </w:tc>
      </w:tr>
      <w:tr w:rsidR="00A613C4" w:rsidRPr="006C38FA" w:rsidTr="00C60957">
        <w:trPr>
          <w:jc w:val="center"/>
        </w:trPr>
        <w:tc>
          <w:tcPr>
            <w:tcW w:w="0" w:type="auto"/>
          </w:tcPr>
          <w:p w:rsidR="00A613C4" w:rsidRPr="006C38FA" w:rsidRDefault="00A613C4" w:rsidP="00A613C4">
            <w:pPr>
              <w:spacing w:after="0" w:line="240" w:lineRule="auto"/>
              <w:rPr>
                <w:rFonts w:ascii="Arial" w:hAnsi="Arial" w:cs="Arial"/>
                <w:sz w:val="16"/>
                <w:szCs w:val="16"/>
              </w:rPr>
            </w:pPr>
            <w:r w:rsidRPr="006C38FA">
              <w:rPr>
                <w:rFonts w:ascii="Arial" w:hAnsi="Arial" w:cs="Arial"/>
                <w:sz w:val="16"/>
                <w:szCs w:val="16"/>
              </w:rPr>
              <w:t>Габаритные размеры</w:t>
            </w:r>
          </w:p>
        </w:tc>
        <w:tc>
          <w:tcPr>
            <w:tcW w:w="0" w:type="auto"/>
            <w:gridSpan w:val="9"/>
          </w:tcPr>
          <w:p w:rsidR="00A613C4" w:rsidRPr="006C38FA" w:rsidRDefault="00A613C4" w:rsidP="00A613C4">
            <w:pPr>
              <w:spacing w:after="0" w:line="240" w:lineRule="auto"/>
              <w:jc w:val="center"/>
              <w:rPr>
                <w:rFonts w:ascii="Arial" w:hAnsi="Arial" w:cs="Arial"/>
                <w:sz w:val="16"/>
                <w:szCs w:val="16"/>
              </w:rPr>
            </w:pPr>
            <w:r w:rsidRPr="006C38FA">
              <w:rPr>
                <w:rFonts w:ascii="Arial" w:hAnsi="Arial" w:cs="Arial"/>
                <w:sz w:val="16"/>
                <w:szCs w:val="16"/>
              </w:rPr>
              <w:t>См. на упаковке</w:t>
            </w:r>
          </w:p>
        </w:tc>
      </w:tr>
      <w:tr w:rsidR="00A613C4" w:rsidRPr="006C38FA" w:rsidTr="00256795">
        <w:trPr>
          <w:jc w:val="center"/>
        </w:trPr>
        <w:tc>
          <w:tcPr>
            <w:tcW w:w="0" w:type="auto"/>
          </w:tcPr>
          <w:p w:rsidR="00A613C4" w:rsidRPr="006C38FA" w:rsidRDefault="00A613C4" w:rsidP="00A613C4">
            <w:pPr>
              <w:spacing w:after="0" w:line="240" w:lineRule="auto"/>
              <w:rPr>
                <w:rFonts w:ascii="Arial" w:hAnsi="Arial" w:cs="Arial"/>
                <w:sz w:val="16"/>
                <w:szCs w:val="16"/>
              </w:rPr>
            </w:pPr>
            <w:r w:rsidRPr="006C38FA">
              <w:rPr>
                <w:rFonts w:ascii="Arial" w:hAnsi="Arial" w:cs="Arial"/>
                <w:sz w:val="16"/>
                <w:szCs w:val="16"/>
              </w:rPr>
              <w:t>Степень защиты от пыли и влаги</w:t>
            </w:r>
          </w:p>
        </w:tc>
        <w:tc>
          <w:tcPr>
            <w:tcW w:w="0" w:type="auto"/>
            <w:gridSpan w:val="9"/>
            <w:vAlign w:val="center"/>
          </w:tcPr>
          <w:p w:rsidR="00A613C4" w:rsidRPr="006C38FA" w:rsidRDefault="00A613C4" w:rsidP="00A613C4">
            <w:pPr>
              <w:spacing w:after="0" w:line="240" w:lineRule="auto"/>
              <w:jc w:val="center"/>
              <w:rPr>
                <w:rFonts w:ascii="Arial" w:hAnsi="Arial" w:cs="Arial"/>
                <w:sz w:val="16"/>
                <w:szCs w:val="16"/>
                <w:lang w:val="en-US"/>
              </w:rPr>
            </w:pPr>
            <w:r w:rsidRPr="006C38FA">
              <w:rPr>
                <w:rFonts w:ascii="Arial" w:hAnsi="Arial" w:cs="Arial"/>
                <w:sz w:val="16"/>
                <w:szCs w:val="16"/>
                <w:lang w:val="en-US"/>
              </w:rPr>
              <w:t>IP</w:t>
            </w:r>
            <w:r w:rsidRPr="006C38FA">
              <w:rPr>
                <w:rFonts w:ascii="Arial" w:hAnsi="Arial" w:cs="Arial"/>
                <w:sz w:val="16"/>
                <w:szCs w:val="16"/>
              </w:rPr>
              <w:t>65</w:t>
            </w:r>
          </w:p>
        </w:tc>
      </w:tr>
      <w:tr w:rsidR="00A613C4" w:rsidRPr="006C38FA" w:rsidTr="00786AD5">
        <w:trPr>
          <w:jc w:val="center"/>
        </w:trPr>
        <w:tc>
          <w:tcPr>
            <w:tcW w:w="0" w:type="auto"/>
          </w:tcPr>
          <w:p w:rsidR="00A613C4" w:rsidRPr="006C38FA" w:rsidRDefault="00A613C4" w:rsidP="00A613C4">
            <w:pPr>
              <w:spacing w:after="0" w:line="240" w:lineRule="auto"/>
              <w:rPr>
                <w:rFonts w:ascii="Arial" w:hAnsi="Arial" w:cs="Arial"/>
                <w:sz w:val="16"/>
                <w:szCs w:val="16"/>
              </w:rPr>
            </w:pPr>
            <w:r w:rsidRPr="006C38FA">
              <w:rPr>
                <w:rFonts w:ascii="Arial" w:hAnsi="Arial" w:cs="Arial"/>
                <w:sz w:val="16"/>
                <w:szCs w:val="16"/>
              </w:rPr>
              <w:t>Класс защиты</w:t>
            </w:r>
          </w:p>
        </w:tc>
        <w:tc>
          <w:tcPr>
            <w:tcW w:w="0" w:type="auto"/>
            <w:gridSpan w:val="9"/>
          </w:tcPr>
          <w:p w:rsidR="00A613C4" w:rsidRPr="006C38FA" w:rsidRDefault="00A613C4" w:rsidP="00A613C4">
            <w:pPr>
              <w:spacing w:after="0" w:line="240" w:lineRule="auto"/>
              <w:jc w:val="center"/>
              <w:rPr>
                <w:rFonts w:ascii="Arial" w:hAnsi="Arial" w:cs="Arial"/>
                <w:sz w:val="16"/>
                <w:szCs w:val="16"/>
                <w:lang w:val="en-US"/>
              </w:rPr>
            </w:pPr>
            <w:r w:rsidRPr="006C38FA">
              <w:rPr>
                <w:rFonts w:ascii="Arial" w:hAnsi="Arial" w:cs="Arial"/>
                <w:sz w:val="16"/>
                <w:szCs w:val="16"/>
                <w:lang w:val="en-US"/>
              </w:rPr>
              <w:t>I</w:t>
            </w:r>
          </w:p>
        </w:tc>
      </w:tr>
      <w:tr w:rsidR="00A613C4" w:rsidRPr="006C38FA" w:rsidTr="00256795">
        <w:trPr>
          <w:jc w:val="center"/>
        </w:trPr>
        <w:tc>
          <w:tcPr>
            <w:tcW w:w="0" w:type="auto"/>
          </w:tcPr>
          <w:p w:rsidR="00A613C4" w:rsidRPr="006C38FA" w:rsidRDefault="00A613C4" w:rsidP="00A613C4">
            <w:pPr>
              <w:spacing w:after="0" w:line="240" w:lineRule="auto"/>
              <w:rPr>
                <w:rFonts w:ascii="Arial" w:hAnsi="Arial" w:cs="Arial"/>
                <w:sz w:val="16"/>
                <w:szCs w:val="16"/>
              </w:rPr>
            </w:pPr>
            <w:r w:rsidRPr="006C38FA">
              <w:rPr>
                <w:rFonts w:ascii="Arial" w:hAnsi="Arial" w:cs="Arial"/>
                <w:sz w:val="16"/>
                <w:szCs w:val="16"/>
              </w:rPr>
              <w:t>Тип климатического исполнения</w:t>
            </w:r>
          </w:p>
        </w:tc>
        <w:tc>
          <w:tcPr>
            <w:tcW w:w="0" w:type="auto"/>
            <w:gridSpan w:val="9"/>
            <w:vAlign w:val="center"/>
          </w:tcPr>
          <w:p w:rsidR="00A613C4" w:rsidRPr="006C38FA" w:rsidRDefault="00A613C4" w:rsidP="00A613C4">
            <w:pPr>
              <w:spacing w:after="0" w:line="240" w:lineRule="auto"/>
              <w:jc w:val="center"/>
              <w:rPr>
                <w:rFonts w:ascii="Arial" w:hAnsi="Arial" w:cs="Arial"/>
                <w:sz w:val="16"/>
                <w:szCs w:val="16"/>
              </w:rPr>
            </w:pPr>
            <w:r w:rsidRPr="006C38FA">
              <w:rPr>
                <w:rFonts w:ascii="Arial" w:hAnsi="Arial" w:cs="Arial"/>
                <w:sz w:val="16"/>
                <w:szCs w:val="16"/>
              </w:rPr>
              <w:t>У1</w:t>
            </w:r>
          </w:p>
        </w:tc>
      </w:tr>
      <w:tr w:rsidR="00A613C4" w:rsidRPr="006C38FA" w:rsidTr="008E4F2F">
        <w:trPr>
          <w:jc w:val="center"/>
        </w:trPr>
        <w:tc>
          <w:tcPr>
            <w:tcW w:w="0" w:type="auto"/>
          </w:tcPr>
          <w:p w:rsidR="00A613C4" w:rsidRPr="006C38FA" w:rsidRDefault="00A613C4" w:rsidP="00A613C4">
            <w:pPr>
              <w:spacing w:after="0" w:line="240" w:lineRule="auto"/>
              <w:rPr>
                <w:rFonts w:ascii="Arial" w:hAnsi="Arial" w:cs="Arial"/>
                <w:sz w:val="16"/>
                <w:szCs w:val="16"/>
              </w:rPr>
            </w:pPr>
            <w:r w:rsidRPr="006C38FA">
              <w:rPr>
                <w:rFonts w:ascii="Arial" w:hAnsi="Arial" w:cs="Arial"/>
                <w:sz w:val="16"/>
                <w:szCs w:val="16"/>
              </w:rPr>
              <w:t>Срок службы</w:t>
            </w:r>
          </w:p>
        </w:tc>
        <w:tc>
          <w:tcPr>
            <w:tcW w:w="0" w:type="auto"/>
            <w:gridSpan w:val="9"/>
          </w:tcPr>
          <w:p w:rsidR="00A613C4" w:rsidRPr="006C38FA" w:rsidRDefault="00A613C4" w:rsidP="00A613C4">
            <w:pPr>
              <w:spacing w:after="0" w:line="240" w:lineRule="auto"/>
              <w:jc w:val="center"/>
              <w:rPr>
                <w:rFonts w:ascii="Arial" w:hAnsi="Arial" w:cs="Arial"/>
                <w:sz w:val="16"/>
                <w:szCs w:val="16"/>
                <w:lang w:val="en-US"/>
              </w:rPr>
            </w:pPr>
            <w:r w:rsidRPr="006C38FA">
              <w:rPr>
                <w:rFonts w:ascii="Arial" w:hAnsi="Arial" w:cs="Arial"/>
                <w:sz w:val="16"/>
                <w:szCs w:val="16"/>
                <w:lang w:val="en-US"/>
              </w:rPr>
              <w:t>25</w:t>
            </w:r>
            <w:r w:rsidRPr="006C38FA">
              <w:rPr>
                <w:rFonts w:ascii="Arial" w:hAnsi="Arial" w:cs="Arial"/>
                <w:sz w:val="16"/>
                <w:szCs w:val="16"/>
              </w:rPr>
              <w:t>000 часов</w:t>
            </w:r>
          </w:p>
        </w:tc>
      </w:tr>
      <w:tr w:rsidR="00A613C4" w:rsidRPr="006C38FA" w:rsidTr="00DE5DA5">
        <w:trPr>
          <w:jc w:val="center"/>
        </w:trPr>
        <w:tc>
          <w:tcPr>
            <w:tcW w:w="0" w:type="auto"/>
          </w:tcPr>
          <w:p w:rsidR="00A613C4" w:rsidRPr="006C38FA" w:rsidRDefault="00A613C4" w:rsidP="00A613C4">
            <w:pPr>
              <w:spacing w:after="0" w:line="240" w:lineRule="auto"/>
              <w:rPr>
                <w:rFonts w:ascii="Arial" w:hAnsi="Arial" w:cs="Arial"/>
                <w:sz w:val="16"/>
                <w:szCs w:val="16"/>
              </w:rPr>
            </w:pPr>
            <w:r w:rsidRPr="006C38FA">
              <w:rPr>
                <w:rFonts w:ascii="Arial" w:hAnsi="Arial" w:cs="Arial"/>
                <w:sz w:val="16"/>
                <w:szCs w:val="16"/>
              </w:rPr>
              <w:t>Установка</w:t>
            </w:r>
          </w:p>
        </w:tc>
        <w:tc>
          <w:tcPr>
            <w:tcW w:w="0" w:type="auto"/>
            <w:gridSpan w:val="9"/>
          </w:tcPr>
          <w:p w:rsidR="00A613C4" w:rsidRPr="006C38FA" w:rsidRDefault="00A613C4" w:rsidP="00A613C4">
            <w:pPr>
              <w:spacing w:after="0" w:line="240" w:lineRule="auto"/>
              <w:jc w:val="center"/>
              <w:rPr>
                <w:rFonts w:ascii="Arial" w:hAnsi="Arial" w:cs="Arial"/>
                <w:sz w:val="16"/>
                <w:szCs w:val="16"/>
              </w:rPr>
            </w:pPr>
            <w:r w:rsidRPr="006C38FA">
              <w:rPr>
                <w:rFonts w:ascii="Arial" w:hAnsi="Arial" w:cs="Arial"/>
                <w:sz w:val="16"/>
                <w:szCs w:val="16"/>
              </w:rPr>
              <w:t>Монтажное крепление на кронштейн</w:t>
            </w:r>
          </w:p>
        </w:tc>
      </w:tr>
    </w:tbl>
    <w:p w:rsidR="008E7E3F" w:rsidRPr="006C38FA" w:rsidRDefault="008E7E3F" w:rsidP="006C38FA">
      <w:pPr>
        <w:pStyle w:val="a3"/>
        <w:spacing w:after="0" w:line="240" w:lineRule="auto"/>
        <w:jc w:val="both"/>
        <w:rPr>
          <w:rFonts w:ascii="Arial" w:hAnsi="Arial" w:cs="Arial"/>
          <w:b/>
          <w:sz w:val="16"/>
          <w:szCs w:val="16"/>
        </w:rPr>
      </w:pPr>
      <w:r w:rsidRPr="006C38FA">
        <w:rPr>
          <w:rFonts w:ascii="Arial" w:hAnsi="Arial" w:cs="Arial"/>
          <w:i/>
          <w:sz w:val="16"/>
          <w:szCs w:val="16"/>
        </w:rPr>
        <w:t>*Представленные в данном руководстве технические характеристики могут незначительно отличаться в зависимости от партии производства. Производитель имеет право вносить изменения в конструкцию товара без предварительного уведомления (см. на упаковке)</w:t>
      </w:r>
    </w:p>
    <w:p w:rsidR="001502A2" w:rsidRPr="006C38FA" w:rsidRDefault="00AF5A9F" w:rsidP="006C38FA">
      <w:pPr>
        <w:pStyle w:val="a3"/>
        <w:numPr>
          <w:ilvl w:val="0"/>
          <w:numId w:val="1"/>
        </w:numPr>
        <w:spacing w:after="0" w:line="240" w:lineRule="auto"/>
        <w:rPr>
          <w:rFonts w:ascii="Arial" w:hAnsi="Arial" w:cs="Arial"/>
          <w:b/>
          <w:sz w:val="16"/>
          <w:szCs w:val="16"/>
        </w:rPr>
      </w:pPr>
      <w:r w:rsidRPr="006C38FA">
        <w:rPr>
          <w:rFonts w:ascii="Arial" w:hAnsi="Arial" w:cs="Arial"/>
          <w:b/>
          <w:sz w:val="16"/>
          <w:szCs w:val="16"/>
        </w:rPr>
        <w:t>Комплектность</w:t>
      </w:r>
    </w:p>
    <w:p w:rsidR="00AF5A9F" w:rsidRPr="006C38FA" w:rsidRDefault="00AF5A9F" w:rsidP="006C38FA">
      <w:pPr>
        <w:pStyle w:val="a3"/>
        <w:numPr>
          <w:ilvl w:val="0"/>
          <w:numId w:val="4"/>
        </w:numPr>
        <w:spacing w:after="0" w:line="240" w:lineRule="auto"/>
        <w:jc w:val="both"/>
        <w:rPr>
          <w:rFonts w:ascii="Arial" w:hAnsi="Arial" w:cs="Arial"/>
          <w:sz w:val="16"/>
          <w:szCs w:val="16"/>
        </w:rPr>
      </w:pPr>
      <w:r w:rsidRPr="006C38FA">
        <w:rPr>
          <w:rFonts w:ascii="Arial" w:hAnsi="Arial" w:cs="Arial"/>
          <w:sz w:val="16"/>
          <w:szCs w:val="16"/>
        </w:rPr>
        <w:t>Прожектор в сборе</w:t>
      </w:r>
    </w:p>
    <w:p w:rsidR="00FA37E3" w:rsidRPr="006C38FA" w:rsidRDefault="00FA37E3" w:rsidP="006C38FA">
      <w:pPr>
        <w:pStyle w:val="a3"/>
        <w:numPr>
          <w:ilvl w:val="0"/>
          <w:numId w:val="4"/>
        </w:numPr>
        <w:spacing w:after="0" w:line="240" w:lineRule="auto"/>
        <w:jc w:val="both"/>
        <w:rPr>
          <w:rFonts w:ascii="Arial" w:hAnsi="Arial" w:cs="Arial"/>
          <w:sz w:val="16"/>
          <w:szCs w:val="16"/>
        </w:rPr>
      </w:pPr>
      <w:r w:rsidRPr="006C38FA">
        <w:rPr>
          <w:rFonts w:ascii="Arial" w:hAnsi="Arial" w:cs="Arial"/>
          <w:sz w:val="16"/>
          <w:szCs w:val="16"/>
        </w:rPr>
        <w:t>Кронштейн прожектора и крепеж кронштейна</w:t>
      </w:r>
    </w:p>
    <w:p w:rsidR="00AF5A9F" w:rsidRPr="006C38FA" w:rsidRDefault="00AF5A9F" w:rsidP="006C38FA">
      <w:pPr>
        <w:pStyle w:val="a3"/>
        <w:numPr>
          <w:ilvl w:val="0"/>
          <w:numId w:val="4"/>
        </w:numPr>
        <w:spacing w:after="0" w:line="240" w:lineRule="auto"/>
        <w:jc w:val="both"/>
        <w:rPr>
          <w:rFonts w:ascii="Arial" w:hAnsi="Arial" w:cs="Arial"/>
          <w:sz w:val="16"/>
          <w:szCs w:val="16"/>
        </w:rPr>
      </w:pPr>
      <w:r w:rsidRPr="006C38FA">
        <w:rPr>
          <w:rFonts w:ascii="Arial" w:hAnsi="Arial" w:cs="Arial"/>
          <w:sz w:val="16"/>
          <w:szCs w:val="16"/>
        </w:rPr>
        <w:t>Инструкция по эксплуатации</w:t>
      </w:r>
    </w:p>
    <w:p w:rsidR="00AF5A9F" w:rsidRPr="006C38FA" w:rsidRDefault="0026204A" w:rsidP="006C38FA">
      <w:pPr>
        <w:pStyle w:val="a3"/>
        <w:numPr>
          <w:ilvl w:val="0"/>
          <w:numId w:val="4"/>
        </w:numPr>
        <w:spacing w:after="0" w:line="240" w:lineRule="auto"/>
        <w:jc w:val="both"/>
        <w:rPr>
          <w:rFonts w:ascii="Arial" w:hAnsi="Arial" w:cs="Arial"/>
          <w:sz w:val="16"/>
          <w:szCs w:val="16"/>
        </w:rPr>
      </w:pPr>
      <w:r w:rsidRPr="006C38FA">
        <w:rPr>
          <w:rFonts w:ascii="Arial" w:hAnsi="Arial" w:cs="Arial"/>
          <w:sz w:val="16"/>
          <w:szCs w:val="16"/>
        </w:rPr>
        <w:t>Индивидуальная у</w:t>
      </w:r>
      <w:r w:rsidR="00AF5A9F" w:rsidRPr="006C38FA">
        <w:rPr>
          <w:rFonts w:ascii="Arial" w:hAnsi="Arial" w:cs="Arial"/>
          <w:sz w:val="16"/>
          <w:szCs w:val="16"/>
        </w:rPr>
        <w:t>паковка</w:t>
      </w:r>
    </w:p>
    <w:p w:rsidR="00AF5A9F" w:rsidRPr="006C38FA" w:rsidRDefault="00AF5A9F" w:rsidP="006C38FA">
      <w:pPr>
        <w:pStyle w:val="a3"/>
        <w:numPr>
          <w:ilvl w:val="0"/>
          <w:numId w:val="1"/>
        </w:numPr>
        <w:spacing w:after="0" w:line="240" w:lineRule="auto"/>
        <w:rPr>
          <w:rFonts w:ascii="Arial" w:hAnsi="Arial" w:cs="Arial"/>
          <w:b/>
          <w:sz w:val="16"/>
          <w:szCs w:val="16"/>
        </w:rPr>
      </w:pPr>
      <w:r w:rsidRPr="006C38FA">
        <w:rPr>
          <w:rFonts w:ascii="Arial" w:hAnsi="Arial" w:cs="Arial"/>
          <w:b/>
          <w:sz w:val="16"/>
          <w:szCs w:val="16"/>
        </w:rPr>
        <w:t>Монтаж и подключение</w:t>
      </w:r>
    </w:p>
    <w:p w:rsidR="008E7E3F" w:rsidRPr="006C38FA" w:rsidRDefault="008E7E3F" w:rsidP="006C38FA">
      <w:pPr>
        <w:pStyle w:val="a3"/>
        <w:numPr>
          <w:ilvl w:val="0"/>
          <w:numId w:val="12"/>
        </w:numPr>
        <w:spacing w:after="0" w:line="240" w:lineRule="auto"/>
        <w:ind w:left="714" w:hanging="357"/>
        <w:jc w:val="both"/>
        <w:rPr>
          <w:rFonts w:ascii="Arial" w:hAnsi="Arial" w:cs="Arial"/>
          <w:sz w:val="16"/>
          <w:szCs w:val="16"/>
        </w:rPr>
      </w:pPr>
      <w:r w:rsidRPr="006C38FA">
        <w:rPr>
          <w:rFonts w:ascii="Arial" w:hAnsi="Arial" w:cs="Arial"/>
          <w:sz w:val="16"/>
          <w:szCs w:val="16"/>
        </w:rPr>
        <w:t>Извлеките прожектор из упаковки проверьте внешний вид и наличие всей необходимой комплектации товара.</w:t>
      </w:r>
    </w:p>
    <w:p w:rsidR="008E7E3F" w:rsidRPr="006C38FA" w:rsidRDefault="008E7E3F" w:rsidP="006C38FA">
      <w:pPr>
        <w:pStyle w:val="a3"/>
        <w:numPr>
          <w:ilvl w:val="0"/>
          <w:numId w:val="12"/>
        </w:numPr>
        <w:spacing w:after="0" w:line="240" w:lineRule="auto"/>
        <w:ind w:left="714" w:hanging="357"/>
        <w:jc w:val="both"/>
        <w:rPr>
          <w:rFonts w:ascii="Arial" w:hAnsi="Arial" w:cs="Arial"/>
          <w:sz w:val="16"/>
          <w:szCs w:val="16"/>
        </w:rPr>
      </w:pPr>
      <w:r w:rsidRPr="006C38FA">
        <w:rPr>
          <w:rFonts w:ascii="Arial" w:hAnsi="Arial" w:cs="Arial"/>
          <w:sz w:val="16"/>
          <w:szCs w:val="16"/>
        </w:rPr>
        <w:t>Закрепите кронштейн к прожектору, используя крепежный комплект.</w:t>
      </w:r>
    </w:p>
    <w:p w:rsidR="008E7E3F" w:rsidRPr="006C38FA" w:rsidRDefault="008E7E3F" w:rsidP="006C38FA">
      <w:pPr>
        <w:pStyle w:val="a3"/>
        <w:numPr>
          <w:ilvl w:val="0"/>
          <w:numId w:val="12"/>
        </w:numPr>
        <w:spacing w:after="0" w:line="240" w:lineRule="auto"/>
        <w:ind w:left="714" w:hanging="357"/>
        <w:jc w:val="both"/>
        <w:rPr>
          <w:rFonts w:ascii="Arial" w:hAnsi="Arial" w:cs="Arial"/>
          <w:sz w:val="16"/>
          <w:szCs w:val="16"/>
        </w:rPr>
      </w:pPr>
      <w:r w:rsidRPr="006C38FA">
        <w:rPr>
          <w:rFonts w:ascii="Arial" w:hAnsi="Arial" w:cs="Arial"/>
          <w:sz w:val="16"/>
          <w:szCs w:val="16"/>
        </w:rPr>
        <w:t>Обесточьте и подготовьте к подключению кабель питающей сети. Подведите питающий кабель к месту установки прожектора.</w:t>
      </w:r>
    </w:p>
    <w:p w:rsidR="00AD09B8" w:rsidRPr="006C38FA" w:rsidRDefault="008E7E3F" w:rsidP="006C38FA">
      <w:pPr>
        <w:pStyle w:val="a3"/>
        <w:numPr>
          <w:ilvl w:val="0"/>
          <w:numId w:val="12"/>
        </w:numPr>
        <w:spacing w:after="0" w:line="240" w:lineRule="auto"/>
        <w:ind w:left="714" w:hanging="357"/>
        <w:jc w:val="both"/>
        <w:rPr>
          <w:rFonts w:ascii="Arial" w:hAnsi="Arial" w:cs="Arial"/>
          <w:sz w:val="16"/>
          <w:szCs w:val="16"/>
        </w:rPr>
      </w:pPr>
      <w:r w:rsidRPr="006C38FA">
        <w:rPr>
          <w:rFonts w:ascii="Arial" w:hAnsi="Arial" w:cs="Arial"/>
          <w:sz w:val="16"/>
          <w:szCs w:val="16"/>
        </w:rPr>
        <w:t>Выполните разметку мест для сверления крепежных отверстий. Для определения места для сверления отверстий используйте кронштейн прожектора.</w:t>
      </w:r>
    </w:p>
    <w:p w:rsidR="00F326A8" w:rsidRPr="006C38FA" w:rsidRDefault="00F326A8" w:rsidP="006C38FA">
      <w:pPr>
        <w:pStyle w:val="a3"/>
        <w:spacing w:after="0" w:line="240" w:lineRule="auto"/>
        <w:ind w:left="714"/>
        <w:jc w:val="center"/>
        <w:rPr>
          <w:rFonts w:ascii="Arial" w:hAnsi="Arial" w:cs="Arial"/>
          <w:sz w:val="16"/>
          <w:szCs w:val="16"/>
        </w:rPr>
      </w:pPr>
      <w:r w:rsidRPr="006C38FA">
        <w:rPr>
          <w:rFonts w:ascii="Arial" w:hAnsi="Arial" w:cs="Arial"/>
          <w:noProof/>
          <w:sz w:val="16"/>
          <w:szCs w:val="16"/>
        </w:rPr>
        <w:drawing>
          <wp:inline distT="0" distB="0" distL="0" distR="0">
            <wp:extent cx="3238500" cy="2234146"/>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srcRect/>
                    <a:stretch>
                      <a:fillRect/>
                    </a:stretch>
                  </pic:blipFill>
                  <pic:spPr bwMode="auto">
                    <a:xfrm>
                      <a:off x="0" y="0"/>
                      <a:ext cx="3317995" cy="2288987"/>
                    </a:xfrm>
                    <a:prstGeom prst="rect">
                      <a:avLst/>
                    </a:prstGeom>
                    <a:noFill/>
                    <a:ln w="9525">
                      <a:noFill/>
                      <a:miter lim="800000"/>
                      <a:headEnd/>
                      <a:tailEnd/>
                    </a:ln>
                  </pic:spPr>
                </pic:pic>
              </a:graphicData>
            </a:graphic>
          </wp:inline>
        </w:drawing>
      </w:r>
    </w:p>
    <w:p w:rsidR="000F6746" w:rsidRPr="006C38FA" w:rsidRDefault="000F6746" w:rsidP="006C38FA">
      <w:pPr>
        <w:pStyle w:val="a3"/>
        <w:numPr>
          <w:ilvl w:val="0"/>
          <w:numId w:val="1"/>
        </w:numPr>
        <w:spacing w:after="0" w:line="240" w:lineRule="auto"/>
        <w:rPr>
          <w:rFonts w:ascii="Arial" w:hAnsi="Arial" w:cs="Arial"/>
          <w:b/>
          <w:sz w:val="16"/>
          <w:szCs w:val="16"/>
        </w:rPr>
      </w:pPr>
      <w:r w:rsidRPr="006C38FA">
        <w:rPr>
          <w:rFonts w:ascii="Arial" w:hAnsi="Arial" w:cs="Arial"/>
          <w:b/>
          <w:sz w:val="16"/>
          <w:szCs w:val="16"/>
        </w:rPr>
        <w:t>Эксплуатация</w:t>
      </w:r>
    </w:p>
    <w:p w:rsidR="008E7E3F" w:rsidRPr="006C38FA" w:rsidRDefault="008E7E3F" w:rsidP="006C38FA">
      <w:pPr>
        <w:pStyle w:val="a3"/>
        <w:numPr>
          <w:ilvl w:val="0"/>
          <w:numId w:val="9"/>
        </w:numPr>
        <w:spacing w:after="0" w:line="240" w:lineRule="auto"/>
        <w:ind w:left="714" w:hanging="357"/>
        <w:jc w:val="both"/>
        <w:rPr>
          <w:rFonts w:ascii="Arial" w:hAnsi="Arial" w:cs="Arial"/>
          <w:sz w:val="16"/>
          <w:szCs w:val="16"/>
        </w:rPr>
      </w:pPr>
      <w:r w:rsidRPr="006C38FA">
        <w:rPr>
          <w:rFonts w:ascii="Arial" w:hAnsi="Arial" w:cs="Arial"/>
          <w:sz w:val="16"/>
          <w:szCs w:val="16"/>
        </w:rPr>
        <w:t>Прожектор сделан законченным модулем и ремонту не подлежит.</w:t>
      </w:r>
    </w:p>
    <w:p w:rsidR="008E7E3F" w:rsidRPr="006C38FA" w:rsidRDefault="008E7E3F" w:rsidP="006C38FA">
      <w:pPr>
        <w:pStyle w:val="a3"/>
        <w:numPr>
          <w:ilvl w:val="0"/>
          <w:numId w:val="9"/>
        </w:numPr>
        <w:spacing w:after="0" w:line="240" w:lineRule="auto"/>
        <w:ind w:left="714" w:hanging="357"/>
        <w:jc w:val="both"/>
        <w:rPr>
          <w:rFonts w:ascii="Arial" w:hAnsi="Arial" w:cs="Arial"/>
          <w:sz w:val="16"/>
          <w:szCs w:val="16"/>
        </w:rPr>
      </w:pPr>
      <w:r w:rsidRPr="006C38FA">
        <w:rPr>
          <w:rFonts w:ascii="Arial" w:hAnsi="Arial" w:cs="Arial"/>
          <w:sz w:val="16"/>
          <w:szCs w:val="16"/>
        </w:rPr>
        <w:t>Все работы с прожектором разрешается производить только при выключенном электропитании.</w:t>
      </w:r>
    </w:p>
    <w:p w:rsidR="008E7E3F" w:rsidRPr="006C38FA" w:rsidRDefault="008E7E3F" w:rsidP="006C38FA">
      <w:pPr>
        <w:pStyle w:val="a3"/>
        <w:numPr>
          <w:ilvl w:val="0"/>
          <w:numId w:val="9"/>
        </w:numPr>
        <w:spacing w:after="0" w:line="240" w:lineRule="auto"/>
        <w:ind w:left="714" w:hanging="357"/>
        <w:jc w:val="both"/>
        <w:rPr>
          <w:rFonts w:ascii="Arial" w:hAnsi="Arial" w:cs="Arial"/>
          <w:sz w:val="16"/>
          <w:szCs w:val="16"/>
        </w:rPr>
      </w:pPr>
      <w:r w:rsidRPr="006C38FA">
        <w:rPr>
          <w:rFonts w:ascii="Arial" w:hAnsi="Arial" w:cs="Arial"/>
          <w:sz w:val="16"/>
          <w:szCs w:val="16"/>
        </w:rPr>
        <w:t>Эксплуатацию проводить в соответствии с главой 2.12 ПТЭЭП и ППБ 01-03.</w:t>
      </w:r>
    </w:p>
    <w:p w:rsidR="000F6746" w:rsidRPr="006C38FA" w:rsidRDefault="008E7E3F" w:rsidP="006C38FA">
      <w:pPr>
        <w:pStyle w:val="a3"/>
        <w:numPr>
          <w:ilvl w:val="0"/>
          <w:numId w:val="9"/>
        </w:numPr>
        <w:spacing w:after="0" w:line="240" w:lineRule="auto"/>
        <w:ind w:left="714" w:hanging="357"/>
        <w:jc w:val="both"/>
        <w:rPr>
          <w:rFonts w:ascii="Arial" w:hAnsi="Arial" w:cs="Arial"/>
          <w:sz w:val="16"/>
          <w:szCs w:val="16"/>
        </w:rPr>
      </w:pPr>
      <w:r w:rsidRPr="006C38FA">
        <w:rPr>
          <w:rFonts w:ascii="Arial" w:hAnsi="Arial" w:cs="Arial"/>
          <w:sz w:val="16"/>
          <w:szCs w:val="16"/>
        </w:rPr>
        <w:t>Протирку от пыли оптического блока прожектора осуществлять по мере необходимости. Но не реже одного раза в год.</w:t>
      </w:r>
    </w:p>
    <w:p w:rsidR="00AD09B8" w:rsidRPr="006C38FA" w:rsidRDefault="00AD09B8" w:rsidP="006C38FA">
      <w:pPr>
        <w:pStyle w:val="a3"/>
        <w:numPr>
          <w:ilvl w:val="0"/>
          <w:numId w:val="9"/>
        </w:numPr>
        <w:spacing w:after="0" w:line="240" w:lineRule="auto"/>
        <w:ind w:left="714" w:hanging="357"/>
        <w:jc w:val="both"/>
        <w:rPr>
          <w:rFonts w:ascii="Arial" w:hAnsi="Arial" w:cs="Arial"/>
          <w:sz w:val="16"/>
          <w:szCs w:val="16"/>
        </w:rPr>
      </w:pPr>
      <w:r w:rsidRPr="006C38FA">
        <w:rPr>
          <w:rFonts w:ascii="Arial" w:hAnsi="Arial" w:cs="Arial"/>
          <w:sz w:val="16"/>
          <w:szCs w:val="16"/>
        </w:rPr>
        <w:t>В сетях с пониженным сетевым напряжением необходимо эксплуатировать прожектор совместно со стабилизатором напряжения. Иначе световой поток прожектора может быть ниже номинального значения.</w:t>
      </w:r>
    </w:p>
    <w:p w:rsidR="00A87E55" w:rsidRPr="006C38FA" w:rsidRDefault="00A87E55" w:rsidP="006C38FA">
      <w:pPr>
        <w:pStyle w:val="a3"/>
        <w:numPr>
          <w:ilvl w:val="0"/>
          <w:numId w:val="1"/>
        </w:numPr>
        <w:spacing w:after="0" w:line="240" w:lineRule="auto"/>
        <w:ind w:left="714" w:hanging="357"/>
        <w:jc w:val="both"/>
        <w:rPr>
          <w:rFonts w:ascii="Arial" w:hAnsi="Arial" w:cs="Arial"/>
          <w:b/>
          <w:sz w:val="16"/>
          <w:szCs w:val="16"/>
        </w:rPr>
      </w:pPr>
      <w:r w:rsidRPr="006C38FA">
        <w:rPr>
          <w:rFonts w:ascii="Arial" w:hAnsi="Arial" w:cs="Arial"/>
          <w:b/>
          <w:sz w:val="16"/>
          <w:szCs w:val="16"/>
        </w:rPr>
        <w:lastRenderedPageBreak/>
        <w:t>Меры предосторожности.</w:t>
      </w:r>
    </w:p>
    <w:p w:rsidR="00A87E55" w:rsidRPr="006C38FA" w:rsidRDefault="00A87E55" w:rsidP="006C38FA">
      <w:pPr>
        <w:pStyle w:val="a3"/>
        <w:numPr>
          <w:ilvl w:val="0"/>
          <w:numId w:val="11"/>
        </w:numPr>
        <w:spacing w:after="0" w:line="240" w:lineRule="auto"/>
        <w:ind w:left="714" w:hanging="357"/>
        <w:jc w:val="both"/>
        <w:rPr>
          <w:rFonts w:ascii="Arial" w:hAnsi="Arial" w:cs="Arial"/>
          <w:sz w:val="16"/>
          <w:szCs w:val="16"/>
        </w:rPr>
      </w:pPr>
      <w:r w:rsidRPr="006C38FA">
        <w:rPr>
          <w:rFonts w:ascii="Arial" w:hAnsi="Arial" w:cs="Arial"/>
          <w:sz w:val="16"/>
          <w:szCs w:val="16"/>
        </w:rPr>
        <w:t>Монтаж, подключение и обслуживание прожекторов осуществляется только при отключенном электропитании.</w:t>
      </w:r>
    </w:p>
    <w:p w:rsidR="00A87E55" w:rsidRPr="006C38FA" w:rsidRDefault="00A87E55" w:rsidP="006C38FA">
      <w:pPr>
        <w:pStyle w:val="a3"/>
        <w:numPr>
          <w:ilvl w:val="0"/>
          <w:numId w:val="11"/>
        </w:numPr>
        <w:spacing w:after="0" w:line="240" w:lineRule="auto"/>
        <w:ind w:left="714" w:hanging="357"/>
        <w:jc w:val="both"/>
        <w:rPr>
          <w:rFonts w:ascii="Arial" w:hAnsi="Arial" w:cs="Arial"/>
          <w:sz w:val="16"/>
          <w:szCs w:val="16"/>
        </w:rPr>
      </w:pPr>
      <w:r w:rsidRPr="006C38FA">
        <w:rPr>
          <w:rFonts w:ascii="Arial" w:hAnsi="Arial" w:cs="Arial"/>
          <w:sz w:val="16"/>
          <w:szCs w:val="16"/>
        </w:rPr>
        <w:t>К работе с прожектором допускаются лица, имеющие группу допуска по электробезопасности не ниже III.</w:t>
      </w:r>
      <w:r w:rsidR="00AD09B8" w:rsidRPr="006C38FA">
        <w:rPr>
          <w:rFonts w:ascii="Arial" w:hAnsi="Arial" w:cs="Arial"/>
          <w:sz w:val="16"/>
          <w:szCs w:val="16"/>
        </w:rPr>
        <w:t xml:space="preserve"> Обратитесь к квалифицированному электрику.</w:t>
      </w:r>
    </w:p>
    <w:p w:rsidR="00E40917" w:rsidRPr="006C38FA" w:rsidRDefault="00E40917" w:rsidP="006C38FA">
      <w:pPr>
        <w:pStyle w:val="a3"/>
        <w:numPr>
          <w:ilvl w:val="0"/>
          <w:numId w:val="11"/>
        </w:numPr>
        <w:spacing w:after="0" w:line="240" w:lineRule="auto"/>
        <w:ind w:left="714" w:hanging="357"/>
        <w:jc w:val="both"/>
        <w:rPr>
          <w:rFonts w:ascii="Arial" w:hAnsi="Arial" w:cs="Arial"/>
          <w:sz w:val="16"/>
          <w:szCs w:val="16"/>
        </w:rPr>
      </w:pPr>
      <w:r w:rsidRPr="006C38FA">
        <w:rPr>
          <w:rFonts w:ascii="Arial" w:hAnsi="Arial" w:cs="Arial"/>
          <w:sz w:val="16"/>
          <w:szCs w:val="16"/>
        </w:rPr>
        <w:t xml:space="preserve">Прожектор разработан с учетом защиты от удара электрическим током, </w:t>
      </w:r>
      <w:r w:rsidR="00CD50EB" w:rsidRPr="006C38FA">
        <w:rPr>
          <w:rFonts w:ascii="Arial" w:hAnsi="Arial" w:cs="Arial"/>
          <w:sz w:val="16"/>
          <w:szCs w:val="16"/>
        </w:rPr>
        <w:t>запрещается эксплуатировать прожектор без защитного заземления</w:t>
      </w:r>
      <w:r w:rsidRPr="006C38FA">
        <w:rPr>
          <w:rFonts w:ascii="Arial" w:hAnsi="Arial" w:cs="Arial"/>
          <w:sz w:val="16"/>
          <w:szCs w:val="16"/>
        </w:rPr>
        <w:t>.</w:t>
      </w:r>
    </w:p>
    <w:p w:rsidR="00E40917" w:rsidRPr="006C38FA" w:rsidRDefault="00E40917" w:rsidP="006C38FA">
      <w:pPr>
        <w:pStyle w:val="a3"/>
        <w:numPr>
          <w:ilvl w:val="0"/>
          <w:numId w:val="11"/>
        </w:numPr>
        <w:spacing w:after="0" w:line="240" w:lineRule="auto"/>
        <w:ind w:left="714" w:hanging="357"/>
        <w:jc w:val="both"/>
        <w:rPr>
          <w:rFonts w:ascii="Arial" w:hAnsi="Arial" w:cs="Arial"/>
          <w:sz w:val="16"/>
          <w:szCs w:val="16"/>
        </w:rPr>
      </w:pPr>
      <w:r w:rsidRPr="006C38FA">
        <w:rPr>
          <w:rFonts w:ascii="Arial" w:hAnsi="Arial" w:cs="Arial"/>
          <w:sz w:val="16"/>
          <w:szCs w:val="16"/>
        </w:rPr>
        <w:t>Температура корпуса прожектора в процессе работы может достигать 60°С и выше, даже при хорошем охлаждении, поэтому не касайтесь корпуса руками.</w:t>
      </w:r>
    </w:p>
    <w:p w:rsidR="00CD50EB" w:rsidRPr="006C38FA" w:rsidRDefault="00CD50EB" w:rsidP="006C38FA">
      <w:pPr>
        <w:pStyle w:val="a3"/>
        <w:numPr>
          <w:ilvl w:val="0"/>
          <w:numId w:val="11"/>
        </w:numPr>
        <w:spacing w:after="0" w:line="240" w:lineRule="auto"/>
        <w:ind w:left="714" w:hanging="357"/>
        <w:jc w:val="both"/>
        <w:rPr>
          <w:rFonts w:ascii="Arial" w:hAnsi="Arial" w:cs="Arial"/>
          <w:sz w:val="16"/>
          <w:szCs w:val="16"/>
        </w:rPr>
      </w:pPr>
      <w:r w:rsidRPr="006C38FA">
        <w:rPr>
          <w:rFonts w:ascii="Arial" w:hAnsi="Arial" w:cs="Arial"/>
          <w:sz w:val="16"/>
          <w:szCs w:val="16"/>
        </w:rPr>
        <w:t>Не устанавливать прожектор в места с затрудненной конвекцией воздуха, либо в зоне прямого воздействия солнечных лучей это может привести к сокращению срока службы светодиодных источников света.</w:t>
      </w:r>
    </w:p>
    <w:p w:rsidR="00E40917" w:rsidRPr="006C38FA" w:rsidRDefault="00E40917" w:rsidP="006C38FA">
      <w:pPr>
        <w:pStyle w:val="a3"/>
        <w:numPr>
          <w:ilvl w:val="0"/>
          <w:numId w:val="11"/>
        </w:numPr>
        <w:spacing w:after="0" w:line="240" w:lineRule="auto"/>
        <w:ind w:left="714" w:hanging="357"/>
        <w:jc w:val="both"/>
        <w:rPr>
          <w:rFonts w:ascii="Arial" w:hAnsi="Arial" w:cs="Arial"/>
          <w:sz w:val="16"/>
          <w:szCs w:val="16"/>
        </w:rPr>
      </w:pPr>
      <w:r w:rsidRPr="006C38FA">
        <w:rPr>
          <w:rFonts w:ascii="Arial" w:hAnsi="Arial" w:cs="Arial"/>
          <w:sz w:val="16"/>
          <w:szCs w:val="16"/>
        </w:rPr>
        <w:t xml:space="preserve">Прожектор должен располагаться на расстоянии не менее 5м от любого </w:t>
      </w:r>
      <w:r w:rsidR="00CF2CB3" w:rsidRPr="006C38FA">
        <w:rPr>
          <w:rFonts w:ascii="Arial" w:hAnsi="Arial" w:cs="Arial"/>
          <w:sz w:val="16"/>
          <w:szCs w:val="16"/>
        </w:rPr>
        <w:t>легко воспламеняемого</w:t>
      </w:r>
      <w:r w:rsidRPr="006C38FA">
        <w:rPr>
          <w:rFonts w:ascii="Arial" w:hAnsi="Arial" w:cs="Arial"/>
          <w:sz w:val="16"/>
          <w:szCs w:val="16"/>
        </w:rPr>
        <w:t xml:space="preserve"> объекта. Прожектор должен располагаться на расстоянии не менее 1м от любого объекта.</w:t>
      </w:r>
    </w:p>
    <w:p w:rsidR="00A87E55" w:rsidRPr="006C38FA" w:rsidRDefault="00E40917" w:rsidP="006C38FA">
      <w:pPr>
        <w:pStyle w:val="a3"/>
        <w:numPr>
          <w:ilvl w:val="0"/>
          <w:numId w:val="11"/>
        </w:numPr>
        <w:spacing w:after="0" w:line="240" w:lineRule="auto"/>
        <w:ind w:left="714" w:hanging="357"/>
        <w:jc w:val="both"/>
        <w:rPr>
          <w:rFonts w:ascii="Arial" w:hAnsi="Arial" w:cs="Arial"/>
          <w:sz w:val="16"/>
          <w:szCs w:val="16"/>
        </w:rPr>
      </w:pPr>
      <w:r w:rsidRPr="006C38FA">
        <w:rPr>
          <w:rFonts w:ascii="Arial" w:hAnsi="Arial" w:cs="Arial"/>
          <w:sz w:val="16"/>
          <w:szCs w:val="16"/>
        </w:rPr>
        <w:t>Не вскрывать корпус прожектора во избежание повреждения оболочки изделия и повреждения внутренних частей прожектора.</w:t>
      </w:r>
    </w:p>
    <w:p w:rsidR="00E40917" w:rsidRPr="006C38FA" w:rsidRDefault="00E40917" w:rsidP="006C38FA">
      <w:pPr>
        <w:pStyle w:val="a3"/>
        <w:numPr>
          <w:ilvl w:val="0"/>
          <w:numId w:val="11"/>
        </w:numPr>
        <w:spacing w:after="0" w:line="240" w:lineRule="auto"/>
        <w:ind w:left="714" w:hanging="357"/>
        <w:jc w:val="both"/>
        <w:rPr>
          <w:rFonts w:ascii="Arial" w:hAnsi="Arial" w:cs="Arial"/>
          <w:sz w:val="16"/>
          <w:szCs w:val="16"/>
        </w:rPr>
      </w:pPr>
      <w:r w:rsidRPr="006C38FA">
        <w:rPr>
          <w:rFonts w:ascii="Arial" w:hAnsi="Arial" w:cs="Arial"/>
          <w:sz w:val="16"/>
          <w:szCs w:val="16"/>
        </w:rPr>
        <w:t xml:space="preserve">Не использовать прожектор </w:t>
      </w:r>
      <w:r w:rsidR="00B625A7" w:rsidRPr="006C38FA">
        <w:rPr>
          <w:rFonts w:ascii="Arial" w:hAnsi="Arial" w:cs="Arial"/>
          <w:sz w:val="16"/>
          <w:szCs w:val="16"/>
        </w:rPr>
        <w:t>с поврежденной изоляцией питающего кабеля.</w:t>
      </w:r>
    </w:p>
    <w:p w:rsidR="00B625A7" w:rsidRPr="006C38FA" w:rsidRDefault="00B625A7" w:rsidP="006C38FA">
      <w:pPr>
        <w:pStyle w:val="a3"/>
        <w:numPr>
          <w:ilvl w:val="0"/>
          <w:numId w:val="11"/>
        </w:numPr>
        <w:spacing w:after="0" w:line="240" w:lineRule="auto"/>
        <w:ind w:left="714" w:hanging="357"/>
        <w:jc w:val="both"/>
        <w:rPr>
          <w:rFonts w:ascii="Arial" w:hAnsi="Arial" w:cs="Arial"/>
          <w:sz w:val="16"/>
          <w:szCs w:val="16"/>
        </w:rPr>
      </w:pPr>
      <w:r w:rsidRPr="006C38FA">
        <w:rPr>
          <w:rFonts w:ascii="Arial" w:hAnsi="Arial" w:cs="Arial"/>
          <w:sz w:val="16"/>
          <w:szCs w:val="16"/>
        </w:rPr>
        <w:t>При использовании прожектора для наружного освещения, места соединения проводов должны быть надежно защищены от попадания влаги специальным монтажным боксом.</w:t>
      </w:r>
    </w:p>
    <w:p w:rsidR="00B625A7" w:rsidRPr="006C38FA" w:rsidRDefault="00B625A7" w:rsidP="006C38FA">
      <w:pPr>
        <w:pStyle w:val="a3"/>
        <w:numPr>
          <w:ilvl w:val="0"/>
          <w:numId w:val="11"/>
        </w:numPr>
        <w:spacing w:after="0" w:line="240" w:lineRule="auto"/>
        <w:ind w:left="714" w:hanging="357"/>
        <w:jc w:val="both"/>
        <w:rPr>
          <w:rFonts w:ascii="Arial" w:hAnsi="Arial" w:cs="Arial"/>
          <w:sz w:val="16"/>
          <w:szCs w:val="16"/>
        </w:rPr>
      </w:pPr>
      <w:r w:rsidRPr="006C38FA">
        <w:rPr>
          <w:rFonts w:ascii="Arial" w:hAnsi="Arial" w:cs="Arial"/>
          <w:sz w:val="16"/>
          <w:szCs w:val="16"/>
        </w:rPr>
        <w:t xml:space="preserve">Перед началом использования убедитесь, что сетевое напряжение соответствует </w:t>
      </w:r>
      <w:r w:rsidR="00625927" w:rsidRPr="006C38FA">
        <w:rPr>
          <w:rFonts w:ascii="Arial" w:hAnsi="Arial" w:cs="Arial"/>
          <w:sz w:val="16"/>
          <w:szCs w:val="16"/>
        </w:rPr>
        <w:t>ГОСТ Р 32144-2013</w:t>
      </w:r>
      <w:r w:rsidRPr="006C38FA">
        <w:rPr>
          <w:rFonts w:ascii="Arial" w:hAnsi="Arial" w:cs="Arial"/>
          <w:sz w:val="16"/>
          <w:szCs w:val="16"/>
        </w:rPr>
        <w:t>.</w:t>
      </w:r>
    </w:p>
    <w:p w:rsidR="001B43AD" w:rsidRPr="006C38FA" w:rsidRDefault="00B625A7" w:rsidP="006C38FA">
      <w:pPr>
        <w:pStyle w:val="a3"/>
        <w:numPr>
          <w:ilvl w:val="0"/>
          <w:numId w:val="11"/>
        </w:numPr>
        <w:spacing w:after="0" w:line="240" w:lineRule="auto"/>
        <w:ind w:left="714" w:hanging="357"/>
        <w:jc w:val="both"/>
        <w:rPr>
          <w:rFonts w:ascii="Arial" w:hAnsi="Arial" w:cs="Arial"/>
          <w:sz w:val="16"/>
          <w:szCs w:val="16"/>
        </w:rPr>
      </w:pPr>
      <w:r w:rsidRPr="006C38FA">
        <w:rPr>
          <w:rFonts w:ascii="Arial" w:hAnsi="Arial" w:cs="Arial"/>
          <w:sz w:val="16"/>
          <w:szCs w:val="16"/>
        </w:rPr>
        <w:t>Радиоактивные и ядовитые вещества в состав изделия не входят.</w:t>
      </w:r>
    </w:p>
    <w:p w:rsidR="001B43AD" w:rsidRPr="006C38FA" w:rsidRDefault="001B43AD" w:rsidP="006C38FA">
      <w:pPr>
        <w:pStyle w:val="a3"/>
        <w:numPr>
          <w:ilvl w:val="0"/>
          <w:numId w:val="1"/>
        </w:numPr>
        <w:spacing w:after="0" w:line="240" w:lineRule="auto"/>
        <w:jc w:val="both"/>
        <w:rPr>
          <w:rFonts w:ascii="Arial" w:hAnsi="Arial" w:cs="Arial"/>
          <w:b/>
          <w:sz w:val="16"/>
          <w:szCs w:val="16"/>
        </w:rPr>
      </w:pPr>
      <w:r w:rsidRPr="006C38FA">
        <w:rPr>
          <w:rFonts w:ascii="Arial" w:hAnsi="Arial" w:cs="Arial"/>
          <w:b/>
          <w:sz w:val="16"/>
          <w:szCs w:val="16"/>
        </w:rPr>
        <w:t>Возможные неисправности и способы их устранения</w:t>
      </w: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58"/>
        <w:gridCol w:w="3385"/>
        <w:gridCol w:w="3793"/>
      </w:tblGrid>
      <w:tr w:rsidR="001B43AD" w:rsidRPr="006C38FA" w:rsidTr="004B0D58">
        <w:tc>
          <w:tcPr>
            <w:tcW w:w="0" w:type="auto"/>
            <w:vAlign w:val="center"/>
          </w:tcPr>
          <w:p w:rsidR="001B43AD" w:rsidRPr="006C38FA" w:rsidRDefault="001B43AD" w:rsidP="006C38FA">
            <w:pPr>
              <w:pStyle w:val="a3"/>
              <w:spacing w:after="0" w:line="240" w:lineRule="auto"/>
              <w:ind w:left="0"/>
              <w:jc w:val="center"/>
              <w:rPr>
                <w:rFonts w:ascii="Arial" w:hAnsi="Arial" w:cs="Arial"/>
                <w:b/>
                <w:sz w:val="16"/>
                <w:szCs w:val="16"/>
              </w:rPr>
            </w:pPr>
            <w:r w:rsidRPr="006C38FA">
              <w:rPr>
                <w:rFonts w:ascii="Arial" w:hAnsi="Arial" w:cs="Arial"/>
                <w:b/>
                <w:sz w:val="16"/>
                <w:szCs w:val="16"/>
              </w:rPr>
              <w:t>неисправность</w:t>
            </w:r>
          </w:p>
        </w:tc>
        <w:tc>
          <w:tcPr>
            <w:tcW w:w="0" w:type="auto"/>
            <w:vAlign w:val="center"/>
          </w:tcPr>
          <w:p w:rsidR="001B43AD" w:rsidRPr="006C38FA" w:rsidRDefault="001B43AD" w:rsidP="006C38FA">
            <w:pPr>
              <w:pStyle w:val="a3"/>
              <w:spacing w:after="0" w:line="240" w:lineRule="auto"/>
              <w:ind w:left="0"/>
              <w:jc w:val="center"/>
              <w:rPr>
                <w:rFonts w:ascii="Arial" w:hAnsi="Arial" w:cs="Arial"/>
                <w:b/>
                <w:sz w:val="16"/>
                <w:szCs w:val="16"/>
              </w:rPr>
            </w:pPr>
            <w:r w:rsidRPr="006C38FA">
              <w:rPr>
                <w:rFonts w:ascii="Arial" w:hAnsi="Arial" w:cs="Arial"/>
                <w:b/>
                <w:sz w:val="16"/>
                <w:szCs w:val="16"/>
              </w:rPr>
              <w:t>Причина появления</w:t>
            </w:r>
          </w:p>
        </w:tc>
        <w:tc>
          <w:tcPr>
            <w:tcW w:w="0" w:type="auto"/>
            <w:vAlign w:val="center"/>
          </w:tcPr>
          <w:p w:rsidR="001B43AD" w:rsidRPr="006C38FA" w:rsidRDefault="001B43AD" w:rsidP="006C38FA">
            <w:pPr>
              <w:pStyle w:val="a3"/>
              <w:spacing w:after="0" w:line="240" w:lineRule="auto"/>
              <w:ind w:left="0"/>
              <w:jc w:val="center"/>
              <w:rPr>
                <w:rFonts w:ascii="Arial" w:hAnsi="Arial" w:cs="Arial"/>
                <w:b/>
                <w:sz w:val="16"/>
                <w:szCs w:val="16"/>
              </w:rPr>
            </w:pPr>
            <w:r w:rsidRPr="006C38FA">
              <w:rPr>
                <w:rFonts w:ascii="Arial" w:hAnsi="Arial" w:cs="Arial"/>
                <w:b/>
                <w:sz w:val="16"/>
                <w:szCs w:val="16"/>
              </w:rPr>
              <w:t>Способы устранения</w:t>
            </w:r>
          </w:p>
        </w:tc>
      </w:tr>
      <w:tr w:rsidR="00F326A8" w:rsidRPr="006C38FA" w:rsidTr="004B0D58">
        <w:tc>
          <w:tcPr>
            <w:tcW w:w="0" w:type="auto"/>
            <w:vMerge w:val="restart"/>
            <w:vAlign w:val="center"/>
          </w:tcPr>
          <w:p w:rsidR="00F326A8" w:rsidRPr="006C38FA" w:rsidRDefault="00F326A8" w:rsidP="006C38FA">
            <w:pPr>
              <w:snapToGrid w:val="0"/>
              <w:spacing w:after="0" w:line="240" w:lineRule="auto"/>
              <w:rPr>
                <w:rFonts w:ascii="Arial" w:hAnsi="Arial" w:cs="Arial"/>
                <w:sz w:val="16"/>
                <w:szCs w:val="16"/>
              </w:rPr>
            </w:pPr>
            <w:r w:rsidRPr="006C38FA">
              <w:rPr>
                <w:rFonts w:ascii="Arial" w:hAnsi="Arial" w:cs="Arial"/>
                <w:sz w:val="16"/>
                <w:szCs w:val="16"/>
              </w:rPr>
              <w:t>При включении питания прожектор не работает</w:t>
            </w:r>
          </w:p>
        </w:tc>
        <w:tc>
          <w:tcPr>
            <w:tcW w:w="0" w:type="auto"/>
            <w:vAlign w:val="center"/>
          </w:tcPr>
          <w:p w:rsidR="00F326A8" w:rsidRPr="006C38FA" w:rsidRDefault="00F326A8" w:rsidP="006C38FA">
            <w:pPr>
              <w:pStyle w:val="a3"/>
              <w:spacing w:after="0" w:line="240" w:lineRule="auto"/>
              <w:ind w:left="0"/>
              <w:rPr>
                <w:rFonts w:ascii="Arial" w:hAnsi="Arial" w:cs="Arial"/>
                <w:sz w:val="16"/>
                <w:szCs w:val="16"/>
              </w:rPr>
            </w:pPr>
            <w:r w:rsidRPr="006C38FA">
              <w:rPr>
                <w:rFonts w:ascii="Arial" w:hAnsi="Arial" w:cs="Arial"/>
                <w:sz w:val="16"/>
                <w:szCs w:val="16"/>
              </w:rPr>
              <w:t>Отсутствие напряжения 2</w:t>
            </w:r>
            <w:r w:rsidR="005014E4" w:rsidRPr="006C38FA">
              <w:rPr>
                <w:rFonts w:ascii="Arial" w:hAnsi="Arial" w:cs="Arial"/>
                <w:sz w:val="16"/>
                <w:szCs w:val="16"/>
              </w:rPr>
              <w:t>3</w:t>
            </w:r>
            <w:r w:rsidRPr="006C38FA">
              <w:rPr>
                <w:rFonts w:ascii="Arial" w:hAnsi="Arial" w:cs="Arial"/>
                <w:sz w:val="16"/>
                <w:szCs w:val="16"/>
              </w:rPr>
              <w:t>0В в сети питания прожектора</w:t>
            </w:r>
          </w:p>
        </w:tc>
        <w:tc>
          <w:tcPr>
            <w:tcW w:w="0" w:type="auto"/>
            <w:vAlign w:val="center"/>
          </w:tcPr>
          <w:p w:rsidR="00F326A8" w:rsidRPr="006C38FA" w:rsidRDefault="00F326A8" w:rsidP="006C38FA">
            <w:pPr>
              <w:pStyle w:val="a3"/>
              <w:spacing w:after="0" w:line="240" w:lineRule="auto"/>
              <w:ind w:left="0"/>
              <w:rPr>
                <w:rFonts w:ascii="Arial" w:hAnsi="Arial" w:cs="Arial"/>
                <w:sz w:val="16"/>
                <w:szCs w:val="16"/>
              </w:rPr>
            </w:pPr>
            <w:r w:rsidRPr="006C38FA">
              <w:rPr>
                <w:rFonts w:ascii="Arial" w:hAnsi="Arial" w:cs="Arial"/>
                <w:sz w:val="16"/>
                <w:szCs w:val="16"/>
              </w:rPr>
              <w:t>Восстановить напряжение питания в сети</w:t>
            </w:r>
          </w:p>
        </w:tc>
      </w:tr>
      <w:tr w:rsidR="00F326A8" w:rsidRPr="006C38FA" w:rsidTr="00F326A8">
        <w:trPr>
          <w:trHeight w:val="233"/>
        </w:trPr>
        <w:tc>
          <w:tcPr>
            <w:tcW w:w="0" w:type="auto"/>
            <w:vMerge/>
            <w:vAlign w:val="center"/>
          </w:tcPr>
          <w:p w:rsidR="00F326A8" w:rsidRPr="006C38FA" w:rsidRDefault="00F326A8" w:rsidP="006C38FA">
            <w:pPr>
              <w:pStyle w:val="a3"/>
              <w:spacing w:after="0" w:line="240" w:lineRule="auto"/>
              <w:ind w:left="0"/>
              <w:jc w:val="center"/>
              <w:rPr>
                <w:rFonts w:ascii="Arial" w:hAnsi="Arial" w:cs="Arial"/>
                <w:sz w:val="16"/>
                <w:szCs w:val="16"/>
              </w:rPr>
            </w:pPr>
          </w:p>
        </w:tc>
        <w:tc>
          <w:tcPr>
            <w:tcW w:w="0" w:type="auto"/>
            <w:vAlign w:val="center"/>
          </w:tcPr>
          <w:p w:rsidR="00F326A8" w:rsidRPr="006C38FA" w:rsidRDefault="00F326A8" w:rsidP="006C38FA">
            <w:pPr>
              <w:pStyle w:val="a3"/>
              <w:spacing w:after="0" w:line="240" w:lineRule="auto"/>
              <w:ind w:left="0"/>
              <w:rPr>
                <w:rFonts w:ascii="Arial" w:hAnsi="Arial" w:cs="Arial"/>
                <w:sz w:val="16"/>
                <w:szCs w:val="16"/>
              </w:rPr>
            </w:pPr>
            <w:r w:rsidRPr="006C38FA">
              <w:rPr>
                <w:rFonts w:ascii="Arial" w:hAnsi="Arial" w:cs="Arial"/>
                <w:sz w:val="16"/>
                <w:szCs w:val="16"/>
              </w:rPr>
              <w:t>Обрыв питающего кабеля</w:t>
            </w:r>
          </w:p>
        </w:tc>
        <w:tc>
          <w:tcPr>
            <w:tcW w:w="0" w:type="auto"/>
            <w:vAlign w:val="center"/>
          </w:tcPr>
          <w:p w:rsidR="00F326A8" w:rsidRPr="006C38FA" w:rsidRDefault="00F326A8" w:rsidP="006C38FA">
            <w:pPr>
              <w:pStyle w:val="a3"/>
              <w:spacing w:after="0" w:line="240" w:lineRule="auto"/>
              <w:ind w:left="0"/>
              <w:rPr>
                <w:rFonts w:ascii="Arial" w:hAnsi="Arial" w:cs="Arial"/>
                <w:sz w:val="16"/>
                <w:szCs w:val="16"/>
              </w:rPr>
            </w:pPr>
            <w:r w:rsidRPr="006C38FA">
              <w:rPr>
                <w:rFonts w:ascii="Arial" w:hAnsi="Arial" w:cs="Arial"/>
                <w:sz w:val="16"/>
                <w:szCs w:val="16"/>
              </w:rPr>
              <w:t>Проверить схему подключения прожектора, при необходимости исправить</w:t>
            </w:r>
          </w:p>
        </w:tc>
      </w:tr>
      <w:tr w:rsidR="00F326A8" w:rsidRPr="006C38FA" w:rsidTr="004B0D58">
        <w:trPr>
          <w:trHeight w:val="232"/>
        </w:trPr>
        <w:tc>
          <w:tcPr>
            <w:tcW w:w="0" w:type="auto"/>
            <w:vMerge/>
            <w:vAlign w:val="center"/>
          </w:tcPr>
          <w:p w:rsidR="00F326A8" w:rsidRPr="006C38FA" w:rsidRDefault="00F326A8" w:rsidP="006C38FA">
            <w:pPr>
              <w:pStyle w:val="a3"/>
              <w:spacing w:after="0" w:line="240" w:lineRule="auto"/>
              <w:ind w:left="0"/>
              <w:jc w:val="center"/>
              <w:rPr>
                <w:rFonts w:ascii="Arial" w:hAnsi="Arial" w:cs="Arial"/>
                <w:sz w:val="16"/>
                <w:szCs w:val="16"/>
              </w:rPr>
            </w:pPr>
          </w:p>
        </w:tc>
        <w:tc>
          <w:tcPr>
            <w:tcW w:w="0" w:type="auto"/>
            <w:vAlign w:val="center"/>
          </w:tcPr>
          <w:p w:rsidR="00F326A8" w:rsidRPr="006C38FA" w:rsidRDefault="00F326A8" w:rsidP="006C38FA">
            <w:pPr>
              <w:tabs>
                <w:tab w:val="left" w:pos="360"/>
              </w:tabs>
              <w:suppressAutoHyphens/>
              <w:snapToGrid w:val="0"/>
              <w:spacing w:after="0" w:line="240" w:lineRule="auto"/>
              <w:rPr>
                <w:rFonts w:ascii="Arial" w:hAnsi="Arial" w:cs="Arial"/>
                <w:sz w:val="16"/>
                <w:szCs w:val="16"/>
              </w:rPr>
            </w:pPr>
            <w:r w:rsidRPr="006C38FA">
              <w:rPr>
                <w:rFonts w:ascii="Arial" w:hAnsi="Arial" w:cs="Arial"/>
                <w:sz w:val="16"/>
                <w:szCs w:val="16"/>
              </w:rPr>
              <w:t>Плохой контакт</w:t>
            </w:r>
          </w:p>
        </w:tc>
        <w:tc>
          <w:tcPr>
            <w:tcW w:w="0" w:type="auto"/>
            <w:vAlign w:val="center"/>
          </w:tcPr>
          <w:p w:rsidR="00F326A8" w:rsidRPr="006C38FA" w:rsidRDefault="00F326A8" w:rsidP="006C38FA">
            <w:pPr>
              <w:suppressAutoHyphens/>
              <w:snapToGrid w:val="0"/>
              <w:spacing w:after="0" w:line="240" w:lineRule="auto"/>
              <w:rPr>
                <w:rFonts w:ascii="Arial" w:hAnsi="Arial" w:cs="Arial"/>
                <w:sz w:val="16"/>
                <w:szCs w:val="16"/>
              </w:rPr>
            </w:pPr>
            <w:r w:rsidRPr="006C38FA">
              <w:rPr>
                <w:rFonts w:ascii="Arial" w:hAnsi="Arial" w:cs="Arial"/>
                <w:sz w:val="16"/>
                <w:szCs w:val="16"/>
              </w:rPr>
              <w:t>Проверьте контакты в схеме подключения и устраните неисправность</w:t>
            </w:r>
          </w:p>
        </w:tc>
      </w:tr>
      <w:tr w:rsidR="00FA5BA7" w:rsidRPr="006C38FA" w:rsidTr="00F326A8">
        <w:trPr>
          <w:trHeight w:val="139"/>
        </w:trPr>
        <w:tc>
          <w:tcPr>
            <w:tcW w:w="0" w:type="auto"/>
            <w:vMerge w:val="restart"/>
            <w:vAlign w:val="center"/>
          </w:tcPr>
          <w:p w:rsidR="00FA5BA7" w:rsidRPr="006C38FA" w:rsidRDefault="00FA5BA7" w:rsidP="006C38FA">
            <w:pPr>
              <w:spacing w:after="0" w:line="240" w:lineRule="auto"/>
              <w:rPr>
                <w:rFonts w:ascii="Arial" w:hAnsi="Arial" w:cs="Arial"/>
                <w:sz w:val="16"/>
                <w:szCs w:val="16"/>
              </w:rPr>
            </w:pPr>
            <w:r w:rsidRPr="006C38FA">
              <w:rPr>
                <w:rFonts w:ascii="Arial" w:hAnsi="Arial" w:cs="Arial"/>
                <w:sz w:val="16"/>
                <w:szCs w:val="16"/>
              </w:rPr>
              <w:t>В выключенном состоянии прожектор тускло светит либо мерцает</w:t>
            </w:r>
          </w:p>
        </w:tc>
        <w:tc>
          <w:tcPr>
            <w:tcW w:w="0" w:type="auto"/>
            <w:vAlign w:val="center"/>
          </w:tcPr>
          <w:p w:rsidR="00FA5BA7" w:rsidRPr="006C38FA" w:rsidRDefault="00FA5BA7" w:rsidP="006C38FA">
            <w:pPr>
              <w:tabs>
                <w:tab w:val="left" w:pos="360"/>
              </w:tabs>
              <w:suppressAutoHyphens/>
              <w:snapToGrid w:val="0"/>
              <w:spacing w:after="0" w:line="240" w:lineRule="auto"/>
              <w:rPr>
                <w:rFonts w:ascii="Arial" w:hAnsi="Arial" w:cs="Arial"/>
                <w:sz w:val="16"/>
                <w:szCs w:val="16"/>
              </w:rPr>
            </w:pPr>
            <w:r w:rsidRPr="006C38FA">
              <w:rPr>
                <w:rFonts w:ascii="Arial" w:hAnsi="Arial" w:cs="Arial"/>
                <w:sz w:val="16"/>
                <w:szCs w:val="16"/>
              </w:rPr>
              <w:t>В цепи питания светильника плохой электрический контакт, либо повреждена изоляция питающего кабеля</w:t>
            </w:r>
          </w:p>
        </w:tc>
        <w:tc>
          <w:tcPr>
            <w:tcW w:w="0" w:type="auto"/>
            <w:vAlign w:val="center"/>
          </w:tcPr>
          <w:p w:rsidR="00FA5BA7" w:rsidRPr="006C38FA" w:rsidRDefault="00FA5BA7" w:rsidP="006C38FA">
            <w:pPr>
              <w:suppressAutoHyphens/>
              <w:snapToGrid w:val="0"/>
              <w:spacing w:after="0" w:line="240" w:lineRule="auto"/>
              <w:rPr>
                <w:rFonts w:ascii="Arial" w:hAnsi="Arial" w:cs="Arial"/>
                <w:sz w:val="16"/>
                <w:szCs w:val="16"/>
              </w:rPr>
            </w:pPr>
            <w:r w:rsidRPr="006C38FA">
              <w:rPr>
                <w:rFonts w:ascii="Arial" w:hAnsi="Arial" w:cs="Arial"/>
                <w:sz w:val="16"/>
                <w:szCs w:val="16"/>
              </w:rPr>
              <w:t>Проверьте целостность цепей и целостность изоляции</w:t>
            </w:r>
          </w:p>
        </w:tc>
      </w:tr>
      <w:tr w:rsidR="00FA5BA7" w:rsidRPr="006C38FA" w:rsidTr="004B0D58">
        <w:trPr>
          <w:trHeight w:val="138"/>
        </w:trPr>
        <w:tc>
          <w:tcPr>
            <w:tcW w:w="0" w:type="auto"/>
            <w:vMerge/>
            <w:vAlign w:val="center"/>
          </w:tcPr>
          <w:p w:rsidR="00FA5BA7" w:rsidRPr="006C38FA" w:rsidRDefault="00FA5BA7" w:rsidP="006C38FA">
            <w:pPr>
              <w:spacing w:after="0" w:line="240" w:lineRule="auto"/>
              <w:rPr>
                <w:rFonts w:ascii="Arial" w:hAnsi="Arial" w:cs="Arial"/>
                <w:sz w:val="16"/>
                <w:szCs w:val="16"/>
              </w:rPr>
            </w:pPr>
          </w:p>
        </w:tc>
        <w:tc>
          <w:tcPr>
            <w:tcW w:w="0" w:type="auto"/>
            <w:vAlign w:val="center"/>
          </w:tcPr>
          <w:p w:rsidR="00FA5BA7" w:rsidRPr="006C38FA" w:rsidRDefault="00FA5BA7" w:rsidP="006C38FA">
            <w:pPr>
              <w:tabs>
                <w:tab w:val="left" w:pos="360"/>
              </w:tabs>
              <w:suppressAutoHyphens/>
              <w:snapToGrid w:val="0"/>
              <w:spacing w:after="0" w:line="240" w:lineRule="auto"/>
              <w:rPr>
                <w:rFonts w:ascii="Arial" w:hAnsi="Arial" w:cs="Arial"/>
                <w:sz w:val="16"/>
                <w:szCs w:val="16"/>
              </w:rPr>
            </w:pPr>
            <w:r w:rsidRPr="006C38FA">
              <w:rPr>
                <w:rFonts w:ascii="Arial" w:hAnsi="Arial" w:cs="Arial"/>
                <w:sz w:val="16"/>
                <w:szCs w:val="16"/>
              </w:rPr>
              <w:t>Светильник подключен к сети через выключатель, который рвет нулевой провод, а не фазовый</w:t>
            </w:r>
          </w:p>
        </w:tc>
        <w:tc>
          <w:tcPr>
            <w:tcW w:w="0" w:type="auto"/>
            <w:vAlign w:val="center"/>
          </w:tcPr>
          <w:p w:rsidR="00FA5BA7" w:rsidRPr="006C38FA" w:rsidRDefault="00FA5BA7" w:rsidP="006C38FA">
            <w:pPr>
              <w:suppressAutoHyphens/>
              <w:snapToGrid w:val="0"/>
              <w:spacing w:after="0" w:line="240" w:lineRule="auto"/>
              <w:rPr>
                <w:rFonts w:ascii="Arial" w:hAnsi="Arial" w:cs="Arial"/>
                <w:sz w:val="16"/>
                <w:szCs w:val="16"/>
              </w:rPr>
            </w:pPr>
            <w:r w:rsidRPr="006C38FA">
              <w:rPr>
                <w:rFonts w:ascii="Arial" w:hAnsi="Arial" w:cs="Arial"/>
                <w:sz w:val="16"/>
                <w:szCs w:val="16"/>
              </w:rPr>
              <w:t xml:space="preserve">Обратитесь к квалифицированному электрику, чтобы устранить </w:t>
            </w:r>
            <w:r w:rsidR="00CF2CB3" w:rsidRPr="006C38FA">
              <w:rPr>
                <w:rFonts w:ascii="Arial" w:hAnsi="Arial" w:cs="Arial"/>
                <w:sz w:val="16"/>
                <w:szCs w:val="16"/>
              </w:rPr>
              <w:t>неисправность электрической</w:t>
            </w:r>
            <w:r w:rsidRPr="006C38FA">
              <w:rPr>
                <w:rFonts w:ascii="Arial" w:hAnsi="Arial" w:cs="Arial"/>
                <w:sz w:val="16"/>
                <w:szCs w:val="16"/>
              </w:rPr>
              <w:t xml:space="preserve"> проводки</w:t>
            </w:r>
          </w:p>
        </w:tc>
      </w:tr>
      <w:tr w:rsidR="00FA5BA7" w:rsidRPr="006C38FA" w:rsidTr="004B0D58">
        <w:trPr>
          <w:trHeight w:val="232"/>
        </w:trPr>
        <w:tc>
          <w:tcPr>
            <w:tcW w:w="0" w:type="auto"/>
            <w:vAlign w:val="center"/>
          </w:tcPr>
          <w:p w:rsidR="00FA5BA7" w:rsidRPr="006C38FA" w:rsidRDefault="00FA5BA7" w:rsidP="006C38FA">
            <w:pPr>
              <w:snapToGrid w:val="0"/>
              <w:spacing w:after="0" w:line="240" w:lineRule="auto"/>
              <w:rPr>
                <w:rFonts w:ascii="Arial" w:hAnsi="Arial" w:cs="Arial"/>
                <w:sz w:val="16"/>
                <w:szCs w:val="16"/>
              </w:rPr>
            </w:pPr>
            <w:r w:rsidRPr="006C38FA">
              <w:rPr>
                <w:rFonts w:ascii="Arial" w:hAnsi="Arial" w:cs="Arial"/>
                <w:sz w:val="16"/>
                <w:szCs w:val="16"/>
              </w:rPr>
              <w:t>При включении питания прожектор светит тускло</w:t>
            </w:r>
          </w:p>
        </w:tc>
        <w:tc>
          <w:tcPr>
            <w:tcW w:w="0" w:type="auto"/>
            <w:vAlign w:val="center"/>
          </w:tcPr>
          <w:p w:rsidR="00FA5BA7" w:rsidRPr="006C38FA" w:rsidRDefault="00FA5BA7" w:rsidP="006C38FA">
            <w:pPr>
              <w:tabs>
                <w:tab w:val="left" w:pos="360"/>
              </w:tabs>
              <w:suppressAutoHyphens/>
              <w:snapToGrid w:val="0"/>
              <w:spacing w:after="0" w:line="240" w:lineRule="auto"/>
              <w:rPr>
                <w:rFonts w:ascii="Arial" w:hAnsi="Arial" w:cs="Arial"/>
                <w:sz w:val="16"/>
                <w:szCs w:val="16"/>
              </w:rPr>
            </w:pPr>
            <w:r w:rsidRPr="006C38FA">
              <w:rPr>
                <w:rFonts w:ascii="Arial" w:hAnsi="Arial" w:cs="Arial"/>
                <w:sz w:val="16"/>
                <w:szCs w:val="16"/>
              </w:rPr>
              <w:t>Низкий уровень напряжения в питающей сети</w:t>
            </w:r>
          </w:p>
        </w:tc>
        <w:tc>
          <w:tcPr>
            <w:tcW w:w="0" w:type="auto"/>
            <w:vAlign w:val="center"/>
          </w:tcPr>
          <w:p w:rsidR="00FA5BA7" w:rsidRPr="006C38FA" w:rsidRDefault="00FA5BA7" w:rsidP="006C38FA">
            <w:pPr>
              <w:tabs>
                <w:tab w:val="left" w:pos="360"/>
              </w:tabs>
              <w:suppressAutoHyphens/>
              <w:snapToGrid w:val="0"/>
              <w:spacing w:after="0" w:line="240" w:lineRule="auto"/>
              <w:rPr>
                <w:rFonts w:ascii="Arial" w:hAnsi="Arial" w:cs="Arial"/>
                <w:sz w:val="16"/>
                <w:szCs w:val="16"/>
              </w:rPr>
            </w:pPr>
            <w:r w:rsidRPr="006C38FA">
              <w:rPr>
                <w:rFonts w:ascii="Arial" w:hAnsi="Arial" w:cs="Arial"/>
                <w:sz w:val="16"/>
                <w:szCs w:val="16"/>
              </w:rPr>
              <w:t>Проверьте уровень сетевого напряжения в питающей сети и, при необходимости, устраните неисправность</w:t>
            </w:r>
          </w:p>
        </w:tc>
      </w:tr>
    </w:tbl>
    <w:p w:rsidR="001B43AD" w:rsidRPr="006C38FA" w:rsidRDefault="001B43AD" w:rsidP="006C38FA">
      <w:pPr>
        <w:pStyle w:val="a3"/>
        <w:spacing w:after="0" w:line="240" w:lineRule="auto"/>
        <w:jc w:val="both"/>
        <w:rPr>
          <w:rFonts w:ascii="Arial" w:hAnsi="Arial" w:cs="Arial"/>
          <w:sz w:val="16"/>
          <w:szCs w:val="16"/>
        </w:rPr>
      </w:pPr>
      <w:r w:rsidRPr="006C38FA">
        <w:rPr>
          <w:rFonts w:ascii="Arial" w:hAnsi="Arial" w:cs="Arial"/>
          <w:sz w:val="16"/>
          <w:szCs w:val="16"/>
        </w:rPr>
        <w:t xml:space="preserve">Если после произведенных действий прожектор не работает, то дальнейший ремонт не </w:t>
      </w:r>
      <w:r w:rsidR="00CF2CB3" w:rsidRPr="006C38FA">
        <w:rPr>
          <w:rFonts w:ascii="Arial" w:hAnsi="Arial" w:cs="Arial"/>
          <w:sz w:val="16"/>
          <w:szCs w:val="16"/>
        </w:rPr>
        <w:t>целесообразен (</w:t>
      </w:r>
      <w:r w:rsidRPr="006C38FA">
        <w:rPr>
          <w:rFonts w:ascii="Arial" w:hAnsi="Arial" w:cs="Arial"/>
          <w:sz w:val="16"/>
          <w:szCs w:val="16"/>
        </w:rPr>
        <w:t>неисправимый дефект). Обратитесь в место продажи светильника.</w:t>
      </w:r>
    </w:p>
    <w:p w:rsidR="007130D2" w:rsidRPr="006C38FA" w:rsidRDefault="007130D2" w:rsidP="006C38FA">
      <w:pPr>
        <w:pStyle w:val="a3"/>
        <w:numPr>
          <w:ilvl w:val="0"/>
          <w:numId w:val="1"/>
        </w:numPr>
        <w:spacing w:after="0" w:line="240" w:lineRule="auto"/>
        <w:jc w:val="both"/>
        <w:rPr>
          <w:rFonts w:ascii="Arial" w:hAnsi="Arial" w:cs="Arial"/>
          <w:b/>
          <w:sz w:val="16"/>
          <w:szCs w:val="16"/>
        </w:rPr>
      </w:pPr>
      <w:r w:rsidRPr="006C38FA">
        <w:rPr>
          <w:rFonts w:ascii="Arial" w:hAnsi="Arial" w:cs="Arial"/>
          <w:b/>
          <w:sz w:val="16"/>
          <w:szCs w:val="16"/>
        </w:rPr>
        <w:t>Хранение</w:t>
      </w:r>
    </w:p>
    <w:p w:rsidR="007130D2" w:rsidRPr="006C38FA" w:rsidRDefault="00A823A4" w:rsidP="006C38FA">
      <w:pPr>
        <w:pStyle w:val="a3"/>
        <w:spacing w:after="0" w:line="240" w:lineRule="auto"/>
        <w:jc w:val="both"/>
        <w:rPr>
          <w:rFonts w:ascii="Arial" w:hAnsi="Arial" w:cs="Arial"/>
          <w:sz w:val="16"/>
          <w:szCs w:val="16"/>
        </w:rPr>
      </w:pPr>
      <w:r w:rsidRPr="006C38FA">
        <w:rPr>
          <w:rFonts w:ascii="Arial" w:hAnsi="Arial" w:cs="Arial"/>
          <w:sz w:val="16"/>
          <w:szCs w:val="16"/>
        </w:rPr>
        <w:t>Хранение товара осуществляется в упаковке в помещении при отсутствии агрессивной среды</w:t>
      </w:r>
      <w:r w:rsidR="007130D2" w:rsidRPr="006C38FA">
        <w:rPr>
          <w:rFonts w:ascii="Arial" w:hAnsi="Arial" w:cs="Arial"/>
          <w:sz w:val="16"/>
          <w:szCs w:val="16"/>
        </w:rPr>
        <w:t>.</w:t>
      </w:r>
      <w:r w:rsidRPr="006C38FA">
        <w:rPr>
          <w:rFonts w:ascii="Arial" w:hAnsi="Arial" w:cs="Arial"/>
          <w:sz w:val="16"/>
          <w:szCs w:val="16"/>
        </w:rPr>
        <w:t xml:space="preserve"> Температура хранения от -50°С до +50°С, относительная влажность не более 95% при температуре 25°С.</w:t>
      </w:r>
    </w:p>
    <w:p w:rsidR="0026204A" w:rsidRPr="006C38FA" w:rsidRDefault="0026204A" w:rsidP="006C38FA">
      <w:pPr>
        <w:pStyle w:val="a3"/>
        <w:numPr>
          <w:ilvl w:val="0"/>
          <w:numId w:val="1"/>
        </w:numPr>
        <w:spacing w:after="0" w:line="240" w:lineRule="auto"/>
        <w:jc w:val="both"/>
        <w:rPr>
          <w:rFonts w:ascii="Arial" w:hAnsi="Arial" w:cs="Arial"/>
          <w:b/>
          <w:sz w:val="16"/>
          <w:szCs w:val="16"/>
        </w:rPr>
      </w:pPr>
      <w:r w:rsidRPr="006C38FA">
        <w:rPr>
          <w:rFonts w:ascii="Arial" w:hAnsi="Arial" w:cs="Arial"/>
          <w:b/>
          <w:sz w:val="16"/>
          <w:szCs w:val="16"/>
        </w:rPr>
        <w:t>Транспортировка</w:t>
      </w:r>
    </w:p>
    <w:p w:rsidR="0026204A" w:rsidRPr="006C38FA" w:rsidRDefault="0026204A" w:rsidP="006C38FA">
      <w:pPr>
        <w:pStyle w:val="a3"/>
        <w:spacing w:after="0" w:line="240" w:lineRule="auto"/>
        <w:jc w:val="both"/>
        <w:rPr>
          <w:rFonts w:ascii="Arial" w:hAnsi="Arial" w:cs="Arial"/>
          <w:sz w:val="16"/>
          <w:szCs w:val="16"/>
        </w:rPr>
      </w:pPr>
      <w:r w:rsidRPr="006C38FA">
        <w:rPr>
          <w:rFonts w:ascii="Arial" w:hAnsi="Arial" w:cs="Arial"/>
          <w:sz w:val="16"/>
          <w:szCs w:val="16"/>
        </w:rPr>
        <w:t>Прожекторы в упаковке пригодны для транспортировки автомобильным, железнодорожным, морским или авиационным транспортом.</w:t>
      </w:r>
    </w:p>
    <w:p w:rsidR="0026204A" w:rsidRPr="006C38FA" w:rsidRDefault="0026204A" w:rsidP="006C38FA">
      <w:pPr>
        <w:pStyle w:val="a3"/>
        <w:numPr>
          <w:ilvl w:val="0"/>
          <w:numId w:val="1"/>
        </w:numPr>
        <w:spacing w:after="0" w:line="240" w:lineRule="auto"/>
        <w:rPr>
          <w:rFonts w:ascii="Arial" w:hAnsi="Arial" w:cs="Arial"/>
          <w:b/>
          <w:sz w:val="16"/>
          <w:szCs w:val="16"/>
        </w:rPr>
      </w:pPr>
      <w:r w:rsidRPr="006C38FA">
        <w:rPr>
          <w:rFonts w:ascii="Arial" w:hAnsi="Arial" w:cs="Arial"/>
          <w:b/>
          <w:sz w:val="16"/>
          <w:szCs w:val="16"/>
        </w:rPr>
        <w:t>Утилизация</w:t>
      </w:r>
    </w:p>
    <w:p w:rsidR="0026204A" w:rsidRPr="006C38FA" w:rsidRDefault="00B33C81" w:rsidP="006C38FA">
      <w:pPr>
        <w:pStyle w:val="a3"/>
        <w:spacing w:after="0" w:line="240" w:lineRule="auto"/>
        <w:jc w:val="both"/>
        <w:rPr>
          <w:rFonts w:ascii="Arial" w:hAnsi="Arial" w:cs="Arial"/>
          <w:sz w:val="16"/>
          <w:szCs w:val="16"/>
        </w:rPr>
      </w:pPr>
      <w:r w:rsidRPr="006C38FA">
        <w:rPr>
          <w:rFonts w:ascii="Arial" w:hAnsi="Arial" w:cs="Arial"/>
          <w:sz w:val="16"/>
          <w:szCs w:val="16"/>
        </w:rPr>
        <w:t>Товар не содержит в своем составе дорогостоящих или токсичных материалов и комплектующих деталей, требующих специальной утилизации. По истечении срока службы светодиодная лампа утилизируется в соответствии с правилами утилизации бытовой электронной техники.</w:t>
      </w:r>
      <w:r w:rsidR="0026204A" w:rsidRPr="006C38FA">
        <w:rPr>
          <w:rFonts w:ascii="Arial" w:hAnsi="Arial" w:cs="Arial"/>
          <w:sz w:val="16"/>
          <w:szCs w:val="16"/>
        </w:rPr>
        <w:t xml:space="preserve"> </w:t>
      </w:r>
    </w:p>
    <w:p w:rsidR="0026204A" w:rsidRPr="006C38FA" w:rsidRDefault="0026204A" w:rsidP="006C38FA">
      <w:pPr>
        <w:pStyle w:val="a3"/>
        <w:numPr>
          <w:ilvl w:val="0"/>
          <w:numId w:val="1"/>
        </w:numPr>
        <w:spacing w:after="0" w:line="240" w:lineRule="auto"/>
        <w:jc w:val="both"/>
        <w:rPr>
          <w:rFonts w:ascii="Arial" w:hAnsi="Arial" w:cs="Arial"/>
          <w:b/>
          <w:sz w:val="16"/>
          <w:szCs w:val="16"/>
          <w:lang w:val="en-US"/>
        </w:rPr>
      </w:pPr>
      <w:r w:rsidRPr="006C38FA">
        <w:rPr>
          <w:rFonts w:ascii="Arial" w:hAnsi="Arial" w:cs="Arial"/>
          <w:b/>
          <w:sz w:val="16"/>
          <w:szCs w:val="16"/>
        </w:rPr>
        <w:t>Сертификация</w:t>
      </w:r>
    </w:p>
    <w:p w:rsidR="0026204A" w:rsidRPr="006C38FA" w:rsidRDefault="002C294B" w:rsidP="006C38FA">
      <w:pPr>
        <w:pStyle w:val="a3"/>
        <w:spacing w:after="0" w:line="240" w:lineRule="auto"/>
        <w:jc w:val="both"/>
        <w:rPr>
          <w:rFonts w:ascii="Arial" w:hAnsi="Arial" w:cs="Arial"/>
          <w:sz w:val="16"/>
          <w:szCs w:val="16"/>
        </w:rPr>
      </w:pPr>
      <w:r w:rsidRPr="006C38FA">
        <w:rPr>
          <w:rFonts w:ascii="Arial" w:hAnsi="Arial" w:cs="Arial"/>
          <w:sz w:val="16"/>
          <w:szCs w:val="16"/>
        </w:rPr>
        <w:t>Продукция сертифицирована на соответствие требованиям ТР ТС 004/2011 «О безопасности низковольтного оборудования», ТР ТС 020/2011 «Электромагнитная совместимость технических средств»,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 2014/30/ЕU «Электромагнитная совместимость».</w:t>
      </w:r>
    </w:p>
    <w:p w:rsidR="00CD50EB" w:rsidRPr="006C38FA" w:rsidRDefault="00CD50EB" w:rsidP="006C38FA">
      <w:pPr>
        <w:pStyle w:val="a3"/>
        <w:numPr>
          <w:ilvl w:val="0"/>
          <w:numId w:val="1"/>
        </w:numPr>
        <w:spacing w:after="0" w:line="240" w:lineRule="auto"/>
        <w:jc w:val="both"/>
        <w:rPr>
          <w:rFonts w:ascii="Arial" w:hAnsi="Arial" w:cs="Arial"/>
          <w:sz w:val="16"/>
          <w:szCs w:val="16"/>
        </w:rPr>
      </w:pPr>
      <w:r w:rsidRPr="006C38FA">
        <w:rPr>
          <w:rFonts w:ascii="Arial" w:hAnsi="Arial" w:cs="Arial"/>
          <w:b/>
          <w:sz w:val="16"/>
          <w:szCs w:val="16"/>
        </w:rPr>
        <w:t>Информация об и</w:t>
      </w:r>
      <w:r w:rsidR="00242B93" w:rsidRPr="006C38FA">
        <w:rPr>
          <w:rFonts w:ascii="Arial" w:hAnsi="Arial" w:cs="Arial"/>
          <w:b/>
          <w:sz w:val="16"/>
          <w:szCs w:val="16"/>
        </w:rPr>
        <w:t>зготовителе и дата производства</w:t>
      </w:r>
    </w:p>
    <w:p w:rsidR="005D54E8" w:rsidRDefault="002C294B" w:rsidP="006C38FA">
      <w:pPr>
        <w:pStyle w:val="a3"/>
        <w:spacing w:after="0" w:line="240" w:lineRule="auto"/>
        <w:jc w:val="both"/>
        <w:rPr>
          <w:rFonts w:ascii="Arial" w:hAnsi="Arial" w:cs="Arial"/>
          <w:sz w:val="16"/>
          <w:szCs w:val="16"/>
        </w:rPr>
      </w:pPr>
      <w:r w:rsidRPr="006C38FA">
        <w:rPr>
          <w:rFonts w:ascii="Arial" w:hAnsi="Arial" w:cs="Arial"/>
          <w:sz w:val="16"/>
          <w:szCs w:val="16"/>
        </w:rPr>
        <w:t xml:space="preserve">Сделано в Китае. </w:t>
      </w:r>
      <w:r w:rsidR="006B6AD7" w:rsidRPr="006B6AD7">
        <w:rPr>
          <w:rFonts w:ascii="Arial" w:hAnsi="Arial" w:cs="Arial"/>
          <w:sz w:val="16"/>
          <w:szCs w:val="16"/>
        </w:rPr>
        <w:t>Изготовитель: «NINGBO YUSING LIGHTING CO., LTD» Китай, No.1199, MINGGUANG RD.JIANGSHAN TOWN, NINGBO, CHINA/</w:t>
      </w:r>
      <w:proofErr w:type="spellStart"/>
      <w:r w:rsidR="006B6AD7" w:rsidRPr="006B6AD7">
        <w:rPr>
          <w:rFonts w:ascii="Arial" w:hAnsi="Arial" w:cs="Arial"/>
          <w:sz w:val="16"/>
          <w:szCs w:val="16"/>
        </w:rPr>
        <w:t>Нинбо</w:t>
      </w:r>
      <w:proofErr w:type="spellEnd"/>
      <w:r w:rsidR="006B6AD7" w:rsidRPr="006B6AD7">
        <w:rPr>
          <w:rFonts w:ascii="Arial" w:hAnsi="Arial" w:cs="Arial"/>
          <w:sz w:val="16"/>
          <w:szCs w:val="16"/>
        </w:rPr>
        <w:t xml:space="preserve"> </w:t>
      </w:r>
      <w:proofErr w:type="spellStart"/>
      <w:r w:rsidR="006B6AD7" w:rsidRPr="006B6AD7">
        <w:rPr>
          <w:rFonts w:ascii="Arial" w:hAnsi="Arial" w:cs="Arial"/>
          <w:sz w:val="16"/>
          <w:szCs w:val="16"/>
        </w:rPr>
        <w:t>Юсинг</w:t>
      </w:r>
      <w:proofErr w:type="spellEnd"/>
      <w:r w:rsidR="006B6AD7" w:rsidRPr="006B6AD7">
        <w:rPr>
          <w:rFonts w:ascii="Arial" w:hAnsi="Arial" w:cs="Arial"/>
          <w:sz w:val="16"/>
          <w:szCs w:val="16"/>
        </w:rPr>
        <w:t xml:space="preserve"> </w:t>
      </w:r>
      <w:proofErr w:type="spellStart"/>
      <w:r w:rsidR="006B6AD7" w:rsidRPr="006B6AD7">
        <w:rPr>
          <w:rFonts w:ascii="Arial" w:hAnsi="Arial" w:cs="Arial"/>
          <w:sz w:val="16"/>
          <w:szCs w:val="16"/>
        </w:rPr>
        <w:t>Лайтинг</w:t>
      </w:r>
      <w:proofErr w:type="spellEnd"/>
      <w:r w:rsidR="006B6AD7" w:rsidRPr="006B6AD7">
        <w:rPr>
          <w:rFonts w:ascii="Arial" w:hAnsi="Arial" w:cs="Arial"/>
          <w:sz w:val="16"/>
          <w:szCs w:val="16"/>
        </w:rPr>
        <w:t xml:space="preserve">, Ко., № 1199, </w:t>
      </w:r>
      <w:proofErr w:type="spellStart"/>
      <w:r w:rsidR="006B6AD7" w:rsidRPr="006B6AD7">
        <w:rPr>
          <w:rFonts w:ascii="Arial" w:hAnsi="Arial" w:cs="Arial"/>
          <w:sz w:val="16"/>
          <w:szCs w:val="16"/>
        </w:rPr>
        <w:t>Минггуан</w:t>
      </w:r>
      <w:proofErr w:type="spellEnd"/>
      <w:r w:rsidR="006B6AD7" w:rsidRPr="006B6AD7">
        <w:rPr>
          <w:rFonts w:ascii="Arial" w:hAnsi="Arial" w:cs="Arial"/>
          <w:sz w:val="16"/>
          <w:szCs w:val="16"/>
        </w:rPr>
        <w:t xml:space="preserve"> </w:t>
      </w:r>
      <w:proofErr w:type="spellStart"/>
      <w:r w:rsidR="006B6AD7" w:rsidRPr="006B6AD7">
        <w:rPr>
          <w:rFonts w:ascii="Arial" w:hAnsi="Arial" w:cs="Arial"/>
          <w:sz w:val="16"/>
          <w:szCs w:val="16"/>
        </w:rPr>
        <w:t>Роуд</w:t>
      </w:r>
      <w:proofErr w:type="spellEnd"/>
      <w:r w:rsidR="006B6AD7" w:rsidRPr="006B6AD7">
        <w:rPr>
          <w:rFonts w:ascii="Arial" w:hAnsi="Arial" w:cs="Arial"/>
          <w:sz w:val="16"/>
          <w:szCs w:val="16"/>
        </w:rPr>
        <w:t xml:space="preserve">, </w:t>
      </w:r>
      <w:proofErr w:type="spellStart"/>
      <w:r w:rsidR="006B6AD7" w:rsidRPr="006B6AD7">
        <w:rPr>
          <w:rFonts w:ascii="Arial" w:hAnsi="Arial" w:cs="Arial"/>
          <w:sz w:val="16"/>
          <w:szCs w:val="16"/>
        </w:rPr>
        <w:t>Цзяншань</w:t>
      </w:r>
      <w:proofErr w:type="spellEnd"/>
      <w:r w:rsidR="006B6AD7" w:rsidRPr="006B6AD7">
        <w:rPr>
          <w:rFonts w:ascii="Arial" w:hAnsi="Arial" w:cs="Arial"/>
          <w:sz w:val="16"/>
          <w:szCs w:val="16"/>
        </w:rPr>
        <w:t xml:space="preserve"> </w:t>
      </w:r>
      <w:proofErr w:type="spellStart"/>
      <w:r w:rsidR="006B6AD7" w:rsidRPr="006B6AD7">
        <w:rPr>
          <w:rFonts w:ascii="Arial" w:hAnsi="Arial" w:cs="Arial"/>
          <w:sz w:val="16"/>
          <w:szCs w:val="16"/>
        </w:rPr>
        <w:t>Таун</w:t>
      </w:r>
      <w:proofErr w:type="spellEnd"/>
      <w:r w:rsidR="006B6AD7" w:rsidRPr="006B6AD7">
        <w:rPr>
          <w:rFonts w:ascii="Arial" w:hAnsi="Arial" w:cs="Arial"/>
          <w:sz w:val="16"/>
          <w:szCs w:val="16"/>
        </w:rPr>
        <w:t xml:space="preserve">, </w:t>
      </w:r>
      <w:proofErr w:type="spellStart"/>
      <w:r w:rsidR="006B6AD7" w:rsidRPr="006B6AD7">
        <w:rPr>
          <w:rFonts w:ascii="Arial" w:hAnsi="Arial" w:cs="Arial"/>
          <w:sz w:val="16"/>
          <w:szCs w:val="16"/>
        </w:rPr>
        <w:t>Нинбо</w:t>
      </w:r>
      <w:proofErr w:type="spellEnd"/>
      <w:r w:rsidR="006B6AD7" w:rsidRPr="006B6AD7">
        <w:rPr>
          <w:rFonts w:ascii="Arial" w:hAnsi="Arial" w:cs="Arial"/>
          <w:sz w:val="16"/>
          <w:szCs w:val="16"/>
        </w:rPr>
        <w:t>, Китай. Филиалы завода-изготовителя: «</w:t>
      </w:r>
      <w:proofErr w:type="spellStart"/>
      <w:r w:rsidR="006B6AD7" w:rsidRPr="006B6AD7">
        <w:rPr>
          <w:rFonts w:ascii="Arial" w:hAnsi="Arial" w:cs="Arial"/>
          <w:sz w:val="16"/>
          <w:szCs w:val="16"/>
        </w:rPr>
        <w:t>Ningbo</w:t>
      </w:r>
      <w:proofErr w:type="spellEnd"/>
      <w:r w:rsidR="006B6AD7" w:rsidRPr="006B6AD7">
        <w:rPr>
          <w:rFonts w:ascii="Arial" w:hAnsi="Arial" w:cs="Arial"/>
          <w:sz w:val="16"/>
          <w:szCs w:val="16"/>
        </w:rPr>
        <w:t xml:space="preserve"> </w:t>
      </w:r>
      <w:proofErr w:type="spellStart"/>
      <w:r w:rsidR="006B6AD7" w:rsidRPr="006B6AD7">
        <w:rPr>
          <w:rFonts w:ascii="Arial" w:hAnsi="Arial" w:cs="Arial"/>
          <w:sz w:val="16"/>
          <w:szCs w:val="16"/>
        </w:rPr>
        <w:t>Yusing</w:t>
      </w:r>
      <w:proofErr w:type="spellEnd"/>
      <w:r w:rsidR="006B6AD7" w:rsidRPr="006B6AD7">
        <w:rPr>
          <w:rFonts w:ascii="Arial" w:hAnsi="Arial" w:cs="Arial"/>
          <w:sz w:val="16"/>
          <w:szCs w:val="16"/>
        </w:rPr>
        <w:t xml:space="preserve"> </w:t>
      </w:r>
      <w:proofErr w:type="spellStart"/>
      <w:r w:rsidR="006B6AD7" w:rsidRPr="006B6AD7">
        <w:rPr>
          <w:rFonts w:ascii="Arial" w:hAnsi="Arial" w:cs="Arial"/>
          <w:sz w:val="16"/>
          <w:szCs w:val="16"/>
        </w:rPr>
        <w:t>Electronics</w:t>
      </w:r>
      <w:proofErr w:type="spellEnd"/>
      <w:r w:rsidR="006B6AD7" w:rsidRPr="006B6AD7">
        <w:rPr>
          <w:rFonts w:ascii="Arial" w:hAnsi="Arial" w:cs="Arial"/>
          <w:sz w:val="16"/>
          <w:szCs w:val="16"/>
        </w:rPr>
        <w:t xml:space="preserve"> </w:t>
      </w:r>
      <w:proofErr w:type="spellStart"/>
      <w:r w:rsidR="006B6AD7" w:rsidRPr="006B6AD7">
        <w:rPr>
          <w:rFonts w:ascii="Arial" w:hAnsi="Arial" w:cs="Arial"/>
          <w:sz w:val="16"/>
          <w:szCs w:val="16"/>
        </w:rPr>
        <w:t>Co</w:t>
      </w:r>
      <w:proofErr w:type="spellEnd"/>
      <w:r w:rsidR="006B6AD7" w:rsidRPr="006B6AD7">
        <w:rPr>
          <w:rFonts w:ascii="Arial" w:hAnsi="Arial" w:cs="Arial"/>
          <w:sz w:val="16"/>
          <w:szCs w:val="16"/>
        </w:rPr>
        <w:t xml:space="preserve">., LTD» </w:t>
      </w:r>
      <w:proofErr w:type="spellStart"/>
      <w:r w:rsidR="006B6AD7" w:rsidRPr="006B6AD7">
        <w:rPr>
          <w:rFonts w:ascii="Arial" w:hAnsi="Arial" w:cs="Arial"/>
          <w:sz w:val="16"/>
          <w:szCs w:val="16"/>
        </w:rPr>
        <w:t>Civil</w:t>
      </w:r>
      <w:proofErr w:type="spellEnd"/>
      <w:r w:rsidR="006B6AD7" w:rsidRPr="006B6AD7">
        <w:rPr>
          <w:rFonts w:ascii="Arial" w:hAnsi="Arial" w:cs="Arial"/>
          <w:sz w:val="16"/>
          <w:szCs w:val="16"/>
        </w:rPr>
        <w:t xml:space="preserve"> </w:t>
      </w:r>
      <w:proofErr w:type="spellStart"/>
      <w:r w:rsidR="006B6AD7" w:rsidRPr="006B6AD7">
        <w:rPr>
          <w:rFonts w:ascii="Arial" w:hAnsi="Arial" w:cs="Arial"/>
          <w:sz w:val="16"/>
          <w:szCs w:val="16"/>
        </w:rPr>
        <w:t>Industrial</w:t>
      </w:r>
      <w:proofErr w:type="spellEnd"/>
      <w:r w:rsidR="006B6AD7" w:rsidRPr="006B6AD7">
        <w:rPr>
          <w:rFonts w:ascii="Arial" w:hAnsi="Arial" w:cs="Arial"/>
          <w:sz w:val="16"/>
          <w:szCs w:val="16"/>
        </w:rPr>
        <w:t xml:space="preserve"> </w:t>
      </w:r>
      <w:proofErr w:type="spellStart"/>
      <w:r w:rsidR="006B6AD7" w:rsidRPr="006B6AD7">
        <w:rPr>
          <w:rFonts w:ascii="Arial" w:hAnsi="Arial" w:cs="Arial"/>
          <w:sz w:val="16"/>
          <w:szCs w:val="16"/>
        </w:rPr>
        <w:t>Zone</w:t>
      </w:r>
      <w:proofErr w:type="spellEnd"/>
      <w:r w:rsidR="006B6AD7" w:rsidRPr="006B6AD7">
        <w:rPr>
          <w:rFonts w:ascii="Arial" w:hAnsi="Arial" w:cs="Arial"/>
          <w:sz w:val="16"/>
          <w:szCs w:val="16"/>
        </w:rPr>
        <w:t xml:space="preserve">, </w:t>
      </w:r>
      <w:proofErr w:type="spellStart"/>
      <w:r w:rsidR="006B6AD7" w:rsidRPr="006B6AD7">
        <w:rPr>
          <w:rFonts w:ascii="Arial" w:hAnsi="Arial" w:cs="Arial"/>
          <w:sz w:val="16"/>
          <w:szCs w:val="16"/>
        </w:rPr>
        <w:t>Pugen</w:t>
      </w:r>
      <w:proofErr w:type="spellEnd"/>
      <w:r w:rsidR="006B6AD7" w:rsidRPr="006B6AD7">
        <w:rPr>
          <w:rFonts w:ascii="Arial" w:hAnsi="Arial" w:cs="Arial"/>
          <w:sz w:val="16"/>
          <w:szCs w:val="16"/>
        </w:rPr>
        <w:t xml:space="preserve"> </w:t>
      </w:r>
      <w:proofErr w:type="spellStart"/>
      <w:r w:rsidR="006B6AD7" w:rsidRPr="006B6AD7">
        <w:rPr>
          <w:rFonts w:ascii="Arial" w:hAnsi="Arial" w:cs="Arial"/>
          <w:sz w:val="16"/>
          <w:szCs w:val="16"/>
        </w:rPr>
        <w:t>Village</w:t>
      </w:r>
      <w:proofErr w:type="spellEnd"/>
      <w:r w:rsidR="006B6AD7" w:rsidRPr="006B6AD7">
        <w:rPr>
          <w:rFonts w:ascii="Arial" w:hAnsi="Arial" w:cs="Arial"/>
          <w:sz w:val="16"/>
          <w:szCs w:val="16"/>
        </w:rPr>
        <w:t xml:space="preserve">, </w:t>
      </w:r>
      <w:proofErr w:type="spellStart"/>
      <w:r w:rsidR="006B6AD7" w:rsidRPr="006B6AD7">
        <w:rPr>
          <w:rFonts w:ascii="Arial" w:hAnsi="Arial" w:cs="Arial"/>
          <w:sz w:val="16"/>
          <w:szCs w:val="16"/>
        </w:rPr>
        <w:t>Qiu’ai</w:t>
      </w:r>
      <w:proofErr w:type="spellEnd"/>
      <w:r w:rsidR="006B6AD7" w:rsidRPr="006B6AD7">
        <w:rPr>
          <w:rFonts w:ascii="Arial" w:hAnsi="Arial" w:cs="Arial"/>
          <w:sz w:val="16"/>
          <w:szCs w:val="16"/>
        </w:rPr>
        <w:t xml:space="preserve">, </w:t>
      </w:r>
      <w:proofErr w:type="spellStart"/>
      <w:r w:rsidR="006B6AD7" w:rsidRPr="006B6AD7">
        <w:rPr>
          <w:rFonts w:ascii="Arial" w:hAnsi="Arial" w:cs="Arial"/>
          <w:sz w:val="16"/>
          <w:szCs w:val="16"/>
        </w:rPr>
        <w:t>Ningbo</w:t>
      </w:r>
      <w:proofErr w:type="spellEnd"/>
      <w:r w:rsidR="006B6AD7" w:rsidRPr="006B6AD7">
        <w:rPr>
          <w:rFonts w:ascii="Arial" w:hAnsi="Arial" w:cs="Arial"/>
          <w:sz w:val="16"/>
          <w:szCs w:val="16"/>
        </w:rPr>
        <w:t xml:space="preserve">, </w:t>
      </w:r>
      <w:proofErr w:type="spellStart"/>
      <w:r w:rsidR="006B6AD7" w:rsidRPr="006B6AD7">
        <w:rPr>
          <w:rFonts w:ascii="Arial" w:hAnsi="Arial" w:cs="Arial"/>
          <w:sz w:val="16"/>
          <w:szCs w:val="16"/>
        </w:rPr>
        <w:t>China</w:t>
      </w:r>
      <w:proofErr w:type="spellEnd"/>
      <w:r w:rsidR="006B6AD7" w:rsidRPr="006B6AD7">
        <w:rPr>
          <w:rFonts w:ascii="Arial" w:hAnsi="Arial" w:cs="Arial"/>
          <w:sz w:val="16"/>
          <w:szCs w:val="16"/>
        </w:rPr>
        <w:t xml:space="preserve"> / ООО "</w:t>
      </w:r>
      <w:proofErr w:type="spellStart"/>
      <w:r w:rsidR="006B6AD7" w:rsidRPr="006B6AD7">
        <w:rPr>
          <w:rFonts w:ascii="Arial" w:hAnsi="Arial" w:cs="Arial"/>
          <w:sz w:val="16"/>
          <w:szCs w:val="16"/>
        </w:rPr>
        <w:t>Нингбо</w:t>
      </w:r>
      <w:proofErr w:type="spellEnd"/>
      <w:r w:rsidR="006B6AD7" w:rsidRPr="006B6AD7">
        <w:rPr>
          <w:rFonts w:ascii="Arial" w:hAnsi="Arial" w:cs="Arial"/>
          <w:sz w:val="16"/>
          <w:szCs w:val="16"/>
        </w:rPr>
        <w:t xml:space="preserve"> </w:t>
      </w:r>
      <w:proofErr w:type="spellStart"/>
      <w:r w:rsidR="006B6AD7" w:rsidRPr="006B6AD7">
        <w:rPr>
          <w:rFonts w:ascii="Arial" w:hAnsi="Arial" w:cs="Arial"/>
          <w:sz w:val="16"/>
          <w:szCs w:val="16"/>
        </w:rPr>
        <w:t>Юсинг</w:t>
      </w:r>
      <w:proofErr w:type="spellEnd"/>
      <w:r w:rsidR="006B6AD7" w:rsidRPr="006B6AD7">
        <w:rPr>
          <w:rFonts w:ascii="Arial" w:hAnsi="Arial" w:cs="Arial"/>
          <w:sz w:val="16"/>
          <w:szCs w:val="16"/>
        </w:rPr>
        <w:t xml:space="preserve"> </w:t>
      </w:r>
      <w:proofErr w:type="spellStart"/>
      <w:r w:rsidR="006B6AD7" w:rsidRPr="006B6AD7">
        <w:rPr>
          <w:rFonts w:ascii="Arial" w:hAnsi="Arial" w:cs="Arial"/>
          <w:sz w:val="16"/>
          <w:szCs w:val="16"/>
        </w:rPr>
        <w:t>Электроникс</w:t>
      </w:r>
      <w:proofErr w:type="spellEnd"/>
      <w:r w:rsidR="006B6AD7" w:rsidRPr="006B6AD7">
        <w:rPr>
          <w:rFonts w:ascii="Arial" w:hAnsi="Arial" w:cs="Arial"/>
          <w:sz w:val="16"/>
          <w:szCs w:val="16"/>
        </w:rPr>
        <w:t xml:space="preserve"> Компания", зона </w:t>
      </w:r>
      <w:proofErr w:type="spellStart"/>
      <w:r w:rsidR="006B6AD7" w:rsidRPr="006B6AD7">
        <w:rPr>
          <w:rFonts w:ascii="Arial" w:hAnsi="Arial" w:cs="Arial"/>
          <w:sz w:val="16"/>
          <w:szCs w:val="16"/>
        </w:rPr>
        <w:t>Цивил</w:t>
      </w:r>
      <w:proofErr w:type="spellEnd"/>
      <w:r w:rsidR="006B6AD7" w:rsidRPr="006B6AD7">
        <w:rPr>
          <w:rFonts w:ascii="Arial" w:hAnsi="Arial" w:cs="Arial"/>
          <w:sz w:val="16"/>
          <w:szCs w:val="16"/>
        </w:rPr>
        <w:t xml:space="preserve"> Индастриал, населенный пункт </w:t>
      </w:r>
      <w:proofErr w:type="spellStart"/>
      <w:r w:rsidR="006B6AD7" w:rsidRPr="006B6AD7">
        <w:rPr>
          <w:rFonts w:ascii="Arial" w:hAnsi="Arial" w:cs="Arial"/>
          <w:sz w:val="16"/>
          <w:szCs w:val="16"/>
        </w:rPr>
        <w:t>Пуген</w:t>
      </w:r>
      <w:proofErr w:type="spellEnd"/>
      <w:r w:rsidR="006B6AD7" w:rsidRPr="006B6AD7">
        <w:rPr>
          <w:rFonts w:ascii="Arial" w:hAnsi="Arial" w:cs="Arial"/>
          <w:sz w:val="16"/>
          <w:szCs w:val="16"/>
        </w:rPr>
        <w:t xml:space="preserve">, </w:t>
      </w:r>
      <w:proofErr w:type="spellStart"/>
      <w:r w:rsidR="006B6AD7" w:rsidRPr="006B6AD7">
        <w:rPr>
          <w:rFonts w:ascii="Arial" w:hAnsi="Arial" w:cs="Arial"/>
          <w:sz w:val="16"/>
          <w:szCs w:val="16"/>
        </w:rPr>
        <w:t>Цюай</w:t>
      </w:r>
      <w:proofErr w:type="spellEnd"/>
      <w:r w:rsidR="006B6AD7" w:rsidRPr="006B6AD7">
        <w:rPr>
          <w:rFonts w:ascii="Arial" w:hAnsi="Arial" w:cs="Arial"/>
          <w:sz w:val="16"/>
          <w:szCs w:val="16"/>
        </w:rPr>
        <w:t xml:space="preserve">, г. </w:t>
      </w:r>
      <w:proofErr w:type="spellStart"/>
      <w:r w:rsidR="006B6AD7" w:rsidRPr="006B6AD7">
        <w:rPr>
          <w:rFonts w:ascii="Arial" w:hAnsi="Arial" w:cs="Arial"/>
          <w:sz w:val="16"/>
          <w:szCs w:val="16"/>
        </w:rPr>
        <w:t>Нингбо</w:t>
      </w:r>
      <w:proofErr w:type="spellEnd"/>
      <w:r w:rsidR="006B6AD7" w:rsidRPr="006B6AD7">
        <w:rPr>
          <w:rFonts w:ascii="Arial" w:hAnsi="Arial" w:cs="Arial"/>
          <w:sz w:val="16"/>
          <w:szCs w:val="16"/>
        </w:rPr>
        <w:t>, Китай; «</w:t>
      </w:r>
      <w:proofErr w:type="spellStart"/>
      <w:r w:rsidR="006B6AD7" w:rsidRPr="006B6AD7">
        <w:rPr>
          <w:rFonts w:ascii="Arial" w:hAnsi="Arial" w:cs="Arial"/>
          <w:sz w:val="16"/>
          <w:szCs w:val="16"/>
        </w:rPr>
        <w:t>Zheijiang</w:t>
      </w:r>
      <w:proofErr w:type="spellEnd"/>
      <w:r w:rsidR="006B6AD7" w:rsidRPr="006B6AD7">
        <w:rPr>
          <w:rFonts w:ascii="Arial" w:hAnsi="Arial" w:cs="Arial"/>
          <w:sz w:val="16"/>
          <w:szCs w:val="16"/>
        </w:rPr>
        <w:t xml:space="preserve"> MEKA </w:t>
      </w:r>
      <w:proofErr w:type="spellStart"/>
      <w:r w:rsidR="006B6AD7" w:rsidRPr="006B6AD7">
        <w:rPr>
          <w:rFonts w:ascii="Arial" w:hAnsi="Arial" w:cs="Arial"/>
          <w:sz w:val="16"/>
          <w:szCs w:val="16"/>
        </w:rPr>
        <w:t>Electric</w:t>
      </w:r>
      <w:proofErr w:type="spellEnd"/>
      <w:r w:rsidR="006B6AD7" w:rsidRPr="006B6AD7">
        <w:rPr>
          <w:rFonts w:ascii="Arial" w:hAnsi="Arial" w:cs="Arial"/>
          <w:sz w:val="16"/>
          <w:szCs w:val="16"/>
        </w:rPr>
        <w:t xml:space="preserve"> </w:t>
      </w:r>
      <w:proofErr w:type="spellStart"/>
      <w:r w:rsidR="006B6AD7" w:rsidRPr="006B6AD7">
        <w:rPr>
          <w:rFonts w:ascii="Arial" w:hAnsi="Arial" w:cs="Arial"/>
          <w:sz w:val="16"/>
          <w:szCs w:val="16"/>
        </w:rPr>
        <w:t>Co</w:t>
      </w:r>
      <w:proofErr w:type="spellEnd"/>
      <w:r w:rsidR="006B6AD7" w:rsidRPr="006B6AD7">
        <w:rPr>
          <w:rFonts w:ascii="Arial" w:hAnsi="Arial" w:cs="Arial"/>
          <w:sz w:val="16"/>
          <w:szCs w:val="16"/>
        </w:rPr>
        <w:t xml:space="preserve">., </w:t>
      </w:r>
      <w:proofErr w:type="spellStart"/>
      <w:r w:rsidR="006B6AD7" w:rsidRPr="006B6AD7">
        <w:rPr>
          <w:rFonts w:ascii="Arial" w:hAnsi="Arial" w:cs="Arial"/>
          <w:sz w:val="16"/>
          <w:szCs w:val="16"/>
        </w:rPr>
        <w:t>Ltd</w:t>
      </w:r>
      <w:proofErr w:type="spellEnd"/>
      <w:r w:rsidR="006B6AD7" w:rsidRPr="006B6AD7">
        <w:rPr>
          <w:rFonts w:ascii="Arial" w:hAnsi="Arial" w:cs="Arial"/>
          <w:sz w:val="16"/>
          <w:szCs w:val="16"/>
        </w:rPr>
        <w:t xml:space="preserve">» No.8 </w:t>
      </w:r>
      <w:proofErr w:type="spellStart"/>
      <w:r w:rsidR="006B6AD7" w:rsidRPr="006B6AD7">
        <w:rPr>
          <w:rFonts w:ascii="Arial" w:hAnsi="Arial" w:cs="Arial"/>
          <w:sz w:val="16"/>
          <w:szCs w:val="16"/>
        </w:rPr>
        <w:t>Canghai</w:t>
      </w:r>
      <w:proofErr w:type="spellEnd"/>
      <w:r w:rsidR="006B6AD7" w:rsidRPr="006B6AD7">
        <w:rPr>
          <w:rFonts w:ascii="Arial" w:hAnsi="Arial" w:cs="Arial"/>
          <w:sz w:val="16"/>
          <w:szCs w:val="16"/>
        </w:rPr>
        <w:t xml:space="preserve"> </w:t>
      </w:r>
      <w:proofErr w:type="spellStart"/>
      <w:r w:rsidR="006B6AD7" w:rsidRPr="006B6AD7">
        <w:rPr>
          <w:rFonts w:ascii="Arial" w:hAnsi="Arial" w:cs="Arial"/>
          <w:sz w:val="16"/>
          <w:szCs w:val="16"/>
        </w:rPr>
        <w:t>Road</w:t>
      </w:r>
      <w:proofErr w:type="spellEnd"/>
      <w:r w:rsidR="006B6AD7" w:rsidRPr="006B6AD7">
        <w:rPr>
          <w:rFonts w:ascii="Arial" w:hAnsi="Arial" w:cs="Arial"/>
          <w:sz w:val="16"/>
          <w:szCs w:val="16"/>
        </w:rPr>
        <w:t xml:space="preserve">, </w:t>
      </w:r>
      <w:proofErr w:type="spellStart"/>
      <w:r w:rsidR="006B6AD7" w:rsidRPr="006B6AD7">
        <w:rPr>
          <w:rFonts w:ascii="Arial" w:hAnsi="Arial" w:cs="Arial"/>
          <w:sz w:val="16"/>
          <w:szCs w:val="16"/>
        </w:rPr>
        <w:t>Lihai</w:t>
      </w:r>
      <w:proofErr w:type="spellEnd"/>
      <w:r w:rsidR="006B6AD7" w:rsidRPr="006B6AD7">
        <w:rPr>
          <w:rFonts w:ascii="Arial" w:hAnsi="Arial" w:cs="Arial"/>
          <w:sz w:val="16"/>
          <w:szCs w:val="16"/>
        </w:rPr>
        <w:t xml:space="preserve"> </w:t>
      </w:r>
      <w:proofErr w:type="spellStart"/>
      <w:r w:rsidR="006B6AD7" w:rsidRPr="006B6AD7">
        <w:rPr>
          <w:rFonts w:ascii="Arial" w:hAnsi="Arial" w:cs="Arial"/>
          <w:sz w:val="16"/>
          <w:szCs w:val="16"/>
        </w:rPr>
        <w:t>Town</w:t>
      </w:r>
      <w:proofErr w:type="spellEnd"/>
      <w:r w:rsidR="006B6AD7" w:rsidRPr="006B6AD7">
        <w:rPr>
          <w:rFonts w:ascii="Arial" w:hAnsi="Arial" w:cs="Arial"/>
          <w:sz w:val="16"/>
          <w:szCs w:val="16"/>
        </w:rPr>
        <w:t xml:space="preserve">, </w:t>
      </w:r>
      <w:proofErr w:type="spellStart"/>
      <w:r w:rsidR="006B6AD7" w:rsidRPr="006B6AD7">
        <w:rPr>
          <w:rFonts w:ascii="Arial" w:hAnsi="Arial" w:cs="Arial"/>
          <w:sz w:val="16"/>
          <w:szCs w:val="16"/>
        </w:rPr>
        <w:t>Binhai</w:t>
      </w:r>
      <w:proofErr w:type="spellEnd"/>
      <w:r w:rsidR="006B6AD7" w:rsidRPr="006B6AD7">
        <w:rPr>
          <w:rFonts w:ascii="Arial" w:hAnsi="Arial" w:cs="Arial"/>
          <w:sz w:val="16"/>
          <w:szCs w:val="16"/>
        </w:rPr>
        <w:t xml:space="preserve"> </w:t>
      </w:r>
      <w:proofErr w:type="spellStart"/>
      <w:r w:rsidR="006B6AD7" w:rsidRPr="006B6AD7">
        <w:rPr>
          <w:rFonts w:ascii="Arial" w:hAnsi="Arial" w:cs="Arial"/>
          <w:sz w:val="16"/>
          <w:szCs w:val="16"/>
        </w:rPr>
        <w:t>New</w:t>
      </w:r>
      <w:proofErr w:type="spellEnd"/>
      <w:r w:rsidR="006B6AD7" w:rsidRPr="006B6AD7">
        <w:rPr>
          <w:rFonts w:ascii="Arial" w:hAnsi="Arial" w:cs="Arial"/>
          <w:sz w:val="16"/>
          <w:szCs w:val="16"/>
        </w:rPr>
        <w:t xml:space="preserve"> </w:t>
      </w:r>
      <w:proofErr w:type="spellStart"/>
      <w:r w:rsidR="006B6AD7" w:rsidRPr="006B6AD7">
        <w:rPr>
          <w:rFonts w:ascii="Arial" w:hAnsi="Arial" w:cs="Arial"/>
          <w:sz w:val="16"/>
          <w:szCs w:val="16"/>
        </w:rPr>
        <w:t>City</w:t>
      </w:r>
      <w:proofErr w:type="spellEnd"/>
      <w:r w:rsidR="006B6AD7" w:rsidRPr="006B6AD7">
        <w:rPr>
          <w:rFonts w:ascii="Arial" w:hAnsi="Arial" w:cs="Arial"/>
          <w:sz w:val="16"/>
          <w:szCs w:val="16"/>
        </w:rPr>
        <w:t xml:space="preserve">, </w:t>
      </w:r>
      <w:proofErr w:type="spellStart"/>
      <w:r w:rsidR="006B6AD7" w:rsidRPr="006B6AD7">
        <w:rPr>
          <w:rFonts w:ascii="Arial" w:hAnsi="Arial" w:cs="Arial"/>
          <w:sz w:val="16"/>
          <w:szCs w:val="16"/>
        </w:rPr>
        <w:t>Shaoxing</w:t>
      </w:r>
      <w:proofErr w:type="spellEnd"/>
      <w:r w:rsidR="006B6AD7" w:rsidRPr="006B6AD7">
        <w:rPr>
          <w:rFonts w:ascii="Arial" w:hAnsi="Arial" w:cs="Arial"/>
          <w:sz w:val="16"/>
          <w:szCs w:val="16"/>
        </w:rPr>
        <w:t xml:space="preserve">, </w:t>
      </w:r>
      <w:proofErr w:type="spellStart"/>
      <w:r w:rsidR="006B6AD7" w:rsidRPr="006B6AD7">
        <w:rPr>
          <w:rFonts w:ascii="Arial" w:hAnsi="Arial" w:cs="Arial"/>
          <w:sz w:val="16"/>
          <w:szCs w:val="16"/>
        </w:rPr>
        <w:t>Zheijiang</w:t>
      </w:r>
      <w:proofErr w:type="spellEnd"/>
      <w:r w:rsidR="006B6AD7" w:rsidRPr="006B6AD7">
        <w:rPr>
          <w:rFonts w:ascii="Arial" w:hAnsi="Arial" w:cs="Arial"/>
          <w:sz w:val="16"/>
          <w:szCs w:val="16"/>
        </w:rPr>
        <w:t xml:space="preserve"> </w:t>
      </w:r>
      <w:proofErr w:type="spellStart"/>
      <w:r w:rsidR="006B6AD7" w:rsidRPr="006B6AD7">
        <w:rPr>
          <w:rFonts w:ascii="Arial" w:hAnsi="Arial" w:cs="Arial"/>
          <w:sz w:val="16"/>
          <w:szCs w:val="16"/>
        </w:rPr>
        <w:t>Province</w:t>
      </w:r>
      <w:proofErr w:type="spellEnd"/>
      <w:r w:rsidR="006B6AD7" w:rsidRPr="006B6AD7">
        <w:rPr>
          <w:rFonts w:ascii="Arial" w:hAnsi="Arial" w:cs="Arial"/>
          <w:sz w:val="16"/>
          <w:szCs w:val="16"/>
        </w:rPr>
        <w:t xml:space="preserve">, </w:t>
      </w:r>
      <w:proofErr w:type="spellStart"/>
      <w:r w:rsidR="006B6AD7" w:rsidRPr="006B6AD7">
        <w:rPr>
          <w:rFonts w:ascii="Arial" w:hAnsi="Arial" w:cs="Arial"/>
          <w:sz w:val="16"/>
          <w:szCs w:val="16"/>
        </w:rPr>
        <w:t>China</w:t>
      </w:r>
      <w:proofErr w:type="spellEnd"/>
      <w:r w:rsidR="006B6AD7" w:rsidRPr="006B6AD7">
        <w:rPr>
          <w:rFonts w:ascii="Arial" w:hAnsi="Arial" w:cs="Arial"/>
          <w:sz w:val="16"/>
          <w:szCs w:val="16"/>
        </w:rPr>
        <w:t>/«</w:t>
      </w:r>
      <w:proofErr w:type="spellStart"/>
      <w:r w:rsidR="006B6AD7" w:rsidRPr="006B6AD7">
        <w:rPr>
          <w:rFonts w:ascii="Arial" w:hAnsi="Arial" w:cs="Arial"/>
          <w:sz w:val="16"/>
          <w:szCs w:val="16"/>
        </w:rPr>
        <w:t>Чжецзян</w:t>
      </w:r>
      <w:proofErr w:type="spellEnd"/>
      <w:r w:rsidR="006B6AD7" w:rsidRPr="006B6AD7">
        <w:rPr>
          <w:rFonts w:ascii="Arial" w:hAnsi="Arial" w:cs="Arial"/>
          <w:sz w:val="16"/>
          <w:szCs w:val="16"/>
        </w:rPr>
        <w:t xml:space="preserve"> МЕКА Электрик Ко., Лтд» №8 </w:t>
      </w:r>
      <w:proofErr w:type="spellStart"/>
      <w:r w:rsidR="006B6AD7" w:rsidRPr="006B6AD7">
        <w:rPr>
          <w:rFonts w:ascii="Arial" w:hAnsi="Arial" w:cs="Arial"/>
          <w:sz w:val="16"/>
          <w:szCs w:val="16"/>
        </w:rPr>
        <w:t>Цанхай</w:t>
      </w:r>
      <w:proofErr w:type="spellEnd"/>
      <w:r w:rsidR="006B6AD7" w:rsidRPr="006B6AD7">
        <w:rPr>
          <w:rFonts w:ascii="Arial" w:hAnsi="Arial" w:cs="Arial"/>
          <w:sz w:val="16"/>
          <w:szCs w:val="16"/>
        </w:rPr>
        <w:t xml:space="preserve"> </w:t>
      </w:r>
      <w:proofErr w:type="spellStart"/>
      <w:r w:rsidR="006B6AD7" w:rsidRPr="006B6AD7">
        <w:rPr>
          <w:rFonts w:ascii="Arial" w:hAnsi="Arial" w:cs="Arial"/>
          <w:sz w:val="16"/>
          <w:szCs w:val="16"/>
        </w:rPr>
        <w:t>Роад</w:t>
      </w:r>
      <w:proofErr w:type="spellEnd"/>
      <w:r w:rsidR="006B6AD7" w:rsidRPr="006B6AD7">
        <w:rPr>
          <w:rFonts w:ascii="Arial" w:hAnsi="Arial" w:cs="Arial"/>
          <w:sz w:val="16"/>
          <w:szCs w:val="16"/>
        </w:rPr>
        <w:t xml:space="preserve">, </w:t>
      </w:r>
      <w:proofErr w:type="spellStart"/>
      <w:r w:rsidR="006B6AD7" w:rsidRPr="006B6AD7">
        <w:rPr>
          <w:rFonts w:ascii="Arial" w:hAnsi="Arial" w:cs="Arial"/>
          <w:sz w:val="16"/>
          <w:szCs w:val="16"/>
        </w:rPr>
        <w:t>Лихай</w:t>
      </w:r>
      <w:proofErr w:type="spellEnd"/>
      <w:r w:rsidR="006B6AD7" w:rsidRPr="006B6AD7">
        <w:rPr>
          <w:rFonts w:ascii="Arial" w:hAnsi="Arial" w:cs="Arial"/>
          <w:sz w:val="16"/>
          <w:szCs w:val="16"/>
        </w:rPr>
        <w:t xml:space="preserve"> </w:t>
      </w:r>
      <w:proofErr w:type="spellStart"/>
      <w:r w:rsidR="006B6AD7" w:rsidRPr="006B6AD7">
        <w:rPr>
          <w:rFonts w:ascii="Arial" w:hAnsi="Arial" w:cs="Arial"/>
          <w:sz w:val="16"/>
          <w:szCs w:val="16"/>
        </w:rPr>
        <w:t>Таун</w:t>
      </w:r>
      <w:proofErr w:type="spellEnd"/>
      <w:r w:rsidR="006B6AD7" w:rsidRPr="006B6AD7">
        <w:rPr>
          <w:rFonts w:ascii="Arial" w:hAnsi="Arial" w:cs="Arial"/>
          <w:sz w:val="16"/>
          <w:szCs w:val="16"/>
        </w:rPr>
        <w:t xml:space="preserve">, </w:t>
      </w:r>
      <w:proofErr w:type="spellStart"/>
      <w:r w:rsidR="006B6AD7" w:rsidRPr="006B6AD7">
        <w:rPr>
          <w:rFonts w:ascii="Arial" w:hAnsi="Arial" w:cs="Arial"/>
          <w:sz w:val="16"/>
          <w:szCs w:val="16"/>
        </w:rPr>
        <w:t>Бинхай</w:t>
      </w:r>
      <w:proofErr w:type="spellEnd"/>
      <w:r w:rsidR="006B6AD7" w:rsidRPr="006B6AD7">
        <w:rPr>
          <w:rFonts w:ascii="Arial" w:hAnsi="Arial" w:cs="Arial"/>
          <w:sz w:val="16"/>
          <w:szCs w:val="16"/>
        </w:rPr>
        <w:t xml:space="preserve"> Нью Сити, </w:t>
      </w:r>
      <w:proofErr w:type="spellStart"/>
      <w:r w:rsidR="006B6AD7" w:rsidRPr="006B6AD7">
        <w:rPr>
          <w:rFonts w:ascii="Arial" w:hAnsi="Arial" w:cs="Arial"/>
          <w:sz w:val="16"/>
          <w:szCs w:val="16"/>
        </w:rPr>
        <w:t>Шаосин</w:t>
      </w:r>
      <w:proofErr w:type="spellEnd"/>
      <w:r w:rsidR="006B6AD7" w:rsidRPr="006B6AD7">
        <w:rPr>
          <w:rFonts w:ascii="Arial" w:hAnsi="Arial" w:cs="Arial"/>
          <w:sz w:val="16"/>
          <w:szCs w:val="16"/>
        </w:rPr>
        <w:t xml:space="preserve">, провинция </w:t>
      </w:r>
      <w:proofErr w:type="spellStart"/>
      <w:r w:rsidR="006B6AD7" w:rsidRPr="006B6AD7">
        <w:rPr>
          <w:rFonts w:ascii="Arial" w:hAnsi="Arial" w:cs="Arial"/>
          <w:sz w:val="16"/>
          <w:szCs w:val="16"/>
        </w:rPr>
        <w:t>Чжецзян</w:t>
      </w:r>
      <w:proofErr w:type="spellEnd"/>
      <w:r w:rsidR="006B6AD7" w:rsidRPr="006B6AD7">
        <w:rPr>
          <w:rFonts w:ascii="Arial" w:hAnsi="Arial" w:cs="Arial"/>
          <w:sz w:val="16"/>
          <w:szCs w:val="16"/>
        </w:rPr>
        <w:t>, Китай. Уполномоченный представитель в РФ/Импортер: ООО «СИЛА СВЕТА» Россия, 117405, г. Москва, ул. Дорожная, д. 48, тел. +7(499)394-69-26.</w:t>
      </w:r>
      <w:r w:rsidRPr="006C38FA">
        <w:rPr>
          <w:rFonts w:ascii="Arial" w:hAnsi="Arial" w:cs="Arial"/>
          <w:sz w:val="16"/>
          <w:szCs w:val="16"/>
        </w:rPr>
        <w:t xml:space="preserve"> </w:t>
      </w:r>
    </w:p>
    <w:p w:rsidR="00CD50EB" w:rsidRPr="006C38FA" w:rsidRDefault="002C294B" w:rsidP="006C38FA">
      <w:pPr>
        <w:pStyle w:val="a3"/>
        <w:spacing w:after="0" w:line="240" w:lineRule="auto"/>
        <w:jc w:val="both"/>
        <w:rPr>
          <w:rFonts w:ascii="Arial" w:hAnsi="Arial" w:cs="Arial"/>
          <w:sz w:val="16"/>
          <w:szCs w:val="16"/>
        </w:rPr>
      </w:pPr>
      <w:r w:rsidRPr="006C38FA">
        <w:rPr>
          <w:rFonts w:ascii="Arial" w:hAnsi="Arial" w:cs="Arial"/>
          <w:sz w:val="16"/>
          <w:szCs w:val="16"/>
        </w:rPr>
        <w:t>Дата изготовления нанесена на корпус светильника в формате ММ.ГГГГ, где ММ – месяц изготовления, ГГГГ – год изготовления.</w:t>
      </w:r>
    </w:p>
    <w:p w:rsidR="0026204A" w:rsidRPr="006C38FA" w:rsidRDefault="003441EE" w:rsidP="006C38FA">
      <w:pPr>
        <w:pStyle w:val="a3"/>
        <w:numPr>
          <w:ilvl w:val="0"/>
          <w:numId w:val="1"/>
        </w:numPr>
        <w:spacing w:after="0" w:line="240" w:lineRule="auto"/>
        <w:jc w:val="both"/>
        <w:rPr>
          <w:rFonts w:ascii="Arial" w:hAnsi="Arial" w:cs="Arial"/>
          <w:b/>
          <w:sz w:val="16"/>
          <w:szCs w:val="16"/>
        </w:rPr>
      </w:pPr>
      <w:r w:rsidRPr="006C38FA">
        <w:rPr>
          <w:rFonts w:ascii="Arial" w:hAnsi="Arial" w:cs="Arial"/>
          <w:b/>
          <w:sz w:val="16"/>
          <w:szCs w:val="16"/>
        </w:rPr>
        <w:t>Гарантийные обязательства</w:t>
      </w:r>
    </w:p>
    <w:p w:rsidR="0044559D" w:rsidRPr="006C38FA" w:rsidRDefault="0044559D" w:rsidP="006C38FA">
      <w:pPr>
        <w:spacing w:after="0" w:line="240" w:lineRule="auto"/>
        <w:ind w:left="708"/>
        <w:jc w:val="both"/>
        <w:rPr>
          <w:rFonts w:ascii="Arial" w:hAnsi="Arial" w:cs="Arial"/>
          <w:sz w:val="16"/>
          <w:szCs w:val="16"/>
        </w:rPr>
      </w:pPr>
      <w:r w:rsidRPr="006C38FA">
        <w:rPr>
          <w:rFonts w:ascii="Arial" w:hAnsi="Arial" w:cs="Arial"/>
          <w:sz w:val="16"/>
          <w:szCs w:val="16"/>
        </w:rPr>
        <w:t xml:space="preserve">Гарантийный срок на товар составляет 1 год (12 месяцев) со дня продажи. Гарантия предоставляется на качество сборки и работоспособность </w:t>
      </w:r>
      <w:r w:rsidR="009D1B62" w:rsidRPr="006C38FA">
        <w:rPr>
          <w:rFonts w:ascii="Arial" w:hAnsi="Arial" w:cs="Arial"/>
          <w:sz w:val="16"/>
          <w:szCs w:val="16"/>
        </w:rPr>
        <w:t>светодиодного прожектора</w:t>
      </w:r>
      <w:r w:rsidRPr="006C38FA">
        <w:rPr>
          <w:rFonts w:ascii="Arial" w:hAnsi="Arial" w:cs="Arial"/>
          <w:sz w:val="16"/>
          <w:szCs w:val="16"/>
        </w:rPr>
        <w:t>.</w:t>
      </w:r>
    </w:p>
    <w:p w:rsidR="0044559D" w:rsidRPr="006C38FA" w:rsidRDefault="0044559D" w:rsidP="006C38FA">
      <w:pPr>
        <w:spacing w:after="0" w:line="240" w:lineRule="auto"/>
        <w:ind w:left="708"/>
        <w:jc w:val="both"/>
        <w:rPr>
          <w:rFonts w:ascii="Arial" w:hAnsi="Arial" w:cs="Arial"/>
          <w:sz w:val="16"/>
          <w:szCs w:val="16"/>
        </w:rPr>
      </w:pPr>
      <w:r w:rsidRPr="006C38FA">
        <w:rPr>
          <w:rFonts w:ascii="Arial" w:hAnsi="Arial" w:cs="Arial"/>
          <w:sz w:val="16"/>
          <w:szCs w:val="16"/>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44559D" w:rsidRPr="006C38FA" w:rsidRDefault="0044559D" w:rsidP="006C38FA">
      <w:pPr>
        <w:spacing w:after="0" w:line="240" w:lineRule="auto"/>
        <w:ind w:left="708"/>
        <w:jc w:val="both"/>
        <w:rPr>
          <w:rFonts w:ascii="Arial" w:hAnsi="Arial" w:cs="Arial"/>
          <w:sz w:val="16"/>
          <w:szCs w:val="16"/>
        </w:rPr>
      </w:pPr>
      <w:r w:rsidRPr="006C38FA">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44559D" w:rsidRPr="006C38FA" w:rsidRDefault="0044559D" w:rsidP="006C38FA">
      <w:pPr>
        <w:spacing w:after="0" w:line="240" w:lineRule="auto"/>
        <w:ind w:left="708"/>
        <w:jc w:val="both"/>
        <w:rPr>
          <w:rFonts w:ascii="Arial" w:hAnsi="Arial" w:cs="Arial"/>
          <w:sz w:val="16"/>
          <w:szCs w:val="16"/>
        </w:rPr>
      </w:pPr>
      <w:r w:rsidRPr="006C38FA">
        <w:rPr>
          <w:rFonts w:ascii="Arial" w:hAnsi="Arial" w:cs="Arial"/>
          <w:sz w:val="16"/>
          <w:szCs w:val="16"/>
        </w:rPr>
        <w:t xml:space="preserve">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w:t>
      </w:r>
      <w:proofErr w:type="spellStart"/>
      <w:r w:rsidRPr="006C38FA">
        <w:rPr>
          <w:rFonts w:ascii="Arial" w:hAnsi="Arial" w:cs="Arial"/>
          <w:sz w:val="16"/>
          <w:szCs w:val="16"/>
        </w:rPr>
        <w:t>стикерованием</w:t>
      </w:r>
      <w:proofErr w:type="spellEnd"/>
      <w:r w:rsidRPr="006C38FA">
        <w:rPr>
          <w:rFonts w:ascii="Arial" w:hAnsi="Arial" w:cs="Arial"/>
          <w:sz w:val="16"/>
          <w:szCs w:val="16"/>
        </w:rPr>
        <w:t xml:space="preserve">. </w:t>
      </w:r>
    </w:p>
    <w:p w:rsidR="0044559D" w:rsidRPr="006C38FA" w:rsidRDefault="0044559D" w:rsidP="006C38FA">
      <w:pPr>
        <w:spacing w:after="0" w:line="240" w:lineRule="auto"/>
        <w:ind w:left="708"/>
        <w:jc w:val="both"/>
        <w:rPr>
          <w:rFonts w:ascii="Arial" w:hAnsi="Arial" w:cs="Arial"/>
          <w:sz w:val="16"/>
          <w:szCs w:val="16"/>
        </w:rPr>
      </w:pPr>
      <w:r w:rsidRPr="006C38FA">
        <w:rPr>
          <w:rFonts w:ascii="Arial" w:hAnsi="Arial" w:cs="Arial"/>
          <w:sz w:val="16"/>
          <w:szCs w:val="16"/>
        </w:rPr>
        <w:t>Если от даты производства товара, возвращаемого на склад поставщика прошло более двух лет, то гарантийные обязательства НЕ выполняются без наличия заполненных продавцом документов, удостоверяющих факт продажи товара.</w:t>
      </w:r>
    </w:p>
    <w:p w:rsidR="0026204A" w:rsidRPr="006C38FA" w:rsidRDefault="0044559D" w:rsidP="006C38FA">
      <w:pPr>
        <w:spacing w:after="0" w:line="240" w:lineRule="auto"/>
        <w:ind w:left="708"/>
        <w:jc w:val="both"/>
        <w:rPr>
          <w:rFonts w:ascii="Arial" w:hAnsi="Arial" w:cs="Arial"/>
          <w:sz w:val="16"/>
          <w:szCs w:val="16"/>
        </w:rPr>
      </w:pPr>
      <w:r w:rsidRPr="006C38FA">
        <w:rPr>
          <w:rFonts w:ascii="Arial" w:hAnsi="Arial" w:cs="Arial"/>
          <w:sz w:val="16"/>
          <w:szCs w:val="16"/>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r w:rsidR="00087A89" w:rsidRPr="006C38FA">
        <w:rPr>
          <w:rFonts w:ascii="Arial" w:hAnsi="Arial" w:cs="Arial"/>
          <w:sz w:val="16"/>
          <w:szCs w:val="16"/>
        </w:rPr>
        <w:t xml:space="preserve"> </w:t>
      </w:r>
    </w:p>
    <w:p w:rsidR="00B33C81" w:rsidRPr="006C38FA" w:rsidRDefault="00B33C81" w:rsidP="006C38FA">
      <w:pPr>
        <w:spacing w:after="0" w:line="240" w:lineRule="auto"/>
        <w:ind w:left="708"/>
        <w:jc w:val="both"/>
        <w:rPr>
          <w:rFonts w:ascii="Arial" w:hAnsi="Arial" w:cs="Arial"/>
          <w:sz w:val="16"/>
          <w:szCs w:val="16"/>
        </w:rPr>
      </w:pPr>
      <w:r w:rsidRPr="006C38FA">
        <w:rPr>
          <w:rFonts w:ascii="Arial" w:hAnsi="Arial" w:cs="Arial"/>
          <w:sz w:val="16"/>
          <w:szCs w:val="16"/>
        </w:rPr>
        <w:t>Срок службы 5 лет.</w:t>
      </w:r>
    </w:p>
    <w:p w:rsidR="00CD50EB" w:rsidRPr="006C38FA" w:rsidRDefault="00CD50EB" w:rsidP="006C38FA">
      <w:pPr>
        <w:pStyle w:val="a3"/>
        <w:spacing w:after="0" w:line="240" w:lineRule="auto"/>
        <w:ind w:left="1404"/>
        <w:jc w:val="center"/>
        <w:rPr>
          <w:rFonts w:ascii="Arial" w:hAnsi="Arial" w:cs="Arial"/>
          <w:sz w:val="16"/>
          <w:szCs w:val="16"/>
        </w:rPr>
      </w:pPr>
      <w:r w:rsidRPr="006C38FA">
        <w:rPr>
          <w:rFonts w:ascii="Arial" w:hAnsi="Arial" w:cs="Arial"/>
          <w:noProof/>
          <w:sz w:val="16"/>
          <w:szCs w:val="16"/>
        </w:rPr>
        <w:drawing>
          <wp:inline distT="0" distB="0" distL="0" distR="0">
            <wp:extent cx="250221" cy="244117"/>
            <wp:effectExtent l="1905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252836" cy="246668"/>
                    </a:xfrm>
                    <a:prstGeom prst="rect">
                      <a:avLst/>
                    </a:prstGeom>
                    <a:noFill/>
                    <a:ln w="9525">
                      <a:noFill/>
                      <a:miter lim="800000"/>
                      <a:headEnd/>
                      <a:tailEnd/>
                    </a:ln>
                  </pic:spPr>
                </pic:pic>
              </a:graphicData>
            </a:graphic>
          </wp:inline>
        </w:drawing>
      </w:r>
      <w:r w:rsidRPr="006C38FA">
        <w:rPr>
          <w:rFonts w:ascii="Arial" w:hAnsi="Arial" w:cs="Arial"/>
          <w:noProof/>
          <w:sz w:val="16"/>
          <w:szCs w:val="16"/>
        </w:rPr>
        <w:drawing>
          <wp:inline distT="0" distB="0" distL="0" distR="0">
            <wp:extent cx="250222" cy="252624"/>
            <wp:effectExtent l="19050" t="0" r="0" b="0"/>
            <wp:docPr id="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srcRect/>
                    <a:stretch>
                      <a:fillRect/>
                    </a:stretch>
                  </pic:blipFill>
                  <pic:spPr bwMode="auto">
                    <a:xfrm>
                      <a:off x="0" y="0"/>
                      <a:ext cx="250882" cy="253291"/>
                    </a:xfrm>
                    <a:prstGeom prst="rect">
                      <a:avLst/>
                    </a:prstGeom>
                    <a:noFill/>
                    <a:ln w="9525">
                      <a:noFill/>
                      <a:miter lim="800000"/>
                      <a:headEnd/>
                      <a:tailEnd/>
                    </a:ln>
                  </pic:spPr>
                </pic:pic>
              </a:graphicData>
            </a:graphic>
          </wp:inline>
        </w:drawing>
      </w:r>
      <w:r w:rsidR="000C34C9" w:rsidRPr="006C38FA">
        <w:rPr>
          <w:rFonts w:ascii="Arial" w:hAnsi="Arial" w:cs="Arial"/>
          <w:noProof/>
          <w:sz w:val="16"/>
          <w:szCs w:val="16"/>
        </w:rPr>
        <w:drawing>
          <wp:inline distT="0" distB="0" distL="0" distR="0">
            <wp:extent cx="262304" cy="262304"/>
            <wp:effectExtent l="19050" t="0" r="4396" b="0"/>
            <wp:docPr id="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264182" cy="264182"/>
                    </a:xfrm>
                    <a:prstGeom prst="rect">
                      <a:avLst/>
                    </a:prstGeom>
                    <a:noFill/>
                    <a:ln w="9525">
                      <a:noFill/>
                      <a:miter lim="800000"/>
                      <a:headEnd/>
                      <a:tailEnd/>
                    </a:ln>
                  </pic:spPr>
                </pic:pic>
              </a:graphicData>
            </a:graphic>
          </wp:inline>
        </w:drawing>
      </w:r>
      <w:r w:rsidR="000C34C9" w:rsidRPr="006C38FA">
        <w:rPr>
          <w:rFonts w:ascii="Arial" w:hAnsi="Arial" w:cs="Arial"/>
          <w:noProof/>
          <w:sz w:val="16"/>
          <w:szCs w:val="16"/>
        </w:rPr>
        <w:drawing>
          <wp:inline distT="0" distB="0" distL="0" distR="0">
            <wp:extent cx="754673" cy="272160"/>
            <wp:effectExtent l="19050" t="0" r="7327"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755015" cy="272283"/>
                    </a:xfrm>
                    <a:prstGeom prst="rect">
                      <a:avLst/>
                    </a:prstGeom>
                    <a:noFill/>
                    <a:ln w="9525">
                      <a:noFill/>
                      <a:miter lim="800000"/>
                      <a:headEnd/>
                      <a:tailEnd/>
                    </a:ln>
                  </pic:spPr>
                </pic:pic>
              </a:graphicData>
            </a:graphic>
          </wp:inline>
        </w:drawing>
      </w:r>
      <w:r w:rsidRPr="006C38FA">
        <w:rPr>
          <w:rFonts w:ascii="Arial" w:hAnsi="Arial" w:cs="Arial"/>
          <w:noProof/>
          <w:sz w:val="16"/>
          <w:szCs w:val="16"/>
        </w:rPr>
        <w:drawing>
          <wp:inline distT="0" distB="0" distL="0" distR="0">
            <wp:extent cx="351198" cy="248807"/>
            <wp:effectExtent l="1905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cstate="print"/>
                    <a:srcRect/>
                    <a:stretch>
                      <a:fillRect/>
                    </a:stretch>
                  </pic:blipFill>
                  <pic:spPr bwMode="auto">
                    <a:xfrm>
                      <a:off x="0" y="0"/>
                      <a:ext cx="351198" cy="248807"/>
                    </a:xfrm>
                    <a:prstGeom prst="rect">
                      <a:avLst/>
                    </a:prstGeom>
                    <a:noFill/>
                    <a:ln w="9525">
                      <a:noFill/>
                      <a:miter lim="800000"/>
                      <a:headEnd/>
                      <a:tailEnd/>
                    </a:ln>
                  </pic:spPr>
                </pic:pic>
              </a:graphicData>
            </a:graphic>
          </wp:inline>
        </w:drawing>
      </w:r>
    </w:p>
    <w:p w:rsidR="00FE1B2E" w:rsidRPr="006C38FA" w:rsidRDefault="00FE1B2E" w:rsidP="006C38FA">
      <w:pPr>
        <w:spacing w:after="0" w:line="240" w:lineRule="auto"/>
        <w:ind w:left="1077"/>
        <w:jc w:val="both"/>
        <w:rPr>
          <w:rFonts w:ascii="Arial" w:hAnsi="Arial" w:cs="Arial"/>
          <w:sz w:val="16"/>
          <w:szCs w:val="16"/>
        </w:rPr>
      </w:pPr>
    </w:p>
    <w:p w:rsidR="00FE1B2E" w:rsidRPr="006C38FA" w:rsidRDefault="00FE1B2E" w:rsidP="006C38FA">
      <w:pPr>
        <w:spacing w:after="0" w:line="240" w:lineRule="auto"/>
        <w:ind w:left="1077"/>
        <w:jc w:val="both"/>
        <w:rPr>
          <w:rFonts w:ascii="Arial" w:hAnsi="Arial" w:cs="Arial"/>
          <w:sz w:val="16"/>
          <w:szCs w:val="16"/>
        </w:rPr>
      </w:pPr>
    </w:p>
    <w:p w:rsidR="00FE1B2E" w:rsidRPr="006C38FA" w:rsidRDefault="00FE1B2E" w:rsidP="006C38FA">
      <w:pPr>
        <w:spacing w:after="0" w:line="240" w:lineRule="auto"/>
        <w:ind w:left="1077"/>
        <w:jc w:val="both"/>
        <w:rPr>
          <w:rFonts w:ascii="Arial" w:hAnsi="Arial" w:cs="Arial"/>
          <w:sz w:val="16"/>
          <w:szCs w:val="16"/>
        </w:rPr>
      </w:pPr>
    </w:p>
    <w:p w:rsidR="00CD50EB" w:rsidRPr="006C38FA" w:rsidRDefault="00FE1B2E" w:rsidP="006C38FA">
      <w:pPr>
        <w:tabs>
          <w:tab w:val="left" w:pos="1376"/>
        </w:tabs>
        <w:spacing w:after="0" w:line="240" w:lineRule="auto"/>
        <w:rPr>
          <w:rFonts w:ascii="Arial" w:hAnsi="Arial" w:cs="Arial"/>
          <w:sz w:val="16"/>
          <w:szCs w:val="16"/>
        </w:rPr>
      </w:pPr>
      <w:r w:rsidRPr="006C38FA">
        <w:rPr>
          <w:rFonts w:ascii="Arial" w:hAnsi="Arial" w:cs="Arial"/>
          <w:sz w:val="16"/>
          <w:szCs w:val="16"/>
        </w:rPr>
        <w:tab/>
        <w:t>Дата продажи _________________</w:t>
      </w:r>
    </w:p>
    <w:p w:rsidR="00FE1B2E" w:rsidRPr="006C38FA" w:rsidRDefault="00FE1B2E" w:rsidP="006C38FA">
      <w:pPr>
        <w:tabs>
          <w:tab w:val="left" w:pos="1376"/>
        </w:tabs>
        <w:spacing w:after="0" w:line="240" w:lineRule="auto"/>
        <w:rPr>
          <w:rFonts w:ascii="Arial" w:hAnsi="Arial" w:cs="Arial"/>
          <w:sz w:val="16"/>
          <w:szCs w:val="16"/>
        </w:rPr>
      </w:pPr>
      <w:r w:rsidRPr="006C38FA">
        <w:rPr>
          <w:rFonts w:ascii="Arial" w:hAnsi="Arial" w:cs="Arial"/>
          <w:sz w:val="16"/>
          <w:szCs w:val="16"/>
        </w:rPr>
        <w:lastRenderedPageBreak/>
        <w:tab/>
        <w:t>Наименование и штамп торгующей организации __________________________________________________</w:t>
      </w:r>
    </w:p>
    <w:sectPr w:rsidR="00FE1B2E" w:rsidRPr="006C38FA" w:rsidSect="006C38F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630692"/>
    <w:multiLevelType w:val="multilevel"/>
    <w:tmpl w:val="46268BE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1" w15:restartNumberingAfterBreak="0">
    <w:nsid w:val="1F7759EB"/>
    <w:multiLevelType w:val="hybridMultilevel"/>
    <w:tmpl w:val="6D3642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8CD7ECD"/>
    <w:multiLevelType w:val="hybridMultilevel"/>
    <w:tmpl w:val="30EC39C6"/>
    <w:lvl w:ilvl="0" w:tplc="B77215B6">
      <w:start w:val="1"/>
      <w:numFmt w:val="decimal"/>
      <w:lvlText w:val="5.%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2AF06943"/>
    <w:multiLevelType w:val="hybridMultilevel"/>
    <w:tmpl w:val="ED4AB7AE"/>
    <w:lvl w:ilvl="0" w:tplc="86025BAE">
      <w:start w:val="1"/>
      <w:numFmt w:val="decimal"/>
      <w:lvlText w:val="6.%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15:restartNumberingAfterBreak="0">
    <w:nsid w:val="31676730"/>
    <w:multiLevelType w:val="hybridMultilevel"/>
    <w:tmpl w:val="AC2485FA"/>
    <w:lvl w:ilvl="0" w:tplc="04190001">
      <w:start w:val="1"/>
      <w:numFmt w:val="bullet"/>
      <w:lvlText w:val=""/>
      <w:lvlJc w:val="left"/>
      <w:pPr>
        <w:ind w:left="1404" w:hanging="720"/>
      </w:pPr>
      <w:rPr>
        <w:rFonts w:ascii="Symbol" w:hAnsi="Symbol" w:hint="default"/>
      </w:rPr>
    </w:lvl>
    <w:lvl w:ilvl="1" w:tplc="04190003" w:tentative="1">
      <w:start w:val="1"/>
      <w:numFmt w:val="bullet"/>
      <w:lvlText w:val="o"/>
      <w:lvlJc w:val="left"/>
      <w:pPr>
        <w:ind w:left="2124" w:hanging="360"/>
      </w:pPr>
      <w:rPr>
        <w:rFonts w:ascii="Courier New" w:hAnsi="Courier New" w:cs="Courier New" w:hint="default"/>
      </w:rPr>
    </w:lvl>
    <w:lvl w:ilvl="2" w:tplc="04190005" w:tentative="1">
      <w:start w:val="1"/>
      <w:numFmt w:val="bullet"/>
      <w:lvlText w:val=""/>
      <w:lvlJc w:val="left"/>
      <w:pPr>
        <w:ind w:left="2844" w:hanging="360"/>
      </w:pPr>
      <w:rPr>
        <w:rFonts w:ascii="Wingdings" w:hAnsi="Wingdings" w:hint="default"/>
      </w:rPr>
    </w:lvl>
    <w:lvl w:ilvl="3" w:tplc="04190001" w:tentative="1">
      <w:start w:val="1"/>
      <w:numFmt w:val="bullet"/>
      <w:lvlText w:val=""/>
      <w:lvlJc w:val="left"/>
      <w:pPr>
        <w:ind w:left="3564" w:hanging="360"/>
      </w:pPr>
      <w:rPr>
        <w:rFonts w:ascii="Symbol" w:hAnsi="Symbol" w:hint="default"/>
      </w:rPr>
    </w:lvl>
    <w:lvl w:ilvl="4" w:tplc="04190003" w:tentative="1">
      <w:start w:val="1"/>
      <w:numFmt w:val="bullet"/>
      <w:lvlText w:val="o"/>
      <w:lvlJc w:val="left"/>
      <w:pPr>
        <w:ind w:left="4284" w:hanging="360"/>
      </w:pPr>
      <w:rPr>
        <w:rFonts w:ascii="Courier New" w:hAnsi="Courier New" w:cs="Courier New" w:hint="default"/>
      </w:rPr>
    </w:lvl>
    <w:lvl w:ilvl="5" w:tplc="04190005" w:tentative="1">
      <w:start w:val="1"/>
      <w:numFmt w:val="bullet"/>
      <w:lvlText w:val=""/>
      <w:lvlJc w:val="left"/>
      <w:pPr>
        <w:ind w:left="5004" w:hanging="360"/>
      </w:pPr>
      <w:rPr>
        <w:rFonts w:ascii="Wingdings" w:hAnsi="Wingdings" w:hint="default"/>
      </w:rPr>
    </w:lvl>
    <w:lvl w:ilvl="6" w:tplc="04190001" w:tentative="1">
      <w:start w:val="1"/>
      <w:numFmt w:val="bullet"/>
      <w:lvlText w:val=""/>
      <w:lvlJc w:val="left"/>
      <w:pPr>
        <w:ind w:left="5724" w:hanging="360"/>
      </w:pPr>
      <w:rPr>
        <w:rFonts w:ascii="Symbol" w:hAnsi="Symbol" w:hint="default"/>
      </w:rPr>
    </w:lvl>
    <w:lvl w:ilvl="7" w:tplc="04190003" w:tentative="1">
      <w:start w:val="1"/>
      <w:numFmt w:val="bullet"/>
      <w:lvlText w:val="o"/>
      <w:lvlJc w:val="left"/>
      <w:pPr>
        <w:ind w:left="6444" w:hanging="360"/>
      </w:pPr>
      <w:rPr>
        <w:rFonts w:ascii="Courier New" w:hAnsi="Courier New" w:cs="Courier New" w:hint="default"/>
      </w:rPr>
    </w:lvl>
    <w:lvl w:ilvl="8" w:tplc="04190005" w:tentative="1">
      <w:start w:val="1"/>
      <w:numFmt w:val="bullet"/>
      <w:lvlText w:val=""/>
      <w:lvlJc w:val="left"/>
      <w:pPr>
        <w:ind w:left="7164" w:hanging="360"/>
      </w:pPr>
      <w:rPr>
        <w:rFonts w:ascii="Wingdings" w:hAnsi="Wingdings" w:hint="default"/>
      </w:rPr>
    </w:lvl>
  </w:abstractNum>
  <w:abstractNum w:abstractNumId="5" w15:restartNumberingAfterBreak="0">
    <w:nsid w:val="44D71C25"/>
    <w:multiLevelType w:val="hybridMultilevel"/>
    <w:tmpl w:val="D09C7BD2"/>
    <w:lvl w:ilvl="0" w:tplc="6C0A294C">
      <w:start w:val="1"/>
      <w:numFmt w:val="decimal"/>
      <w:lvlText w:val="1.%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15:restartNumberingAfterBreak="0">
    <w:nsid w:val="45727924"/>
    <w:multiLevelType w:val="hybridMultilevel"/>
    <w:tmpl w:val="43F8D2B2"/>
    <w:lvl w:ilvl="0" w:tplc="F2C62886">
      <w:start w:val="1"/>
      <w:numFmt w:val="decimal"/>
      <w:lvlText w:val="4.%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52043835"/>
    <w:multiLevelType w:val="hybridMultilevel"/>
    <w:tmpl w:val="248C9C8E"/>
    <w:lvl w:ilvl="0" w:tplc="3F4E0196">
      <w:start w:val="1"/>
      <w:numFmt w:val="decimal"/>
      <w:lvlText w:val="6.%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15:restartNumberingAfterBreak="0">
    <w:nsid w:val="58C11FC9"/>
    <w:multiLevelType w:val="hybridMultilevel"/>
    <w:tmpl w:val="0E88D344"/>
    <w:lvl w:ilvl="0" w:tplc="FF64544E">
      <w:start w:val="1"/>
      <w:numFmt w:val="decimal"/>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C544E76"/>
    <w:multiLevelType w:val="hybridMultilevel"/>
    <w:tmpl w:val="7B2A6980"/>
    <w:lvl w:ilvl="0" w:tplc="1B3C4CCC">
      <w:start w:val="2"/>
      <w:numFmt w:val="decimal"/>
      <w:lvlText w:val="3.%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 w15:restartNumberingAfterBreak="0">
    <w:nsid w:val="64A27201"/>
    <w:multiLevelType w:val="hybridMultilevel"/>
    <w:tmpl w:val="57D4B6D0"/>
    <w:lvl w:ilvl="0" w:tplc="BC50F89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3706EC6"/>
    <w:multiLevelType w:val="hybridMultilevel"/>
    <w:tmpl w:val="45E6D6DA"/>
    <w:lvl w:ilvl="0" w:tplc="1A966E1A">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76C36657"/>
    <w:multiLevelType w:val="hybridMultilevel"/>
    <w:tmpl w:val="095A07A4"/>
    <w:lvl w:ilvl="0" w:tplc="B77215B6">
      <w:start w:val="1"/>
      <w:numFmt w:val="decimal"/>
      <w:lvlText w:val="5.%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10"/>
  </w:num>
  <w:num w:numId="2">
    <w:abstractNumId w:val="5"/>
  </w:num>
  <w:num w:numId="3">
    <w:abstractNumId w:val="9"/>
  </w:num>
  <w:num w:numId="4">
    <w:abstractNumId w:val="8"/>
  </w:num>
  <w:num w:numId="5">
    <w:abstractNumId w:val="0"/>
  </w:num>
  <w:num w:numId="6">
    <w:abstractNumId w:val="11"/>
  </w:num>
  <w:num w:numId="7">
    <w:abstractNumId w:val="4"/>
  </w:num>
  <w:num w:numId="8">
    <w:abstractNumId w:val="1"/>
  </w:num>
  <w:num w:numId="9">
    <w:abstractNumId w:val="12"/>
  </w:num>
  <w:num w:numId="10">
    <w:abstractNumId w:val="2"/>
  </w:num>
  <w:num w:numId="11">
    <w:abstractNumId w:val="7"/>
  </w:num>
  <w:num w:numId="12">
    <w:abstractNumId w:val="6"/>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2025"/>
    <w:rsid w:val="000029F8"/>
    <w:rsid w:val="000047D0"/>
    <w:rsid w:val="00026008"/>
    <w:rsid w:val="00032C5E"/>
    <w:rsid w:val="0007624A"/>
    <w:rsid w:val="0008590F"/>
    <w:rsid w:val="00087A89"/>
    <w:rsid w:val="000C34C9"/>
    <w:rsid w:val="000D7DA5"/>
    <w:rsid w:val="000F6746"/>
    <w:rsid w:val="00105134"/>
    <w:rsid w:val="00117820"/>
    <w:rsid w:val="001502A2"/>
    <w:rsid w:val="001531F4"/>
    <w:rsid w:val="00170B0E"/>
    <w:rsid w:val="00181751"/>
    <w:rsid w:val="001B43AD"/>
    <w:rsid w:val="001E068E"/>
    <w:rsid w:val="00242B93"/>
    <w:rsid w:val="00255890"/>
    <w:rsid w:val="00256795"/>
    <w:rsid w:val="0026204A"/>
    <w:rsid w:val="00276264"/>
    <w:rsid w:val="002946FA"/>
    <w:rsid w:val="002C294B"/>
    <w:rsid w:val="002E121D"/>
    <w:rsid w:val="003441EE"/>
    <w:rsid w:val="00346ACB"/>
    <w:rsid w:val="00352891"/>
    <w:rsid w:val="00355A40"/>
    <w:rsid w:val="003B4B4A"/>
    <w:rsid w:val="003F5511"/>
    <w:rsid w:val="00404F21"/>
    <w:rsid w:val="00422025"/>
    <w:rsid w:val="004436A9"/>
    <w:rsid w:val="00444952"/>
    <w:rsid w:val="0044559D"/>
    <w:rsid w:val="004555E9"/>
    <w:rsid w:val="004B1015"/>
    <w:rsid w:val="004B2640"/>
    <w:rsid w:val="004B7616"/>
    <w:rsid w:val="004B79FF"/>
    <w:rsid w:val="005014E4"/>
    <w:rsid w:val="00510615"/>
    <w:rsid w:val="005159EF"/>
    <w:rsid w:val="0052058E"/>
    <w:rsid w:val="0057206A"/>
    <w:rsid w:val="005A0F52"/>
    <w:rsid w:val="005B48D9"/>
    <w:rsid w:val="005D54E8"/>
    <w:rsid w:val="005D6F0A"/>
    <w:rsid w:val="00625927"/>
    <w:rsid w:val="006B6AD7"/>
    <w:rsid w:val="006C193E"/>
    <w:rsid w:val="006C1F0A"/>
    <w:rsid w:val="006C38FA"/>
    <w:rsid w:val="006F6E09"/>
    <w:rsid w:val="007130D2"/>
    <w:rsid w:val="00716667"/>
    <w:rsid w:val="007349BF"/>
    <w:rsid w:val="00736504"/>
    <w:rsid w:val="0075083E"/>
    <w:rsid w:val="007A63CB"/>
    <w:rsid w:val="007E2DEE"/>
    <w:rsid w:val="00812545"/>
    <w:rsid w:val="0082018B"/>
    <w:rsid w:val="00822F60"/>
    <w:rsid w:val="00850606"/>
    <w:rsid w:val="00873530"/>
    <w:rsid w:val="008A092E"/>
    <w:rsid w:val="008B50F4"/>
    <w:rsid w:val="008C3F76"/>
    <w:rsid w:val="008E7E3F"/>
    <w:rsid w:val="00901A87"/>
    <w:rsid w:val="00921BFE"/>
    <w:rsid w:val="00945ABC"/>
    <w:rsid w:val="009464D5"/>
    <w:rsid w:val="009A251E"/>
    <w:rsid w:val="009B6ADA"/>
    <w:rsid w:val="009D1B62"/>
    <w:rsid w:val="009E3A7B"/>
    <w:rsid w:val="009E4692"/>
    <w:rsid w:val="009E7112"/>
    <w:rsid w:val="009F5DC1"/>
    <w:rsid w:val="00A06F6F"/>
    <w:rsid w:val="00A264B5"/>
    <w:rsid w:val="00A613C4"/>
    <w:rsid w:val="00A823A4"/>
    <w:rsid w:val="00A87E55"/>
    <w:rsid w:val="00AA047B"/>
    <w:rsid w:val="00AD09B8"/>
    <w:rsid w:val="00AE2E27"/>
    <w:rsid w:val="00AF5A9F"/>
    <w:rsid w:val="00AF770B"/>
    <w:rsid w:val="00B33C81"/>
    <w:rsid w:val="00B3470F"/>
    <w:rsid w:val="00B423A7"/>
    <w:rsid w:val="00B625A7"/>
    <w:rsid w:val="00B76FEA"/>
    <w:rsid w:val="00C46CC6"/>
    <w:rsid w:val="00C945DF"/>
    <w:rsid w:val="00CA36D8"/>
    <w:rsid w:val="00CB1568"/>
    <w:rsid w:val="00CB7966"/>
    <w:rsid w:val="00CD50EB"/>
    <w:rsid w:val="00CE6484"/>
    <w:rsid w:val="00CE751E"/>
    <w:rsid w:val="00CF2CB3"/>
    <w:rsid w:val="00D372CF"/>
    <w:rsid w:val="00D551C8"/>
    <w:rsid w:val="00D63575"/>
    <w:rsid w:val="00D94C47"/>
    <w:rsid w:val="00D9522C"/>
    <w:rsid w:val="00E40917"/>
    <w:rsid w:val="00E7133A"/>
    <w:rsid w:val="00E767CF"/>
    <w:rsid w:val="00E91250"/>
    <w:rsid w:val="00EA2FEE"/>
    <w:rsid w:val="00EE3E66"/>
    <w:rsid w:val="00EF58EB"/>
    <w:rsid w:val="00EF7698"/>
    <w:rsid w:val="00F04E40"/>
    <w:rsid w:val="00F326A8"/>
    <w:rsid w:val="00F538C3"/>
    <w:rsid w:val="00F6454F"/>
    <w:rsid w:val="00FA37E3"/>
    <w:rsid w:val="00FA5BA7"/>
    <w:rsid w:val="00FE0FEB"/>
    <w:rsid w:val="00FE1B2E"/>
    <w:rsid w:val="00FE6A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7BDCC"/>
  <w15:docId w15:val="{FE1DD42A-CD87-4DDA-9D2B-E8D90F880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423A7"/>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22025"/>
    <w:pPr>
      <w:ind w:left="720"/>
      <w:contextualSpacing/>
    </w:pPr>
  </w:style>
  <w:style w:type="character" w:styleId="a4">
    <w:name w:val="Hyperlink"/>
    <w:basedOn w:val="a0"/>
    <w:uiPriority w:val="99"/>
    <w:semiHidden/>
    <w:unhideWhenUsed/>
    <w:rsid w:val="00D9522C"/>
    <w:rPr>
      <w:color w:val="0000FF"/>
      <w:u w:val="single"/>
    </w:rPr>
  </w:style>
  <w:style w:type="character" w:customStyle="1" w:styleId="apple-converted-space">
    <w:name w:val="apple-converted-space"/>
    <w:basedOn w:val="a0"/>
    <w:rsid w:val="00D9522C"/>
  </w:style>
  <w:style w:type="table" w:styleId="a5">
    <w:name w:val="Table Grid"/>
    <w:basedOn w:val="a1"/>
    <w:uiPriority w:val="59"/>
    <w:rsid w:val="001502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6">
    <w:name w:val="Balloon Text"/>
    <w:basedOn w:val="a"/>
    <w:link w:val="a7"/>
    <w:uiPriority w:val="99"/>
    <w:semiHidden/>
    <w:unhideWhenUsed/>
    <w:rsid w:val="000F674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F674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1E5CF4-DC75-4023-9FC9-0F58435542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1525</TotalTime>
  <Pages>3</Pages>
  <Words>1375</Words>
  <Characters>7844</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9201</CharactersWithSpaces>
  <SharedDoc>false</SharedDoc>
  <HLinks>
    <vt:vector size="6" baseType="variant">
      <vt:variant>
        <vt:i4>7012401</vt:i4>
      </vt:variant>
      <vt:variant>
        <vt:i4>0</vt:i4>
      </vt:variant>
      <vt:variant>
        <vt:i4>0</vt:i4>
      </vt:variant>
      <vt:variant>
        <vt:i4>5</vt:i4>
      </vt:variant>
      <vt:variant>
        <vt:lpwstr>http://aver.ru/all/novyy-standart-kachestva-elektroenergii/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Марк</dc:creator>
  <cp:lastModifiedBy>User</cp:lastModifiedBy>
  <cp:revision>10</cp:revision>
  <dcterms:created xsi:type="dcterms:W3CDTF">2021-01-20T08:41:00Z</dcterms:created>
  <dcterms:modified xsi:type="dcterms:W3CDTF">2024-06-10T13:14:00Z</dcterms:modified>
</cp:coreProperties>
</file>