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F6F" w:rsidRPr="006E7117" w:rsidRDefault="001B7BB7" w:rsidP="006E7117">
      <w:pPr>
        <w:spacing w:after="0" w:line="240" w:lineRule="auto"/>
        <w:jc w:val="center"/>
        <w:rPr>
          <w:rFonts w:ascii="Arial" w:hAnsi="Arial" w:cs="Arial"/>
          <w:b/>
          <w:caps/>
          <w:sz w:val="14"/>
          <w:szCs w:val="14"/>
        </w:rPr>
      </w:pPr>
      <w:r w:rsidRPr="006E7117">
        <w:rPr>
          <w:rFonts w:ascii="Arial" w:hAnsi="Arial" w:cs="Arial"/>
          <w:b/>
          <w:caps/>
          <w:sz w:val="14"/>
          <w:szCs w:val="14"/>
        </w:rPr>
        <w:t>Соединитель электрический: Шинопровод для трековых светильников, т.м. "Feron" серия: САВ</w:t>
      </w:r>
    </w:p>
    <w:p w:rsidR="00DE2563" w:rsidRPr="00D162E8" w:rsidRDefault="00991F6F" w:rsidP="006E7117">
      <w:pPr>
        <w:spacing w:after="0" w:line="240" w:lineRule="auto"/>
        <w:jc w:val="center"/>
        <w:rPr>
          <w:rFonts w:ascii="Arial" w:hAnsi="Arial" w:cs="Arial"/>
          <w:b/>
          <w:caps/>
          <w:sz w:val="14"/>
          <w:szCs w:val="14"/>
        </w:rPr>
      </w:pPr>
      <w:r w:rsidRPr="006E7117">
        <w:rPr>
          <w:rFonts w:ascii="Arial" w:hAnsi="Arial" w:cs="Arial"/>
          <w:b/>
          <w:caps/>
          <w:sz w:val="14"/>
          <w:szCs w:val="14"/>
        </w:rPr>
        <w:t>модел</w:t>
      </w:r>
      <w:r w:rsidR="001B0254" w:rsidRPr="006E7117">
        <w:rPr>
          <w:rFonts w:ascii="Arial" w:hAnsi="Arial" w:cs="Arial"/>
          <w:b/>
          <w:caps/>
          <w:sz w:val="14"/>
          <w:szCs w:val="14"/>
        </w:rPr>
        <w:t>и:</w:t>
      </w:r>
      <w:r w:rsidRPr="006E7117">
        <w:rPr>
          <w:rFonts w:ascii="Arial" w:hAnsi="Arial" w:cs="Arial"/>
          <w:b/>
          <w:caps/>
          <w:sz w:val="14"/>
          <w:szCs w:val="14"/>
        </w:rPr>
        <w:t xml:space="preserve"> </w:t>
      </w:r>
      <w:r w:rsidR="00DE2563" w:rsidRPr="006E7117">
        <w:rPr>
          <w:rFonts w:ascii="Arial" w:hAnsi="Arial" w:cs="Arial"/>
          <w:b/>
          <w:caps/>
          <w:sz w:val="14"/>
          <w:szCs w:val="14"/>
          <w:lang w:val="en-US"/>
        </w:rPr>
        <w:t>CAB</w:t>
      </w:r>
      <w:r w:rsidR="00DE2563" w:rsidRPr="006E7117">
        <w:rPr>
          <w:rFonts w:ascii="Arial" w:hAnsi="Arial" w:cs="Arial"/>
          <w:b/>
          <w:caps/>
          <w:sz w:val="14"/>
          <w:szCs w:val="14"/>
        </w:rPr>
        <w:t>100</w:t>
      </w:r>
      <w:r w:rsidR="00352108" w:rsidRPr="006E7117">
        <w:rPr>
          <w:rFonts w:ascii="Arial" w:hAnsi="Arial" w:cs="Arial"/>
          <w:b/>
          <w:caps/>
          <w:sz w:val="14"/>
          <w:szCs w:val="14"/>
        </w:rPr>
        <w:t>3</w:t>
      </w:r>
      <w:r w:rsidR="001B0254" w:rsidRPr="006E7117">
        <w:rPr>
          <w:rFonts w:ascii="Arial" w:hAnsi="Arial" w:cs="Arial"/>
          <w:b/>
          <w:caps/>
          <w:sz w:val="14"/>
          <w:szCs w:val="14"/>
        </w:rPr>
        <w:t xml:space="preserve">, </w:t>
      </w:r>
      <w:r w:rsidR="001B0254" w:rsidRPr="006E7117">
        <w:rPr>
          <w:rFonts w:ascii="Arial" w:hAnsi="Arial" w:cs="Arial"/>
          <w:b/>
          <w:caps/>
          <w:sz w:val="14"/>
          <w:szCs w:val="14"/>
          <w:lang w:val="en-US"/>
        </w:rPr>
        <w:t>CAB</w:t>
      </w:r>
      <w:r w:rsidR="001B0254" w:rsidRPr="00D162E8">
        <w:rPr>
          <w:rFonts w:ascii="Arial" w:hAnsi="Arial" w:cs="Arial"/>
          <w:b/>
          <w:caps/>
          <w:sz w:val="14"/>
          <w:szCs w:val="14"/>
        </w:rPr>
        <w:t>1005</w:t>
      </w:r>
    </w:p>
    <w:p w:rsidR="00DE2563" w:rsidRPr="006E7117" w:rsidRDefault="00DE2563" w:rsidP="006E7117">
      <w:pPr>
        <w:spacing w:after="0" w:line="240" w:lineRule="auto"/>
        <w:jc w:val="center"/>
        <w:rPr>
          <w:rFonts w:ascii="Arial" w:hAnsi="Arial" w:cs="Arial"/>
          <w:b/>
          <w:sz w:val="14"/>
          <w:szCs w:val="14"/>
        </w:rPr>
      </w:pPr>
      <w:r w:rsidRPr="006E7117">
        <w:rPr>
          <w:rFonts w:ascii="Arial" w:hAnsi="Arial" w:cs="Arial"/>
          <w:b/>
          <w:sz w:val="14"/>
          <w:szCs w:val="14"/>
        </w:rPr>
        <w:t>Инструкция по эксплуатации</w:t>
      </w:r>
      <w:r w:rsidR="001B7BB7" w:rsidRPr="006E7117">
        <w:rPr>
          <w:rFonts w:ascii="Arial" w:hAnsi="Arial" w:cs="Arial"/>
          <w:b/>
          <w:sz w:val="14"/>
          <w:szCs w:val="14"/>
        </w:rPr>
        <w:t xml:space="preserve"> и технический паспорт</w:t>
      </w:r>
    </w:p>
    <w:p w:rsidR="00DE2563" w:rsidRPr="006E7117" w:rsidRDefault="00DE2563" w:rsidP="006E7117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4"/>
          <w:szCs w:val="14"/>
        </w:rPr>
      </w:pPr>
      <w:r w:rsidRPr="006E7117">
        <w:rPr>
          <w:rFonts w:ascii="Arial" w:hAnsi="Arial" w:cs="Arial"/>
          <w:b/>
          <w:sz w:val="14"/>
          <w:szCs w:val="14"/>
        </w:rPr>
        <w:t>Описание</w:t>
      </w:r>
    </w:p>
    <w:p w:rsidR="00DE2563" w:rsidRPr="006E7117" w:rsidRDefault="00DE2563" w:rsidP="006E711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proofErr w:type="spellStart"/>
      <w:r w:rsidRPr="006E7117">
        <w:rPr>
          <w:rFonts w:ascii="Arial" w:hAnsi="Arial" w:cs="Arial"/>
          <w:sz w:val="14"/>
          <w:szCs w:val="14"/>
        </w:rPr>
        <w:t>Шинопровод</w:t>
      </w:r>
      <w:proofErr w:type="spellEnd"/>
      <w:r w:rsidR="001B0254" w:rsidRPr="006E7117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1B0254" w:rsidRPr="006E7117">
        <w:rPr>
          <w:rFonts w:ascii="Arial" w:hAnsi="Arial" w:cs="Arial"/>
          <w:sz w:val="14"/>
          <w:szCs w:val="14"/>
        </w:rPr>
        <w:t>тм</w:t>
      </w:r>
      <w:proofErr w:type="spellEnd"/>
      <w:r w:rsidR="001B0254" w:rsidRPr="006E7117">
        <w:rPr>
          <w:rFonts w:ascii="Arial" w:hAnsi="Arial" w:cs="Arial"/>
          <w:sz w:val="14"/>
          <w:szCs w:val="14"/>
        </w:rPr>
        <w:t xml:space="preserve"> «FERON» серии </w:t>
      </w:r>
      <w:r w:rsidR="001B0254" w:rsidRPr="006E7117">
        <w:rPr>
          <w:rFonts w:ascii="Arial" w:hAnsi="Arial" w:cs="Arial"/>
          <w:sz w:val="14"/>
          <w:szCs w:val="14"/>
          <w:lang w:val="en-US"/>
        </w:rPr>
        <w:t>CAB</w:t>
      </w:r>
      <w:r w:rsidRPr="006E7117">
        <w:rPr>
          <w:rFonts w:ascii="Arial" w:hAnsi="Arial" w:cs="Arial"/>
          <w:sz w:val="14"/>
          <w:szCs w:val="14"/>
        </w:rPr>
        <w:t xml:space="preserve"> предназначен для </w:t>
      </w:r>
      <w:r w:rsidR="00A21378" w:rsidRPr="006E7117">
        <w:rPr>
          <w:rFonts w:ascii="Arial" w:hAnsi="Arial" w:cs="Arial"/>
          <w:sz w:val="14"/>
          <w:szCs w:val="14"/>
        </w:rPr>
        <w:t xml:space="preserve">присоединения трековых светильников к сети переменного тока на номинальное напряжение до </w:t>
      </w:r>
      <w:r w:rsidR="00F63527" w:rsidRPr="006E7117">
        <w:rPr>
          <w:rFonts w:ascii="Arial" w:hAnsi="Arial" w:cs="Arial"/>
          <w:sz w:val="14"/>
          <w:szCs w:val="14"/>
        </w:rPr>
        <w:t>25</w:t>
      </w:r>
      <w:r w:rsidR="00A21378" w:rsidRPr="006E7117">
        <w:rPr>
          <w:rFonts w:ascii="Arial" w:hAnsi="Arial" w:cs="Arial"/>
          <w:sz w:val="14"/>
          <w:szCs w:val="14"/>
        </w:rPr>
        <w:t>0В и номинальный ток не более 1</w:t>
      </w:r>
      <w:r w:rsidR="00F63527" w:rsidRPr="006E7117">
        <w:rPr>
          <w:rFonts w:ascii="Arial" w:hAnsi="Arial" w:cs="Arial"/>
          <w:sz w:val="14"/>
          <w:szCs w:val="14"/>
        </w:rPr>
        <w:t>3</w:t>
      </w:r>
      <w:r w:rsidR="00A21378" w:rsidRPr="006E7117">
        <w:rPr>
          <w:rFonts w:ascii="Arial" w:hAnsi="Arial" w:cs="Arial"/>
          <w:sz w:val="14"/>
          <w:szCs w:val="14"/>
        </w:rPr>
        <w:t>А.</w:t>
      </w:r>
    </w:p>
    <w:p w:rsidR="00A21378" w:rsidRPr="006E7117" w:rsidRDefault="00A21378" w:rsidP="006E711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>Шинопровод п</w:t>
      </w:r>
      <w:r w:rsidR="006A0FA0" w:rsidRPr="006E7117">
        <w:rPr>
          <w:rFonts w:ascii="Arial" w:hAnsi="Arial" w:cs="Arial"/>
          <w:sz w:val="14"/>
          <w:szCs w:val="14"/>
        </w:rPr>
        <w:t>редназначен для использования внутри помещений при нормальных условиях</w:t>
      </w:r>
      <w:r w:rsidRPr="006E7117">
        <w:rPr>
          <w:rFonts w:ascii="Arial" w:hAnsi="Arial" w:cs="Arial"/>
          <w:sz w:val="14"/>
          <w:szCs w:val="14"/>
        </w:rPr>
        <w:t xml:space="preserve"> эксплуатации.  </w:t>
      </w:r>
    </w:p>
    <w:p w:rsidR="00DE2563" w:rsidRPr="006E7117" w:rsidRDefault="00A21378" w:rsidP="006E711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proofErr w:type="spellStart"/>
      <w:r w:rsidRPr="006E7117">
        <w:rPr>
          <w:rFonts w:ascii="Arial" w:hAnsi="Arial" w:cs="Arial"/>
          <w:sz w:val="14"/>
          <w:szCs w:val="14"/>
        </w:rPr>
        <w:t>Шинопровод</w:t>
      </w:r>
      <w:proofErr w:type="spellEnd"/>
      <w:r w:rsidRPr="006E7117">
        <w:rPr>
          <w:rFonts w:ascii="Arial" w:hAnsi="Arial" w:cs="Arial"/>
          <w:sz w:val="14"/>
          <w:szCs w:val="14"/>
        </w:rPr>
        <w:t xml:space="preserve"> </w:t>
      </w:r>
      <w:r w:rsidR="00352108" w:rsidRPr="006E7117">
        <w:rPr>
          <w:rFonts w:ascii="Arial" w:hAnsi="Arial" w:cs="Arial"/>
          <w:sz w:val="14"/>
          <w:szCs w:val="14"/>
        </w:rPr>
        <w:t>монтируется на</w:t>
      </w:r>
      <w:r w:rsidRPr="006E7117">
        <w:rPr>
          <w:rFonts w:ascii="Arial" w:hAnsi="Arial" w:cs="Arial"/>
          <w:sz w:val="14"/>
          <w:szCs w:val="14"/>
        </w:rPr>
        <w:t xml:space="preserve"> стены или потолок из</w:t>
      </w:r>
      <w:r w:rsidR="00DE2563" w:rsidRPr="006E7117">
        <w:rPr>
          <w:rFonts w:ascii="Arial" w:hAnsi="Arial" w:cs="Arial"/>
          <w:sz w:val="14"/>
          <w:szCs w:val="14"/>
        </w:rPr>
        <w:t xml:space="preserve"> нормально воспламеняемого материала.</w:t>
      </w:r>
      <w:r w:rsidR="00CE2186" w:rsidRPr="006E7117">
        <w:rPr>
          <w:rFonts w:ascii="Arial" w:hAnsi="Arial" w:cs="Arial"/>
          <w:sz w:val="14"/>
          <w:szCs w:val="14"/>
        </w:rPr>
        <w:t xml:space="preserve"> Также шинопровод подходит для монтажа на подвес.</w:t>
      </w:r>
    </w:p>
    <w:p w:rsidR="001B0254" w:rsidRPr="006E7117" w:rsidRDefault="001B0254" w:rsidP="006E711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proofErr w:type="spellStart"/>
      <w:r w:rsidRPr="006E7117">
        <w:rPr>
          <w:rFonts w:ascii="Arial" w:hAnsi="Arial" w:cs="Arial"/>
          <w:sz w:val="14"/>
          <w:szCs w:val="14"/>
        </w:rPr>
        <w:t>Шинопровод</w:t>
      </w:r>
      <w:proofErr w:type="spellEnd"/>
      <w:r w:rsidRPr="006E7117">
        <w:rPr>
          <w:rFonts w:ascii="Arial" w:hAnsi="Arial" w:cs="Arial"/>
          <w:sz w:val="14"/>
          <w:szCs w:val="14"/>
        </w:rPr>
        <w:t xml:space="preserve"> </w:t>
      </w:r>
      <w:r w:rsidRPr="006E7117">
        <w:rPr>
          <w:rFonts w:ascii="Arial" w:hAnsi="Arial" w:cs="Arial"/>
          <w:sz w:val="14"/>
          <w:szCs w:val="14"/>
          <w:lang w:val="en-US"/>
        </w:rPr>
        <w:t>CAB</w:t>
      </w:r>
      <w:r w:rsidRPr="006E7117">
        <w:rPr>
          <w:rFonts w:ascii="Arial" w:hAnsi="Arial" w:cs="Arial"/>
          <w:sz w:val="14"/>
          <w:szCs w:val="14"/>
        </w:rPr>
        <w:t>1003 имеет трапециевидную форму.</w:t>
      </w:r>
    </w:p>
    <w:p w:rsidR="001B0254" w:rsidRPr="006E7117" w:rsidRDefault="001B0254" w:rsidP="006E711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proofErr w:type="spellStart"/>
      <w:r w:rsidRPr="006E7117">
        <w:rPr>
          <w:rFonts w:ascii="Arial" w:hAnsi="Arial" w:cs="Arial"/>
          <w:sz w:val="14"/>
          <w:szCs w:val="14"/>
        </w:rPr>
        <w:t>Шинопровод</w:t>
      </w:r>
      <w:proofErr w:type="spellEnd"/>
      <w:r w:rsidRPr="006E7117">
        <w:rPr>
          <w:rFonts w:ascii="Arial" w:hAnsi="Arial" w:cs="Arial"/>
          <w:sz w:val="14"/>
          <w:szCs w:val="14"/>
        </w:rPr>
        <w:t xml:space="preserve"> </w:t>
      </w:r>
      <w:r w:rsidRPr="006E7117">
        <w:rPr>
          <w:rFonts w:ascii="Arial" w:hAnsi="Arial" w:cs="Arial"/>
          <w:sz w:val="14"/>
          <w:szCs w:val="14"/>
          <w:lang w:val="en-US"/>
        </w:rPr>
        <w:t>CAB</w:t>
      </w:r>
      <w:r w:rsidRPr="006E7117">
        <w:rPr>
          <w:rFonts w:ascii="Arial" w:hAnsi="Arial" w:cs="Arial"/>
          <w:sz w:val="14"/>
          <w:szCs w:val="14"/>
        </w:rPr>
        <w:t>1005 имеет прямоугольную форму.</w:t>
      </w:r>
    </w:p>
    <w:p w:rsidR="001B0254" w:rsidRPr="006E7117" w:rsidRDefault="00A21378" w:rsidP="006E711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>Шинопровод поставляется секциями длиной 1м</w:t>
      </w:r>
      <w:r w:rsidR="00F63527" w:rsidRPr="006E7117">
        <w:rPr>
          <w:rFonts w:ascii="Arial" w:hAnsi="Arial" w:cs="Arial"/>
          <w:sz w:val="14"/>
          <w:szCs w:val="14"/>
        </w:rPr>
        <w:t>, 2м</w:t>
      </w:r>
      <w:r w:rsidRPr="006E7117">
        <w:rPr>
          <w:rFonts w:ascii="Arial" w:hAnsi="Arial" w:cs="Arial"/>
          <w:sz w:val="14"/>
          <w:szCs w:val="14"/>
        </w:rPr>
        <w:t xml:space="preserve"> или </w:t>
      </w:r>
      <w:r w:rsidR="00F63527" w:rsidRPr="006E7117">
        <w:rPr>
          <w:rFonts w:ascii="Arial" w:hAnsi="Arial" w:cs="Arial"/>
          <w:sz w:val="14"/>
          <w:szCs w:val="14"/>
        </w:rPr>
        <w:t>3</w:t>
      </w:r>
      <w:r w:rsidRPr="006E7117">
        <w:rPr>
          <w:rFonts w:ascii="Arial" w:hAnsi="Arial" w:cs="Arial"/>
          <w:sz w:val="14"/>
          <w:szCs w:val="14"/>
        </w:rPr>
        <w:t>м</w:t>
      </w:r>
      <w:r w:rsidR="0071797B" w:rsidRPr="006E7117">
        <w:rPr>
          <w:rFonts w:ascii="Arial" w:hAnsi="Arial" w:cs="Arial"/>
          <w:sz w:val="14"/>
          <w:szCs w:val="14"/>
        </w:rPr>
        <w:t>, и</w:t>
      </w:r>
      <w:r w:rsidR="00DE2563" w:rsidRPr="006E7117">
        <w:rPr>
          <w:rFonts w:ascii="Arial" w:hAnsi="Arial" w:cs="Arial"/>
          <w:sz w:val="14"/>
          <w:szCs w:val="14"/>
        </w:rPr>
        <w:t xml:space="preserve"> может </w:t>
      </w:r>
      <w:r w:rsidR="0071797B" w:rsidRPr="006E7117">
        <w:rPr>
          <w:rFonts w:ascii="Arial" w:hAnsi="Arial" w:cs="Arial"/>
          <w:sz w:val="14"/>
          <w:szCs w:val="14"/>
        </w:rPr>
        <w:t>соединяться</w:t>
      </w:r>
      <w:r w:rsidR="00DE2563" w:rsidRPr="006E7117">
        <w:rPr>
          <w:rFonts w:ascii="Arial" w:hAnsi="Arial" w:cs="Arial"/>
          <w:sz w:val="14"/>
          <w:szCs w:val="14"/>
        </w:rPr>
        <w:t xml:space="preserve"> в </w:t>
      </w:r>
      <w:r w:rsidR="00F63527" w:rsidRPr="006E7117">
        <w:rPr>
          <w:rFonts w:ascii="Arial" w:hAnsi="Arial" w:cs="Arial"/>
          <w:sz w:val="14"/>
          <w:szCs w:val="14"/>
        </w:rPr>
        <w:t>линию посредством</w:t>
      </w:r>
      <w:r w:rsidR="00DE2563" w:rsidRPr="006E7117">
        <w:rPr>
          <w:rFonts w:ascii="Arial" w:hAnsi="Arial" w:cs="Arial"/>
          <w:sz w:val="14"/>
          <w:szCs w:val="14"/>
        </w:rPr>
        <w:t xml:space="preserve"> </w:t>
      </w:r>
      <w:r w:rsidR="0071797B" w:rsidRPr="006E7117">
        <w:rPr>
          <w:rFonts w:ascii="Arial" w:hAnsi="Arial" w:cs="Arial"/>
          <w:sz w:val="14"/>
          <w:szCs w:val="14"/>
        </w:rPr>
        <w:t>соединителей</w:t>
      </w:r>
      <w:r w:rsidR="001B0254" w:rsidRPr="006E7117">
        <w:rPr>
          <w:rFonts w:ascii="Arial" w:hAnsi="Arial" w:cs="Arial"/>
          <w:sz w:val="14"/>
          <w:szCs w:val="14"/>
        </w:rPr>
        <w:t xml:space="preserve"> (нет в комплекте поставки).</w:t>
      </w:r>
    </w:p>
    <w:p w:rsidR="00DE2563" w:rsidRPr="006E7117" w:rsidRDefault="001B0254" w:rsidP="006E711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 xml:space="preserve">Для соединения </w:t>
      </w:r>
      <w:proofErr w:type="spellStart"/>
      <w:r w:rsidRPr="006E7117">
        <w:rPr>
          <w:rFonts w:ascii="Arial" w:hAnsi="Arial" w:cs="Arial"/>
          <w:sz w:val="14"/>
          <w:szCs w:val="14"/>
        </w:rPr>
        <w:t>шинопровода</w:t>
      </w:r>
      <w:proofErr w:type="spellEnd"/>
      <w:r w:rsidRPr="006E7117">
        <w:rPr>
          <w:rFonts w:ascii="Arial" w:hAnsi="Arial" w:cs="Arial"/>
          <w:sz w:val="14"/>
          <w:szCs w:val="14"/>
        </w:rPr>
        <w:t xml:space="preserve"> </w:t>
      </w:r>
      <w:r w:rsidRPr="006E7117">
        <w:rPr>
          <w:rFonts w:ascii="Arial" w:hAnsi="Arial" w:cs="Arial"/>
          <w:sz w:val="14"/>
          <w:szCs w:val="14"/>
          <w:lang w:val="en-US"/>
        </w:rPr>
        <w:t>CAB</w:t>
      </w:r>
      <w:r w:rsidRPr="006E7117">
        <w:rPr>
          <w:rFonts w:ascii="Arial" w:hAnsi="Arial" w:cs="Arial"/>
          <w:sz w:val="14"/>
          <w:szCs w:val="14"/>
        </w:rPr>
        <w:t>1003 подходят соединители</w:t>
      </w:r>
      <w:r w:rsidR="0071797B" w:rsidRPr="006E7117">
        <w:rPr>
          <w:rFonts w:ascii="Arial" w:hAnsi="Arial" w:cs="Arial"/>
          <w:sz w:val="14"/>
          <w:szCs w:val="14"/>
        </w:rPr>
        <w:t xml:space="preserve"> </w:t>
      </w:r>
      <w:r w:rsidR="00DE2563" w:rsidRPr="006E7117">
        <w:rPr>
          <w:rFonts w:ascii="Arial" w:hAnsi="Arial" w:cs="Arial"/>
          <w:sz w:val="14"/>
          <w:szCs w:val="14"/>
          <w:lang w:val="en-US"/>
        </w:rPr>
        <w:t>LD</w:t>
      </w:r>
      <w:r w:rsidR="0071797B" w:rsidRPr="006E7117">
        <w:rPr>
          <w:rFonts w:ascii="Arial" w:hAnsi="Arial" w:cs="Arial"/>
          <w:sz w:val="14"/>
          <w:szCs w:val="14"/>
        </w:rPr>
        <w:t xml:space="preserve">1000, </w:t>
      </w:r>
      <w:r w:rsidR="00DE2563" w:rsidRPr="006E7117">
        <w:rPr>
          <w:rFonts w:ascii="Arial" w:hAnsi="Arial" w:cs="Arial"/>
          <w:sz w:val="14"/>
          <w:szCs w:val="14"/>
          <w:lang w:val="en-US"/>
        </w:rPr>
        <w:t>LD</w:t>
      </w:r>
      <w:r w:rsidR="00DE2563" w:rsidRPr="006E7117">
        <w:rPr>
          <w:rFonts w:ascii="Arial" w:hAnsi="Arial" w:cs="Arial"/>
          <w:sz w:val="14"/>
          <w:szCs w:val="14"/>
        </w:rPr>
        <w:t>1001</w:t>
      </w:r>
      <w:r w:rsidR="00D021E2" w:rsidRPr="006E7117">
        <w:rPr>
          <w:rFonts w:ascii="Arial" w:hAnsi="Arial" w:cs="Arial"/>
          <w:sz w:val="14"/>
          <w:szCs w:val="14"/>
        </w:rPr>
        <w:t>.</w:t>
      </w:r>
    </w:p>
    <w:p w:rsidR="001B0254" w:rsidRPr="006E7117" w:rsidRDefault="001B0254" w:rsidP="006E711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 xml:space="preserve">Для соединения </w:t>
      </w:r>
      <w:proofErr w:type="spellStart"/>
      <w:r w:rsidRPr="006E7117">
        <w:rPr>
          <w:rFonts w:ascii="Arial" w:hAnsi="Arial" w:cs="Arial"/>
          <w:sz w:val="14"/>
          <w:szCs w:val="14"/>
        </w:rPr>
        <w:t>шинопровода</w:t>
      </w:r>
      <w:proofErr w:type="spellEnd"/>
      <w:r w:rsidRPr="006E7117">
        <w:rPr>
          <w:rFonts w:ascii="Arial" w:hAnsi="Arial" w:cs="Arial"/>
          <w:sz w:val="14"/>
          <w:szCs w:val="14"/>
        </w:rPr>
        <w:t xml:space="preserve"> </w:t>
      </w:r>
      <w:r w:rsidRPr="006E7117">
        <w:rPr>
          <w:rFonts w:ascii="Arial" w:hAnsi="Arial" w:cs="Arial"/>
          <w:sz w:val="14"/>
          <w:szCs w:val="14"/>
          <w:lang w:val="en-US"/>
        </w:rPr>
        <w:t>CAB</w:t>
      </w:r>
      <w:r w:rsidRPr="006E7117">
        <w:rPr>
          <w:rFonts w:ascii="Arial" w:hAnsi="Arial" w:cs="Arial"/>
          <w:sz w:val="14"/>
          <w:szCs w:val="14"/>
        </w:rPr>
        <w:t xml:space="preserve">1005 подходят соединители </w:t>
      </w:r>
      <w:r w:rsidRPr="006E7117">
        <w:rPr>
          <w:rFonts w:ascii="Arial" w:hAnsi="Arial" w:cs="Arial"/>
          <w:sz w:val="14"/>
          <w:szCs w:val="14"/>
          <w:lang w:val="en-US"/>
        </w:rPr>
        <w:t>LD</w:t>
      </w:r>
      <w:r w:rsidRPr="006E7117">
        <w:rPr>
          <w:rFonts w:ascii="Arial" w:hAnsi="Arial" w:cs="Arial"/>
          <w:sz w:val="14"/>
          <w:szCs w:val="14"/>
        </w:rPr>
        <w:t xml:space="preserve">1002, </w:t>
      </w:r>
      <w:r w:rsidRPr="006E7117">
        <w:rPr>
          <w:rFonts w:ascii="Arial" w:hAnsi="Arial" w:cs="Arial"/>
          <w:sz w:val="14"/>
          <w:szCs w:val="14"/>
          <w:lang w:val="en-US"/>
        </w:rPr>
        <w:t>LD</w:t>
      </w:r>
      <w:r w:rsidRPr="006E7117">
        <w:rPr>
          <w:rFonts w:ascii="Arial" w:hAnsi="Arial" w:cs="Arial"/>
          <w:sz w:val="14"/>
          <w:szCs w:val="14"/>
        </w:rPr>
        <w:t xml:space="preserve">1003, </w:t>
      </w:r>
      <w:r w:rsidRPr="006E7117">
        <w:rPr>
          <w:rFonts w:ascii="Arial" w:hAnsi="Arial" w:cs="Arial"/>
          <w:sz w:val="14"/>
          <w:szCs w:val="14"/>
          <w:lang w:val="en-US"/>
        </w:rPr>
        <w:t>LD</w:t>
      </w:r>
      <w:r w:rsidRPr="006E7117">
        <w:rPr>
          <w:rFonts w:ascii="Arial" w:hAnsi="Arial" w:cs="Arial"/>
          <w:sz w:val="14"/>
          <w:szCs w:val="14"/>
        </w:rPr>
        <w:t xml:space="preserve">1006, </w:t>
      </w:r>
      <w:r w:rsidRPr="006E7117">
        <w:rPr>
          <w:rFonts w:ascii="Arial" w:hAnsi="Arial" w:cs="Arial"/>
          <w:sz w:val="14"/>
          <w:szCs w:val="14"/>
          <w:lang w:val="en-US"/>
        </w:rPr>
        <w:t>LD</w:t>
      </w:r>
      <w:r w:rsidRPr="006E7117">
        <w:rPr>
          <w:rFonts w:ascii="Arial" w:hAnsi="Arial" w:cs="Arial"/>
          <w:sz w:val="14"/>
          <w:szCs w:val="14"/>
        </w:rPr>
        <w:t>1007.</w:t>
      </w:r>
    </w:p>
    <w:p w:rsidR="00DE2563" w:rsidRPr="006E7117" w:rsidRDefault="00DE2563" w:rsidP="006E71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 w:rsidRPr="006E7117">
        <w:rPr>
          <w:rFonts w:ascii="Arial" w:hAnsi="Arial" w:cs="Arial"/>
          <w:b/>
          <w:sz w:val="14"/>
          <w:szCs w:val="14"/>
        </w:rPr>
        <w:t>Технические характеристики: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785"/>
        <w:gridCol w:w="2393"/>
        <w:gridCol w:w="2393"/>
      </w:tblGrid>
      <w:tr w:rsidR="001B0254" w:rsidRPr="006E7117" w:rsidTr="001B0254">
        <w:tc>
          <w:tcPr>
            <w:tcW w:w="4785" w:type="dxa"/>
          </w:tcPr>
          <w:p w:rsidR="001B0254" w:rsidRPr="006E7117" w:rsidRDefault="001B0254" w:rsidP="006E7117">
            <w:pPr>
              <w:pStyle w:val="a3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Модель</w:t>
            </w:r>
          </w:p>
        </w:tc>
        <w:tc>
          <w:tcPr>
            <w:tcW w:w="2393" w:type="dxa"/>
            <w:vAlign w:val="center"/>
          </w:tcPr>
          <w:p w:rsidR="001B0254" w:rsidRPr="006E7117" w:rsidRDefault="001B0254" w:rsidP="006E7117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6E7117">
              <w:rPr>
                <w:rFonts w:ascii="Arial" w:hAnsi="Arial" w:cs="Arial"/>
                <w:sz w:val="14"/>
                <w:szCs w:val="14"/>
                <w:lang w:val="en-US"/>
              </w:rPr>
              <w:t>CAB1003</w:t>
            </w:r>
          </w:p>
        </w:tc>
        <w:tc>
          <w:tcPr>
            <w:tcW w:w="2393" w:type="dxa"/>
            <w:vAlign w:val="center"/>
          </w:tcPr>
          <w:p w:rsidR="001B0254" w:rsidRPr="006E7117" w:rsidRDefault="001B0254" w:rsidP="006E7117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6E7117">
              <w:rPr>
                <w:rFonts w:ascii="Arial" w:hAnsi="Arial" w:cs="Arial"/>
                <w:sz w:val="14"/>
                <w:szCs w:val="14"/>
                <w:lang w:val="en-US"/>
              </w:rPr>
              <w:t>CAB1005</w:t>
            </w:r>
          </w:p>
        </w:tc>
      </w:tr>
      <w:tr w:rsidR="001B0254" w:rsidRPr="006E7117" w:rsidTr="001B0254">
        <w:tc>
          <w:tcPr>
            <w:tcW w:w="4785" w:type="dxa"/>
          </w:tcPr>
          <w:p w:rsidR="001B0254" w:rsidRPr="006E7117" w:rsidRDefault="001B0254" w:rsidP="006E7117">
            <w:pPr>
              <w:pStyle w:val="a3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Длина (см. на упаковке)</w:t>
            </w:r>
          </w:p>
        </w:tc>
        <w:tc>
          <w:tcPr>
            <w:tcW w:w="4786" w:type="dxa"/>
            <w:gridSpan w:val="2"/>
            <w:vAlign w:val="center"/>
          </w:tcPr>
          <w:p w:rsidR="001B0254" w:rsidRPr="006E7117" w:rsidRDefault="001B0254" w:rsidP="006E7117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1м, 2м, 3м</w:t>
            </w:r>
          </w:p>
        </w:tc>
      </w:tr>
      <w:tr w:rsidR="001B0254" w:rsidRPr="006E7117" w:rsidTr="001B0254">
        <w:tc>
          <w:tcPr>
            <w:tcW w:w="4785" w:type="dxa"/>
          </w:tcPr>
          <w:p w:rsidR="001B0254" w:rsidRPr="006E7117" w:rsidRDefault="001B0254" w:rsidP="006E7117">
            <w:pPr>
              <w:pStyle w:val="a3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Номинальный ток не более</w:t>
            </w:r>
          </w:p>
        </w:tc>
        <w:tc>
          <w:tcPr>
            <w:tcW w:w="4786" w:type="dxa"/>
            <w:gridSpan w:val="2"/>
            <w:vAlign w:val="center"/>
          </w:tcPr>
          <w:p w:rsidR="001B0254" w:rsidRPr="006E7117" w:rsidRDefault="001B0254" w:rsidP="006E7117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13А</w:t>
            </w:r>
          </w:p>
        </w:tc>
      </w:tr>
      <w:tr w:rsidR="001B0254" w:rsidRPr="006E7117" w:rsidTr="001B0254">
        <w:tc>
          <w:tcPr>
            <w:tcW w:w="4785" w:type="dxa"/>
          </w:tcPr>
          <w:p w:rsidR="001B0254" w:rsidRPr="006E7117" w:rsidRDefault="001B0254" w:rsidP="006E7117">
            <w:pPr>
              <w:pStyle w:val="a3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 xml:space="preserve">Механическая нагрузка на </w:t>
            </w:r>
            <w:proofErr w:type="spellStart"/>
            <w:r w:rsidRPr="006E7117">
              <w:rPr>
                <w:rFonts w:ascii="Arial" w:hAnsi="Arial" w:cs="Arial"/>
                <w:sz w:val="14"/>
                <w:szCs w:val="14"/>
              </w:rPr>
              <w:t>шинопровод</w:t>
            </w:r>
            <w:proofErr w:type="spellEnd"/>
            <w:r w:rsidRPr="006E7117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786" w:type="dxa"/>
            <w:gridSpan w:val="2"/>
            <w:vAlign w:val="center"/>
          </w:tcPr>
          <w:p w:rsidR="001B0254" w:rsidRPr="006E7117" w:rsidRDefault="001B0254" w:rsidP="006E7117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Не более 5кг на 1м</w:t>
            </w:r>
          </w:p>
        </w:tc>
      </w:tr>
      <w:tr w:rsidR="001B0254" w:rsidRPr="006E7117" w:rsidTr="001B0254">
        <w:tc>
          <w:tcPr>
            <w:tcW w:w="4785" w:type="dxa"/>
          </w:tcPr>
          <w:p w:rsidR="001B0254" w:rsidRPr="006E7117" w:rsidRDefault="001B0254" w:rsidP="006E7117">
            <w:pPr>
              <w:pStyle w:val="a3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Тип шинопровода</w:t>
            </w:r>
          </w:p>
        </w:tc>
        <w:tc>
          <w:tcPr>
            <w:tcW w:w="4786" w:type="dxa"/>
            <w:gridSpan w:val="2"/>
            <w:vAlign w:val="center"/>
          </w:tcPr>
          <w:p w:rsidR="001B0254" w:rsidRPr="006E7117" w:rsidRDefault="001B0254" w:rsidP="006E7117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Закрытый</w:t>
            </w:r>
          </w:p>
        </w:tc>
      </w:tr>
      <w:tr w:rsidR="001B0254" w:rsidRPr="006E7117" w:rsidTr="001B0254">
        <w:tc>
          <w:tcPr>
            <w:tcW w:w="4785" w:type="dxa"/>
          </w:tcPr>
          <w:p w:rsidR="001B0254" w:rsidRPr="006E7117" w:rsidRDefault="001B0254" w:rsidP="006E7117">
            <w:pPr>
              <w:pStyle w:val="a3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Класс защиты от поражения электрическим током</w:t>
            </w:r>
          </w:p>
        </w:tc>
        <w:tc>
          <w:tcPr>
            <w:tcW w:w="4786" w:type="dxa"/>
            <w:gridSpan w:val="2"/>
            <w:vAlign w:val="center"/>
          </w:tcPr>
          <w:p w:rsidR="001B0254" w:rsidRPr="006E7117" w:rsidRDefault="001B0254" w:rsidP="006E7117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  <w:lang w:val="en-US"/>
              </w:rPr>
              <w:t>l</w:t>
            </w:r>
          </w:p>
        </w:tc>
      </w:tr>
      <w:tr w:rsidR="001B0254" w:rsidRPr="006E7117" w:rsidTr="001B0254">
        <w:tc>
          <w:tcPr>
            <w:tcW w:w="4785" w:type="dxa"/>
          </w:tcPr>
          <w:p w:rsidR="001B0254" w:rsidRPr="006E7117" w:rsidRDefault="001B0254" w:rsidP="006E7117">
            <w:pPr>
              <w:pStyle w:val="a3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Степень защиты от пыли и влаги</w:t>
            </w:r>
          </w:p>
        </w:tc>
        <w:tc>
          <w:tcPr>
            <w:tcW w:w="4786" w:type="dxa"/>
            <w:gridSpan w:val="2"/>
            <w:vAlign w:val="center"/>
          </w:tcPr>
          <w:p w:rsidR="001B0254" w:rsidRPr="006E7117" w:rsidRDefault="001B0254" w:rsidP="006E7117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6E7117">
              <w:rPr>
                <w:rFonts w:ascii="Arial" w:hAnsi="Arial" w:cs="Arial"/>
                <w:sz w:val="14"/>
                <w:szCs w:val="14"/>
                <w:lang w:val="en-US"/>
              </w:rPr>
              <w:t>IP20</w:t>
            </w:r>
          </w:p>
        </w:tc>
      </w:tr>
      <w:tr w:rsidR="001B0254" w:rsidRPr="006E7117" w:rsidTr="001B0254">
        <w:tc>
          <w:tcPr>
            <w:tcW w:w="4785" w:type="dxa"/>
          </w:tcPr>
          <w:p w:rsidR="001B0254" w:rsidRPr="006E7117" w:rsidRDefault="001B0254" w:rsidP="006E7117">
            <w:pPr>
              <w:pStyle w:val="a3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Материал корпуса</w:t>
            </w:r>
          </w:p>
        </w:tc>
        <w:tc>
          <w:tcPr>
            <w:tcW w:w="4786" w:type="dxa"/>
            <w:gridSpan w:val="2"/>
            <w:vAlign w:val="center"/>
          </w:tcPr>
          <w:p w:rsidR="001B0254" w:rsidRPr="006E7117" w:rsidRDefault="001B0254" w:rsidP="006E7117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Сталь</w:t>
            </w:r>
          </w:p>
        </w:tc>
      </w:tr>
      <w:tr w:rsidR="001B0254" w:rsidRPr="006E7117" w:rsidTr="001B0254">
        <w:tc>
          <w:tcPr>
            <w:tcW w:w="4785" w:type="dxa"/>
          </w:tcPr>
          <w:p w:rsidR="001B0254" w:rsidRPr="006E7117" w:rsidRDefault="001B0254" w:rsidP="006E7117">
            <w:pPr>
              <w:pStyle w:val="a3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Рабочая температура</w:t>
            </w:r>
          </w:p>
        </w:tc>
        <w:tc>
          <w:tcPr>
            <w:tcW w:w="4786" w:type="dxa"/>
            <w:gridSpan w:val="2"/>
            <w:vAlign w:val="center"/>
          </w:tcPr>
          <w:p w:rsidR="001B0254" w:rsidRPr="006E7117" w:rsidRDefault="001B0254" w:rsidP="006E7117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+</w:t>
            </w:r>
            <w:r w:rsidR="00D162E8" w:rsidRPr="006E7117">
              <w:rPr>
                <w:rFonts w:ascii="Arial" w:hAnsi="Arial" w:cs="Arial"/>
                <w:sz w:val="14"/>
                <w:szCs w:val="14"/>
              </w:rPr>
              <w:t>1...</w:t>
            </w:r>
            <w:r w:rsidRPr="006E7117">
              <w:rPr>
                <w:rFonts w:ascii="Arial" w:hAnsi="Arial" w:cs="Arial"/>
                <w:sz w:val="14"/>
                <w:szCs w:val="14"/>
              </w:rPr>
              <w:t>+35 °С</w:t>
            </w:r>
          </w:p>
        </w:tc>
      </w:tr>
      <w:tr w:rsidR="001B0254" w:rsidRPr="006E7117" w:rsidTr="001B0254">
        <w:tc>
          <w:tcPr>
            <w:tcW w:w="4785" w:type="dxa"/>
          </w:tcPr>
          <w:p w:rsidR="001B0254" w:rsidRPr="006E7117" w:rsidRDefault="001B0254" w:rsidP="006E7117">
            <w:pPr>
              <w:pStyle w:val="a3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Климатическое исполнение</w:t>
            </w:r>
          </w:p>
        </w:tc>
        <w:tc>
          <w:tcPr>
            <w:tcW w:w="4786" w:type="dxa"/>
            <w:gridSpan w:val="2"/>
            <w:vAlign w:val="center"/>
          </w:tcPr>
          <w:p w:rsidR="001B0254" w:rsidRPr="006E7117" w:rsidRDefault="001B0254" w:rsidP="006E7117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УХЛ4</w:t>
            </w:r>
          </w:p>
        </w:tc>
      </w:tr>
      <w:tr w:rsidR="001B0254" w:rsidRPr="006E7117" w:rsidTr="00480B80">
        <w:tc>
          <w:tcPr>
            <w:tcW w:w="4785" w:type="dxa"/>
          </w:tcPr>
          <w:p w:rsidR="001B0254" w:rsidRPr="006E7117" w:rsidRDefault="001B0254" w:rsidP="006E7117">
            <w:pPr>
              <w:pStyle w:val="a3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Габаритные размеры</w:t>
            </w:r>
            <w:r w:rsidRPr="006E7117">
              <w:rPr>
                <w:rFonts w:ascii="Arial" w:hAnsi="Arial" w:cs="Arial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6E7117">
              <w:rPr>
                <w:rFonts w:ascii="Arial" w:hAnsi="Arial" w:cs="Arial"/>
                <w:sz w:val="14"/>
                <w:szCs w:val="14"/>
              </w:rPr>
              <w:t>ШхВ</w:t>
            </w:r>
            <w:proofErr w:type="spellEnd"/>
            <w:r w:rsidRPr="006E7117">
              <w:rPr>
                <w:rFonts w:ascii="Arial" w:hAnsi="Arial" w:cs="Arial"/>
                <w:sz w:val="14"/>
                <w:szCs w:val="14"/>
              </w:rPr>
              <w:t>), мм</w:t>
            </w:r>
          </w:p>
        </w:tc>
        <w:tc>
          <w:tcPr>
            <w:tcW w:w="2393" w:type="dxa"/>
            <w:vAlign w:val="center"/>
          </w:tcPr>
          <w:p w:rsidR="001B0254" w:rsidRPr="006E7117" w:rsidRDefault="001B0254" w:rsidP="006E7117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42х20</w:t>
            </w:r>
          </w:p>
        </w:tc>
        <w:tc>
          <w:tcPr>
            <w:tcW w:w="2393" w:type="dxa"/>
            <w:vAlign w:val="center"/>
          </w:tcPr>
          <w:p w:rsidR="001B0254" w:rsidRPr="006E7117" w:rsidRDefault="001B0254" w:rsidP="006E7117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35х20</w:t>
            </w:r>
          </w:p>
        </w:tc>
      </w:tr>
      <w:tr w:rsidR="001B0254" w:rsidRPr="006E7117" w:rsidTr="001B0254">
        <w:tc>
          <w:tcPr>
            <w:tcW w:w="4785" w:type="dxa"/>
          </w:tcPr>
          <w:p w:rsidR="001B0254" w:rsidRPr="006E7117" w:rsidRDefault="001B0254" w:rsidP="006E7117">
            <w:pPr>
              <w:pStyle w:val="a3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Цвет корпуса</w:t>
            </w:r>
          </w:p>
        </w:tc>
        <w:tc>
          <w:tcPr>
            <w:tcW w:w="4786" w:type="dxa"/>
            <w:gridSpan w:val="2"/>
            <w:vAlign w:val="center"/>
          </w:tcPr>
          <w:p w:rsidR="001B0254" w:rsidRPr="006E7117" w:rsidRDefault="001B0254" w:rsidP="006E7117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См. на упаковке</w:t>
            </w:r>
          </w:p>
        </w:tc>
      </w:tr>
    </w:tbl>
    <w:p w:rsidR="00DE2563" w:rsidRPr="006E7117" w:rsidRDefault="00DE2563" w:rsidP="006E71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 w:rsidRPr="006E7117">
        <w:rPr>
          <w:rFonts w:ascii="Arial" w:hAnsi="Arial" w:cs="Arial"/>
          <w:b/>
          <w:sz w:val="14"/>
          <w:szCs w:val="14"/>
        </w:rPr>
        <w:t>Комплектация</w:t>
      </w:r>
    </w:p>
    <w:p w:rsidR="00DE2563" w:rsidRPr="006E7117" w:rsidRDefault="00D021E2" w:rsidP="006E711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>Шинопровод – 1 шт.</w:t>
      </w:r>
    </w:p>
    <w:p w:rsidR="00D021E2" w:rsidRPr="006E7117" w:rsidRDefault="0071797B" w:rsidP="006E711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>Концевая з</w:t>
      </w:r>
      <w:r w:rsidR="00D021E2" w:rsidRPr="006E7117">
        <w:rPr>
          <w:rFonts w:ascii="Arial" w:hAnsi="Arial" w:cs="Arial"/>
          <w:sz w:val="14"/>
          <w:szCs w:val="14"/>
        </w:rPr>
        <w:t>аглушка – 1 шт.</w:t>
      </w:r>
    </w:p>
    <w:p w:rsidR="00D021E2" w:rsidRPr="006E7117" w:rsidRDefault="00D021E2" w:rsidP="006E711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 xml:space="preserve">Заглушка с </w:t>
      </w:r>
      <w:r w:rsidR="0071797B" w:rsidRPr="006E7117">
        <w:rPr>
          <w:rFonts w:ascii="Arial" w:hAnsi="Arial" w:cs="Arial"/>
          <w:sz w:val="14"/>
          <w:szCs w:val="14"/>
        </w:rPr>
        <w:t xml:space="preserve">контактной </w:t>
      </w:r>
      <w:r w:rsidRPr="006E7117">
        <w:rPr>
          <w:rFonts w:ascii="Arial" w:hAnsi="Arial" w:cs="Arial"/>
          <w:sz w:val="14"/>
          <w:szCs w:val="14"/>
        </w:rPr>
        <w:t>клеммой – 1 шт.</w:t>
      </w:r>
    </w:p>
    <w:p w:rsidR="00D021E2" w:rsidRPr="006E7117" w:rsidRDefault="0071797B" w:rsidP="006E711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 xml:space="preserve">Установочный комплект </w:t>
      </w:r>
      <w:r w:rsidR="00352108" w:rsidRPr="006E7117">
        <w:rPr>
          <w:rFonts w:ascii="Arial" w:hAnsi="Arial" w:cs="Arial"/>
          <w:sz w:val="14"/>
          <w:szCs w:val="14"/>
        </w:rPr>
        <w:t>крепежей –</w:t>
      </w:r>
      <w:r w:rsidR="00D021E2" w:rsidRPr="006E7117">
        <w:rPr>
          <w:rFonts w:ascii="Arial" w:hAnsi="Arial" w:cs="Arial"/>
          <w:sz w:val="14"/>
          <w:szCs w:val="14"/>
        </w:rPr>
        <w:t xml:space="preserve"> 1 шт.</w:t>
      </w:r>
    </w:p>
    <w:p w:rsidR="00DE2563" w:rsidRPr="006E7117" w:rsidRDefault="00DE2563" w:rsidP="006E711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>Инструкция по эксплуа</w:t>
      </w:r>
      <w:r w:rsidR="00D021E2" w:rsidRPr="006E7117">
        <w:rPr>
          <w:rFonts w:ascii="Arial" w:hAnsi="Arial" w:cs="Arial"/>
          <w:sz w:val="14"/>
          <w:szCs w:val="14"/>
        </w:rPr>
        <w:t>тации – 1 шт.</w:t>
      </w:r>
    </w:p>
    <w:p w:rsidR="00DE2563" w:rsidRPr="006E7117" w:rsidRDefault="00D021E2" w:rsidP="006E71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 w:rsidRPr="006E7117">
        <w:rPr>
          <w:rFonts w:ascii="Arial" w:hAnsi="Arial" w:cs="Arial"/>
          <w:b/>
          <w:sz w:val="14"/>
          <w:szCs w:val="14"/>
        </w:rPr>
        <w:t>Установка и п</w:t>
      </w:r>
      <w:r w:rsidR="00DE2563" w:rsidRPr="006E7117">
        <w:rPr>
          <w:rFonts w:ascii="Arial" w:hAnsi="Arial" w:cs="Arial"/>
          <w:b/>
          <w:sz w:val="14"/>
          <w:szCs w:val="14"/>
        </w:rPr>
        <w:t>одключение.</w:t>
      </w:r>
    </w:p>
    <w:p w:rsidR="00DE2563" w:rsidRPr="006E7117" w:rsidRDefault="00DE2563" w:rsidP="006E711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 xml:space="preserve">Достаньте </w:t>
      </w:r>
      <w:r w:rsidR="00D021E2" w:rsidRPr="006E7117">
        <w:rPr>
          <w:rFonts w:ascii="Arial" w:hAnsi="Arial" w:cs="Arial"/>
          <w:sz w:val="14"/>
          <w:szCs w:val="14"/>
        </w:rPr>
        <w:t xml:space="preserve">шинопровод </w:t>
      </w:r>
      <w:r w:rsidRPr="006E7117">
        <w:rPr>
          <w:rFonts w:ascii="Arial" w:hAnsi="Arial" w:cs="Arial"/>
          <w:sz w:val="14"/>
          <w:szCs w:val="14"/>
        </w:rPr>
        <w:t>из упаковки и проведите внешний осмотр, проверьте наличие всей необходимой комплектации.</w:t>
      </w:r>
    </w:p>
    <w:p w:rsidR="00DE2563" w:rsidRPr="006E7117" w:rsidRDefault="00DE2563" w:rsidP="006E711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>Обесточьте и подготовьте к подключению кабель питающей сети. Подведите питающий кабель к месту установки шинопровода.</w:t>
      </w:r>
    </w:p>
    <w:p w:rsidR="00DE2563" w:rsidRPr="006E7117" w:rsidRDefault="00DE2563" w:rsidP="006E711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>Выполните установку и подключение шинопровода.</w:t>
      </w:r>
      <w:r w:rsidR="00D021E2" w:rsidRPr="006E7117">
        <w:rPr>
          <w:rFonts w:ascii="Arial" w:hAnsi="Arial" w:cs="Arial"/>
          <w:sz w:val="14"/>
          <w:szCs w:val="14"/>
        </w:rPr>
        <w:t xml:space="preserve"> </w:t>
      </w:r>
      <w:r w:rsidR="00CE2186" w:rsidRPr="006E7117">
        <w:rPr>
          <w:rFonts w:ascii="Arial" w:hAnsi="Arial" w:cs="Arial"/>
          <w:sz w:val="14"/>
          <w:szCs w:val="14"/>
        </w:rPr>
        <w:t>Накладной монтаж ш</w:t>
      </w:r>
      <w:r w:rsidR="00D021E2" w:rsidRPr="006E7117">
        <w:rPr>
          <w:rFonts w:ascii="Arial" w:hAnsi="Arial" w:cs="Arial"/>
          <w:sz w:val="14"/>
          <w:szCs w:val="14"/>
        </w:rPr>
        <w:t>инопровод</w:t>
      </w:r>
      <w:r w:rsidR="00CE2186" w:rsidRPr="006E7117">
        <w:rPr>
          <w:rFonts w:ascii="Arial" w:hAnsi="Arial" w:cs="Arial"/>
          <w:sz w:val="14"/>
          <w:szCs w:val="14"/>
        </w:rPr>
        <w:t>а</w:t>
      </w:r>
      <w:r w:rsidR="00D021E2" w:rsidRPr="006E7117">
        <w:rPr>
          <w:rFonts w:ascii="Arial" w:hAnsi="Arial" w:cs="Arial"/>
          <w:sz w:val="14"/>
          <w:szCs w:val="14"/>
        </w:rPr>
        <w:t xml:space="preserve"> </w:t>
      </w:r>
      <w:r w:rsidR="00CE2186" w:rsidRPr="006E7117">
        <w:rPr>
          <w:rFonts w:ascii="Arial" w:hAnsi="Arial" w:cs="Arial"/>
          <w:sz w:val="14"/>
          <w:szCs w:val="14"/>
        </w:rPr>
        <w:t xml:space="preserve">осуществляется </w:t>
      </w:r>
      <w:r w:rsidR="00D021E2" w:rsidRPr="006E7117">
        <w:rPr>
          <w:rFonts w:ascii="Arial" w:hAnsi="Arial" w:cs="Arial"/>
          <w:sz w:val="14"/>
          <w:szCs w:val="14"/>
        </w:rPr>
        <w:t>с помощью дюбелей и шурупов.</w:t>
      </w:r>
      <w:r w:rsidR="00CE2186" w:rsidRPr="006E7117">
        <w:rPr>
          <w:rFonts w:ascii="Arial" w:hAnsi="Arial" w:cs="Arial"/>
          <w:sz w:val="14"/>
          <w:szCs w:val="14"/>
        </w:rPr>
        <w:t xml:space="preserve"> Чтобы осуществить подвесной монтаж шинопров</w:t>
      </w:r>
      <w:r w:rsidR="006A0FA0" w:rsidRPr="006E7117">
        <w:rPr>
          <w:rFonts w:ascii="Arial" w:hAnsi="Arial" w:cs="Arial"/>
          <w:sz w:val="14"/>
          <w:szCs w:val="14"/>
        </w:rPr>
        <w:t>о</w:t>
      </w:r>
      <w:r w:rsidR="00CE2186" w:rsidRPr="006E7117">
        <w:rPr>
          <w:rFonts w:ascii="Arial" w:hAnsi="Arial" w:cs="Arial"/>
          <w:sz w:val="14"/>
          <w:szCs w:val="14"/>
        </w:rPr>
        <w:t xml:space="preserve">да </w:t>
      </w:r>
      <w:r w:rsidR="008347BF" w:rsidRPr="006E7117">
        <w:rPr>
          <w:rFonts w:ascii="Arial" w:hAnsi="Arial" w:cs="Arial"/>
          <w:sz w:val="14"/>
          <w:szCs w:val="14"/>
        </w:rPr>
        <w:t xml:space="preserve">(при помощи подвеса </w:t>
      </w:r>
      <w:r w:rsidR="008347BF" w:rsidRPr="006E7117">
        <w:rPr>
          <w:rFonts w:ascii="Arial" w:hAnsi="Arial" w:cs="Arial"/>
          <w:sz w:val="14"/>
          <w:szCs w:val="14"/>
          <w:lang w:val="en-US"/>
        </w:rPr>
        <w:t>CAB</w:t>
      </w:r>
      <w:r w:rsidR="008347BF" w:rsidRPr="006E7117">
        <w:rPr>
          <w:rFonts w:ascii="Arial" w:hAnsi="Arial" w:cs="Arial"/>
          <w:sz w:val="14"/>
          <w:szCs w:val="14"/>
        </w:rPr>
        <w:t xml:space="preserve">1002 артикул 10326, приобретается отдельно) </w:t>
      </w:r>
      <w:r w:rsidR="00CE2186" w:rsidRPr="006E7117">
        <w:rPr>
          <w:rFonts w:ascii="Arial" w:hAnsi="Arial" w:cs="Arial"/>
          <w:sz w:val="14"/>
          <w:szCs w:val="14"/>
        </w:rPr>
        <w:t>выполните пошаговую установку по приведенной ниже схеме:</w:t>
      </w:r>
    </w:p>
    <w:p w:rsidR="006A0FA0" w:rsidRPr="006E7117" w:rsidRDefault="00021BE2" w:rsidP="006E7117">
      <w:pPr>
        <w:pStyle w:val="a3"/>
        <w:spacing w:after="0" w:line="240" w:lineRule="auto"/>
        <w:jc w:val="center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noProof/>
          <w:sz w:val="14"/>
          <w:szCs w:val="14"/>
        </w:rPr>
        <w:drawing>
          <wp:inline distT="0" distB="0" distL="0" distR="0">
            <wp:extent cx="4191000" cy="3161960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625" cy="3178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FA0" w:rsidRPr="006E7117" w:rsidRDefault="006A0FA0" w:rsidP="006E711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>На каждом метре шинопровода имеется по два отверстия предназначенных для монтажа шинопровода.</w:t>
      </w:r>
    </w:p>
    <w:p w:rsidR="001B0254" w:rsidRPr="006E7117" w:rsidRDefault="00D021E2" w:rsidP="006E711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 xml:space="preserve">При необходимости </w:t>
      </w:r>
      <w:proofErr w:type="spellStart"/>
      <w:r w:rsidRPr="006E7117">
        <w:rPr>
          <w:rFonts w:ascii="Arial" w:hAnsi="Arial" w:cs="Arial"/>
          <w:sz w:val="14"/>
          <w:szCs w:val="14"/>
        </w:rPr>
        <w:t>шинопровод</w:t>
      </w:r>
      <w:proofErr w:type="spellEnd"/>
      <w:r w:rsidR="001B0254" w:rsidRPr="006E7117">
        <w:rPr>
          <w:rFonts w:ascii="Arial" w:hAnsi="Arial" w:cs="Arial"/>
          <w:sz w:val="14"/>
          <w:szCs w:val="14"/>
        </w:rPr>
        <w:t xml:space="preserve"> </w:t>
      </w:r>
      <w:r w:rsidR="001B0254" w:rsidRPr="006E7117">
        <w:rPr>
          <w:rFonts w:ascii="Arial" w:hAnsi="Arial" w:cs="Arial"/>
          <w:sz w:val="14"/>
          <w:szCs w:val="14"/>
          <w:lang w:val="en-US"/>
        </w:rPr>
        <w:t>CAB</w:t>
      </w:r>
      <w:r w:rsidR="001B0254" w:rsidRPr="006E7117">
        <w:rPr>
          <w:rFonts w:ascii="Arial" w:hAnsi="Arial" w:cs="Arial"/>
          <w:sz w:val="14"/>
          <w:szCs w:val="14"/>
        </w:rPr>
        <w:t>1003</w:t>
      </w:r>
      <w:r w:rsidRPr="006E7117">
        <w:rPr>
          <w:rFonts w:ascii="Arial" w:hAnsi="Arial" w:cs="Arial"/>
          <w:sz w:val="14"/>
          <w:szCs w:val="14"/>
        </w:rPr>
        <w:t xml:space="preserve"> может соединяться в линию посредством </w:t>
      </w:r>
      <w:r w:rsidR="00CE2186" w:rsidRPr="006E7117">
        <w:rPr>
          <w:rFonts w:ascii="Arial" w:hAnsi="Arial" w:cs="Arial"/>
          <w:sz w:val="14"/>
          <w:szCs w:val="14"/>
        </w:rPr>
        <w:t>соединителей</w:t>
      </w:r>
      <w:r w:rsidRPr="006E7117">
        <w:rPr>
          <w:rFonts w:ascii="Arial" w:hAnsi="Arial" w:cs="Arial"/>
          <w:sz w:val="14"/>
          <w:szCs w:val="14"/>
        </w:rPr>
        <w:t xml:space="preserve"> </w:t>
      </w:r>
      <w:r w:rsidRPr="006E7117">
        <w:rPr>
          <w:rFonts w:ascii="Arial" w:hAnsi="Arial" w:cs="Arial"/>
          <w:sz w:val="14"/>
          <w:szCs w:val="14"/>
          <w:lang w:val="en-US"/>
        </w:rPr>
        <w:t>LD</w:t>
      </w:r>
      <w:r w:rsidR="00CE2186" w:rsidRPr="006E7117">
        <w:rPr>
          <w:rFonts w:ascii="Arial" w:hAnsi="Arial" w:cs="Arial"/>
          <w:sz w:val="14"/>
          <w:szCs w:val="14"/>
        </w:rPr>
        <w:t xml:space="preserve">1000 (прямой соединитель) или </w:t>
      </w:r>
      <w:r w:rsidRPr="006E7117">
        <w:rPr>
          <w:rFonts w:ascii="Arial" w:hAnsi="Arial" w:cs="Arial"/>
          <w:sz w:val="14"/>
          <w:szCs w:val="14"/>
          <w:lang w:val="en-US"/>
        </w:rPr>
        <w:t>LD</w:t>
      </w:r>
      <w:r w:rsidRPr="006E7117">
        <w:rPr>
          <w:rFonts w:ascii="Arial" w:hAnsi="Arial" w:cs="Arial"/>
          <w:sz w:val="14"/>
          <w:szCs w:val="14"/>
        </w:rPr>
        <w:t>1001</w:t>
      </w:r>
      <w:r w:rsidR="00CE2186" w:rsidRPr="006E7117">
        <w:rPr>
          <w:rFonts w:ascii="Arial" w:hAnsi="Arial" w:cs="Arial"/>
          <w:sz w:val="14"/>
          <w:szCs w:val="14"/>
        </w:rPr>
        <w:t xml:space="preserve"> (угловой соединитель)</w:t>
      </w:r>
      <w:r w:rsidRPr="006E7117">
        <w:rPr>
          <w:rFonts w:ascii="Arial" w:hAnsi="Arial" w:cs="Arial"/>
          <w:sz w:val="14"/>
          <w:szCs w:val="14"/>
        </w:rPr>
        <w:t xml:space="preserve">. </w:t>
      </w:r>
    </w:p>
    <w:p w:rsidR="000B7828" w:rsidRPr="006E7117" w:rsidRDefault="000B7828" w:rsidP="006E711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proofErr w:type="spellStart"/>
      <w:r w:rsidRPr="006E7117">
        <w:rPr>
          <w:rFonts w:ascii="Arial" w:hAnsi="Arial" w:cs="Arial"/>
          <w:sz w:val="14"/>
          <w:szCs w:val="14"/>
        </w:rPr>
        <w:t>Шинопровод</w:t>
      </w:r>
      <w:proofErr w:type="spellEnd"/>
      <w:r w:rsidRPr="006E7117">
        <w:rPr>
          <w:rFonts w:ascii="Arial" w:hAnsi="Arial" w:cs="Arial"/>
          <w:sz w:val="14"/>
          <w:szCs w:val="14"/>
        </w:rPr>
        <w:t xml:space="preserve"> </w:t>
      </w:r>
      <w:r w:rsidRPr="006E7117">
        <w:rPr>
          <w:rFonts w:ascii="Arial" w:hAnsi="Arial" w:cs="Arial"/>
          <w:sz w:val="14"/>
          <w:szCs w:val="14"/>
          <w:lang w:val="en-US"/>
        </w:rPr>
        <w:t>CAB</w:t>
      </w:r>
      <w:r w:rsidRPr="006E7117">
        <w:rPr>
          <w:rFonts w:ascii="Arial" w:hAnsi="Arial" w:cs="Arial"/>
          <w:sz w:val="14"/>
          <w:szCs w:val="14"/>
        </w:rPr>
        <w:t xml:space="preserve">1005 может соединяться в линию посредством соединителей </w:t>
      </w:r>
      <w:r w:rsidRPr="006E7117">
        <w:rPr>
          <w:rFonts w:ascii="Arial" w:hAnsi="Arial" w:cs="Arial"/>
          <w:sz w:val="14"/>
          <w:szCs w:val="14"/>
          <w:lang w:val="en-US"/>
        </w:rPr>
        <w:t>LD</w:t>
      </w:r>
      <w:r w:rsidRPr="006E7117">
        <w:rPr>
          <w:rFonts w:ascii="Arial" w:hAnsi="Arial" w:cs="Arial"/>
          <w:sz w:val="14"/>
          <w:szCs w:val="14"/>
        </w:rPr>
        <w:t xml:space="preserve">1006 (прямой соединитель), </w:t>
      </w:r>
      <w:r w:rsidRPr="006E7117">
        <w:rPr>
          <w:rFonts w:ascii="Arial" w:hAnsi="Arial" w:cs="Arial"/>
          <w:sz w:val="14"/>
          <w:szCs w:val="14"/>
          <w:lang w:val="en-US"/>
        </w:rPr>
        <w:t>LD</w:t>
      </w:r>
      <w:r w:rsidRPr="006E7117">
        <w:rPr>
          <w:rFonts w:ascii="Arial" w:hAnsi="Arial" w:cs="Arial"/>
          <w:sz w:val="14"/>
          <w:szCs w:val="14"/>
        </w:rPr>
        <w:t xml:space="preserve">1007 (угловой соединитель), </w:t>
      </w:r>
      <w:r w:rsidRPr="006E7117">
        <w:rPr>
          <w:rFonts w:ascii="Arial" w:hAnsi="Arial" w:cs="Arial"/>
          <w:sz w:val="14"/>
          <w:szCs w:val="14"/>
          <w:lang w:val="en-US"/>
        </w:rPr>
        <w:t>LD</w:t>
      </w:r>
      <w:r w:rsidRPr="006E7117">
        <w:rPr>
          <w:rFonts w:ascii="Arial" w:hAnsi="Arial" w:cs="Arial"/>
          <w:sz w:val="14"/>
          <w:szCs w:val="14"/>
        </w:rPr>
        <w:t xml:space="preserve">1002 (Х-образный соединитель) или </w:t>
      </w:r>
      <w:r w:rsidRPr="006E7117">
        <w:rPr>
          <w:rFonts w:ascii="Arial" w:hAnsi="Arial" w:cs="Arial"/>
          <w:sz w:val="14"/>
          <w:szCs w:val="14"/>
          <w:lang w:val="en-US"/>
        </w:rPr>
        <w:t>LD</w:t>
      </w:r>
      <w:r w:rsidRPr="006E7117">
        <w:rPr>
          <w:rFonts w:ascii="Arial" w:hAnsi="Arial" w:cs="Arial"/>
          <w:sz w:val="14"/>
          <w:szCs w:val="14"/>
        </w:rPr>
        <w:t>1003 (Т-образный соединитель).</w:t>
      </w:r>
    </w:p>
    <w:p w:rsidR="00F613BD" w:rsidRPr="006E7117" w:rsidRDefault="00CE2186" w:rsidP="006E711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>Соединители</w:t>
      </w:r>
      <w:r w:rsidR="00F613BD" w:rsidRPr="006E7117">
        <w:rPr>
          <w:rFonts w:ascii="Arial" w:hAnsi="Arial" w:cs="Arial"/>
          <w:sz w:val="14"/>
          <w:szCs w:val="14"/>
        </w:rPr>
        <w:t xml:space="preserve"> не входят в комплект поставки и приобретаются отдельно.</w:t>
      </w:r>
    </w:p>
    <w:p w:rsidR="00D021E2" w:rsidRPr="006E7117" w:rsidRDefault="00247836" w:rsidP="006E711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 xml:space="preserve">Подключение </w:t>
      </w:r>
      <w:r w:rsidR="00CE2186" w:rsidRPr="006E7117">
        <w:rPr>
          <w:rFonts w:ascii="Arial" w:hAnsi="Arial" w:cs="Arial"/>
          <w:sz w:val="14"/>
          <w:szCs w:val="14"/>
        </w:rPr>
        <w:t xml:space="preserve">в линию осуществляется </w:t>
      </w:r>
      <w:r w:rsidRPr="006E7117">
        <w:rPr>
          <w:rFonts w:ascii="Arial" w:hAnsi="Arial" w:cs="Arial"/>
          <w:sz w:val="14"/>
          <w:szCs w:val="14"/>
        </w:rPr>
        <w:t>по схем</w:t>
      </w:r>
      <w:r w:rsidR="00CE2186" w:rsidRPr="006E7117">
        <w:rPr>
          <w:rFonts w:ascii="Arial" w:hAnsi="Arial" w:cs="Arial"/>
          <w:sz w:val="14"/>
          <w:szCs w:val="14"/>
        </w:rPr>
        <w:t>е</w:t>
      </w:r>
      <w:r w:rsidR="00D021E2" w:rsidRPr="006E7117">
        <w:rPr>
          <w:rFonts w:ascii="Arial" w:hAnsi="Arial" w:cs="Arial"/>
          <w:sz w:val="14"/>
          <w:szCs w:val="14"/>
        </w:rPr>
        <w:t>:</w:t>
      </w:r>
    </w:p>
    <w:p w:rsidR="00D021E2" w:rsidRPr="006E7117" w:rsidRDefault="009713DD" w:rsidP="006E7117">
      <w:pPr>
        <w:spacing w:after="0" w:line="240" w:lineRule="auto"/>
        <w:jc w:val="center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noProof/>
          <w:sz w:val="14"/>
          <w:szCs w:val="14"/>
        </w:rPr>
        <w:drawing>
          <wp:inline distT="0" distB="0" distL="0" distR="0">
            <wp:extent cx="3544609" cy="2219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B1000 LD1000 LD1001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587" cy="2242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2E8" w:rsidRDefault="00D162E8" w:rsidP="006E711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При необходимости, для </w:t>
      </w:r>
      <w:proofErr w:type="spellStart"/>
      <w:r>
        <w:rPr>
          <w:rFonts w:ascii="Arial" w:hAnsi="Arial" w:cs="Arial"/>
          <w:sz w:val="14"/>
          <w:szCs w:val="14"/>
        </w:rPr>
        <w:t>шинопровода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  <w:lang w:val="en-US"/>
        </w:rPr>
        <w:t>CAB</w:t>
      </w:r>
      <w:r w:rsidRPr="00D162E8">
        <w:rPr>
          <w:rFonts w:ascii="Arial" w:hAnsi="Arial" w:cs="Arial"/>
          <w:sz w:val="14"/>
          <w:szCs w:val="14"/>
        </w:rPr>
        <w:t xml:space="preserve">1003 </w:t>
      </w:r>
      <w:r>
        <w:rPr>
          <w:rFonts w:ascii="Arial" w:hAnsi="Arial" w:cs="Arial"/>
          <w:sz w:val="14"/>
          <w:szCs w:val="14"/>
        </w:rPr>
        <w:t xml:space="preserve">можно отдельно приобрести </w:t>
      </w:r>
      <w:proofErr w:type="spellStart"/>
      <w:r>
        <w:rPr>
          <w:rFonts w:ascii="Arial" w:hAnsi="Arial" w:cs="Arial"/>
          <w:sz w:val="14"/>
          <w:szCs w:val="14"/>
        </w:rPr>
        <w:t>токоввод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  <w:lang w:val="en-US"/>
        </w:rPr>
        <w:t>LD</w:t>
      </w:r>
      <w:r w:rsidRPr="00D162E8">
        <w:rPr>
          <w:rFonts w:ascii="Arial" w:hAnsi="Arial" w:cs="Arial"/>
          <w:sz w:val="14"/>
          <w:szCs w:val="14"/>
        </w:rPr>
        <w:t xml:space="preserve">1010 </w:t>
      </w:r>
      <w:r>
        <w:rPr>
          <w:rFonts w:ascii="Arial" w:hAnsi="Arial" w:cs="Arial"/>
          <w:sz w:val="14"/>
          <w:szCs w:val="14"/>
        </w:rPr>
        <w:t xml:space="preserve">и заглушку </w:t>
      </w:r>
      <w:r>
        <w:rPr>
          <w:rFonts w:ascii="Arial" w:hAnsi="Arial" w:cs="Arial"/>
          <w:sz w:val="14"/>
          <w:szCs w:val="14"/>
          <w:lang w:val="en-US"/>
        </w:rPr>
        <w:t>LD</w:t>
      </w:r>
      <w:r w:rsidRPr="00D162E8">
        <w:rPr>
          <w:rFonts w:ascii="Arial" w:hAnsi="Arial" w:cs="Arial"/>
          <w:sz w:val="14"/>
          <w:szCs w:val="14"/>
        </w:rPr>
        <w:t>1011.</w:t>
      </w:r>
      <w:bookmarkStart w:id="0" w:name="_GoBack"/>
      <w:bookmarkEnd w:id="0"/>
    </w:p>
    <w:p w:rsidR="008F6445" w:rsidRDefault="008F6445" w:rsidP="006E711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lastRenderedPageBreak/>
        <w:t xml:space="preserve">При необходимости, для </w:t>
      </w:r>
      <w:proofErr w:type="spellStart"/>
      <w:r>
        <w:rPr>
          <w:rFonts w:ascii="Arial" w:hAnsi="Arial" w:cs="Arial"/>
          <w:sz w:val="14"/>
          <w:szCs w:val="14"/>
        </w:rPr>
        <w:t>шинопровода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  <w:lang w:val="en-US"/>
        </w:rPr>
        <w:t>CAB</w:t>
      </w:r>
      <w:r w:rsidRPr="00D162E8">
        <w:rPr>
          <w:rFonts w:ascii="Arial" w:hAnsi="Arial" w:cs="Arial"/>
          <w:sz w:val="14"/>
          <w:szCs w:val="14"/>
        </w:rPr>
        <w:t>100</w:t>
      </w:r>
      <w:r w:rsidR="00A71D80">
        <w:rPr>
          <w:rFonts w:ascii="Arial" w:hAnsi="Arial" w:cs="Arial"/>
          <w:sz w:val="14"/>
          <w:szCs w:val="14"/>
        </w:rPr>
        <w:t>5</w:t>
      </w:r>
      <w:r w:rsidRPr="00D162E8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можно отдельно приобрести </w:t>
      </w:r>
      <w:proofErr w:type="spellStart"/>
      <w:r>
        <w:rPr>
          <w:rFonts w:ascii="Arial" w:hAnsi="Arial" w:cs="Arial"/>
          <w:sz w:val="14"/>
          <w:szCs w:val="14"/>
        </w:rPr>
        <w:t>токоввод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  <w:lang w:val="en-US"/>
        </w:rPr>
        <w:t>LD</w:t>
      </w:r>
      <w:r w:rsidRPr="00D162E8">
        <w:rPr>
          <w:rFonts w:ascii="Arial" w:hAnsi="Arial" w:cs="Arial"/>
          <w:sz w:val="14"/>
          <w:szCs w:val="14"/>
        </w:rPr>
        <w:t>101</w:t>
      </w:r>
      <w:r>
        <w:rPr>
          <w:rFonts w:ascii="Arial" w:hAnsi="Arial" w:cs="Arial"/>
          <w:sz w:val="14"/>
          <w:szCs w:val="14"/>
        </w:rPr>
        <w:t>2</w:t>
      </w:r>
      <w:r w:rsidRPr="00D162E8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и заглушку </w:t>
      </w:r>
      <w:r>
        <w:rPr>
          <w:rFonts w:ascii="Arial" w:hAnsi="Arial" w:cs="Arial"/>
          <w:sz w:val="14"/>
          <w:szCs w:val="14"/>
          <w:lang w:val="en-US"/>
        </w:rPr>
        <w:t>LD</w:t>
      </w:r>
      <w:r w:rsidRPr="00D162E8">
        <w:rPr>
          <w:rFonts w:ascii="Arial" w:hAnsi="Arial" w:cs="Arial"/>
          <w:sz w:val="14"/>
          <w:szCs w:val="14"/>
        </w:rPr>
        <w:t>101</w:t>
      </w:r>
      <w:r>
        <w:rPr>
          <w:rFonts w:ascii="Arial" w:hAnsi="Arial" w:cs="Arial"/>
          <w:sz w:val="14"/>
          <w:szCs w:val="14"/>
        </w:rPr>
        <w:t>3</w:t>
      </w:r>
      <w:r w:rsidRPr="00D162E8">
        <w:rPr>
          <w:rFonts w:ascii="Arial" w:hAnsi="Arial" w:cs="Arial"/>
          <w:sz w:val="14"/>
          <w:szCs w:val="14"/>
        </w:rPr>
        <w:t>.</w:t>
      </w:r>
    </w:p>
    <w:p w:rsidR="00F63527" w:rsidRPr="006E7117" w:rsidRDefault="00F63527" w:rsidP="006E711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 xml:space="preserve">Установите светильники на </w:t>
      </w:r>
      <w:proofErr w:type="spellStart"/>
      <w:r w:rsidRPr="006E7117">
        <w:rPr>
          <w:rFonts w:ascii="Arial" w:hAnsi="Arial" w:cs="Arial"/>
          <w:sz w:val="14"/>
          <w:szCs w:val="14"/>
        </w:rPr>
        <w:t>шинопровод</w:t>
      </w:r>
      <w:proofErr w:type="spellEnd"/>
      <w:r w:rsidRPr="006E7117">
        <w:rPr>
          <w:rFonts w:ascii="Arial" w:hAnsi="Arial" w:cs="Arial"/>
          <w:sz w:val="14"/>
          <w:szCs w:val="14"/>
        </w:rPr>
        <w:t>. Для предотвращения появления повышенных механических напряжений в конструкции шинопровода, светильники необходимо распределять равномерно по всей длине.</w:t>
      </w:r>
    </w:p>
    <w:p w:rsidR="00DE2563" w:rsidRPr="006E7117" w:rsidRDefault="00DE2563" w:rsidP="006E71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 w:rsidRPr="006E7117">
        <w:rPr>
          <w:rFonts w:ascii="Arial" w:hAnsi="Arial" w:cs="Arial"/>
          <w:b/>
          <w:sz w:val="14"/>
          <w:szCs w:val="14"/>
        </w:rPr>
        <w:t>Техническое обслуживание</w:t>
      </w:r>
    </w:p>
    <w:p w:rsidR="00DE2563" w:rsidRPr="006E7117" w:rsidRDefault="00DE2563" w:rsidP="006E711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 xml:space="preserve">Обслуживание </w:t>
      </w:r>
      <w:r w:rsidR="00D021E2" w:rsidRPr="006E7117">
        <w:rPr>
          <w:rFonts w:ascii="Arial" w:hAnsi="Arial" w:cs="Arial"/>
          <w:sz w:val="14"/>
          <w:szCs w:val="14"/>
        </w:rPr>
        <w:t>шинопровода</w:t>
      </w:r>
      <w:r w:rsidRPr="006E7117">
        <w:rPr>
          <w:rFonts w:ascii="Arial" w:hAnsi="Arial" w:cs="Arial"/>
          <w:sz w:val="14"/>
          <w:szCs w:val="14"/>
        </w:rPr>
        <w:t xml:space="preserve"> проводить только при отключенном электропитании.</w:t>
      </w:r>
    </w:p>
    <w:p w:rsidR="00DE2563" w:rsidRPr="006E7117" w:rsidRDefault="003331A3" w:rsidP="006E7117">
      <w:pPr>
        <w:pStyle w:val="a3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 xml:space="preserve">Протирку от пыли корпуса </w:t>
      </w:r>
      <w:r w:rsidR="00DE2563" w:rsidRPr="006E7117">
        <w:rPr>
          <w:rFonts w:ascii="Arial" w:hAnsi="Arial" w:cs="Arial"/>
          <w:sz w:val="14"/>
          <w:szCs w:val="14"/>
        </w:rPr>
        <w:t>осуществлять мягкой тканью по мере загрязнения.</w:t>
      </w:r>
    </w:p>
    <w:p w:rsidR="00DE2563" w:rsidRPr="006E7117" w:rsidRDefault="00DE2563" w:rsidP="006E71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 w:rsidRPr="006E7117">
        <w:rPr>
          <w:rFonts w:ascii="Arial" w:hAnsi="Arial" w:cs="Arial"/>
          <w:b/>
          <w:sz w:val="14"/>
          <w:szCs w:val="14"/>
        </w:rPr>
        <w:t>Меры предосторожности.</w:t>
      </w:r>
    </w:p>
    <w:p w:rsidR="00DE2563" w:rsidRPr="006E7117" w:rsidRDefault="006A0FA0" w:rsidP="006E7117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 xml:space="preserve">Все работы по установке и подключению шинопровода должны осуществляться лицами, имеющими </w:t>
      </w:r>
      <w:r w:rsidR="00352108" w:rsidRPr="006E7117">
        <w:rPr>
          <w:rFonts w:ascii="Arial" w:hAnsi="Arial" w:cs="Arial"/>
          <w:sz w:val="14"/>
          <w:szCs w:val="14"/>
        </w:rPr>
        <w:t>соответствующие допуски</w:t>
      </w:r>
      <w:r w:rsidRPr="006E7117">
        <w:rPr>
          <w:rFonts w:ascii="Arial" w:hAnsi="Arial" w:cs="Arial"/>
          <w:sz w:val="14"/>
          <w:szCs w:val="14"/>
        </w:rPr>
        <w:t xml:space="preserve"> и квалификацию. При необходимости обратитесь к квалифицированному электрику.</w:t>
      </w:r>
    </w:p>
    <w:p w:rsidR="00DE2563" w:rsidRPr="006E7117" w:rsidRDefault="003331A3" w:rsidP="006E7117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 xml:space="preserve">Все </w:t>
      </w:r>
      <w:r w:rsidR="0071797B" w:rsidRPr="006E7117">
        <w:rPr>
          <w:rFonts w:ascii="Arial" w:hAnsi="Arial" w:cs="Arial"/>
          <w:sz w:val="14"/>
          <w:szCs w:val="14"/>
        </w:rPr>
        <w:t xml:space="preserve">монтажные, либо демонтажные </w:t>
      </w:r>
      <w:r w:rsidRPr="006E7117">
        <w:rPr>
          <w:rFonts w:ascii="Arial" w:hAnsi="Arial" w:cs="Arial"/>
          <w:sz w:val="14"/>
          <w:szCs w:val="14"/>
        </w:rPr>
        <w:t xml:space="preserve">работы </w:t>
      </w:r>
      <w:r w:rsidR="0071797B" w:rsidRPr="006E7117">
        <w:rPr>
          <w:rFonts w:ascii="Arial" w:hAnsi="Arial" w:cs="Arial"/>
          <w:sz w:val="14"/>
          <w:szCs w:val="14"/>
        </w:rPr>
        <w:t>с</w:t>
      </w:r>
      <w:r w:rsidRPr="006E7117">
        <w:rPr>
          <w:rFonts w:ascii="Arial" w:hAnsi="Arial" w:cs="Arial"/>
          <w:sz w:val="14"/>
          <w:szCs w:val="14"/>
        </w:rPr>
        <w:t xml:space="preserve"> шинопроводом</w:t>
      </w:r>
      <w:r w:rsidR="00DE2563" w:rsidRPr="006E7117">
        <w:rPr>
          <w:rFonts w:ascii="Arial" w:hAnsi="Arial" w:cs="Arial"/>
          <w:sz w:val="14"/>
          <w:szCs w:val="14"/>
        </w:rPr>
        <w:t xml:space="preserve"> выполняются только при отключенном напряжении питания.</w:t>
      </w:r>
    </w:p>
    <w:p w:rsidR="003331A3" w:rsidRPr="006E7117" w:rsidRDefault="003331A3" w:rsidP="006E7117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b/>
          <w:sz w:val="14"/>
          <w:szCs w:val="14"/>
        </w:rPr>
      </w:pPr>
      <w:r w:rsidRPr="006E7117">
        <w:rPr>
          <w:rFonts w:ascii="Arial" w:hAnsi="Arial" w:cs="Arial"/>
          <w:b/>
          <w:sz w:val="14"/>
          <w:szCs w:val="14"/>
        </w:rPr>
        <w:t>Не устанавливайте шинопровод на высоте ниже 2.5 метров или в местах, где может произойти случайный контакт человека с шинопроводом.</w:t>
      </w:r>
    </w:p>
    <w:p w:rsidR="00247836" w:rsidRPr="006E7117" w:rsidRDefault="00247836" w:rsidP="006E7117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 xml:space="preserve">Запрещено использование изделия без </w:t>
      </w:r>
      <w:r w:rsidR="006A0FA0" w:rsidRPr="006E7117">
        <w:rPr>
          <w:rFonts w:ascii="Arial" w:hAnsi="Arial" w:cs="Arial"/>
          <w:sz w:val="14"/>
          <w:szCs w:val="14"/>
        </w:rPr>
        <w:t>провода защитного заземления</w:t>
      </w:r>
      <w:r w:rsidRPr="006E7117">
        <w:rPr>
          <w:rFonts w:ascii="Arial" w:hAnsi="Arial" w:cs="Arial"/>
          <w:sz w:val="14"/>
          <w:szCs w:val="14"/>
        </w:rPr>
        <w:t>.</w:t>
      </w:r>
    </w:p>
    <w:p w:rsidR="00DE2563" w:rsidRPr="006E7117" w:rsidRDefault="00DE2563" w:rsidP="006E7117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 xml:space="preserve">Не вскрывайте корпус </w:t>
      </w:r>
      <w:r w:rsidR="003331A3" w:rsidRPr="006E7117">
        <w:rPr>
          <w:rFonts w:ascii="Arial" w:hAnsi="Arial" w:cs="Arial"/>
          <w:sz w:val="14"/>
          <w:szCs w:val="14"/>
        </w:rPr>
        <w:t>шинопровода</w:t>
      </w:r>
      <w:r w:rsidRPr="006E7117">
        <w:rPr>
          <w:rFonts w:ascii="Arial" w:hAnsi="Arial" w:cs="Arial"/>
          <w:sz w:val="14"/>
          <w:szCs w:val="14"/>
        </w:rPr>
        <w:t>, это может привести к повреждению внутренних</w:t>
      </w:r>
      <w:r w:rsidR="003331A3" w:rsidRPr="006E7117">
        <w:rPr>
          <w:rFonts w:ascii="Arial" w:hAnsi="Arial" w:cs="Arial"/>
          <w:sz w:val="14"/>
          <w:szCs w:val="14"/>
        </w:rPr>
        <w:t xml:space="preserve"> частей конструкции.</w:t>
      </w:r>
    </w:p>
    <w:p w:rsidR="00DE2563" w:rsidRPr="006E7117" w:rsidRDefault="00DE2563" w:rsidP="006E7117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>Изделие предназначено для использования только внутри помещений.</w:t>
      </w:r>
    </w:p>
    <w:p w:rsidR="00DE2563" w:rsidRPr="006E7117" w:rsidRDefault="00DE2563" w:rsidP="006E7117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 xml:space="preserve">Запрещена эксплуатация </w:t>
      </w:r>
      <w:r w:rsidR="003331A3" w:rsidRPr="006E7117">
        <w:rPr>
          <w:rFonts w:ascii="Arial" w:hAnsi="Arial" w:cs="Arial"/>
          <w:sz w:val="14"/>
          <w:szCs w:val="14"/>
        </w:rPr>
        <w:t>шинопровода</w:t>
      </w:r>
      <w:r w:rsidRPr="006E7117">
        <w:rPr>
          <w:rFonts w:ascii="Arial" w:hAnsi="Arial" w:cs="Arial"/>
          <w:sz w:val="14"/>
          <w:szCs w:val="14"/>
        </w:rPr>
        <w:t xml:space="preserve"> при поврежденной изоляции питающего кабеля, поврежденным корпусо</w:t>
      </w:r>
      <w:r w:rsidR="003331A3" w:rsidRPr="006E7117">
        <w:rPr>
          <w:rFonts w:ascii="Arial" w:hAnsi="Arial" w:cs="Arial"/>
          <w:sz w:val="14"/>
          <w:szCs w:val="14"/>
        </w:rPr>
        <w:t>м.</w:t>
      </w:r>
    </w:p>
    <w:p w:rsidR="00DE2563" w:rsidRPr="006E7117" w:rsidRDefault="00DE2563" w:rsidP="006E7117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 xml:space="preserve">Запрещена эксплуатация </w:t>
      </w:r>
      <w:r w:rsidR="003331A3" w:rsidRPr="006E7117">
        <w:rPr>
          <w:rFonts w:ascii="Arial" w:hAnsi="Arial" w:cs="Arial"/>
          <w:sz w:val="14"/>
          <w:szCs w:val="14"/>
        </w:rPr>
        <w:t>шинопровода</w:t>
      </w:r>
      <w:r w:rsidRPr="006E7117">
        <w:rPr>
          <w:rFonts w:ascii="Arial" w:hAnsi="Arial" w:cs="Arial"/>
          <w:sz w:val="14"/>
          <w:szCs w:val="14"/>
        </w:rPr>
        <w:t xml:space="preserve"> в помещениях с повышенным содержанием пыли или влаги.</w:t>
      </w:r>
    </w:p>
    <w:p w:rsidR="00F613BD" w:rsidRPr="006E7117" w:rsidRDefault="00F613BD" w:rsidP="006E7117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b/>
          <w:sz w:val="14"/>
          <w:szCs w:val="14"/>
        </w:rPr>
        <w:t>При использовании шинопроводов, не превышайте токовую нагрузку в 1</w:t>
      </w:r>
      <w:r w:rsidR="00F63527" w:rsidRPr="006E7117">
        <w:rPr>
          <w:rFonts w:ascii="Arial" w:hAnsi="Arial" w:cs="Arial"/>
          <w:b/>
          <w:sz w:val="14"/>
          <w:szCs w:val="14"/>
        </w:rPr>
        <w:t>3</w:t>
      </w:r>
      <w:r w:rsidRPr="006E7117">
        <w:rPr>
          <w:rFonts w:ascii="Arial" w:hAnsi="Arial" w:cs="Arial"/>
          <w:b/>
          <w:sz w:val="14"/>
          <w:szCs w:val="14"/>
        </w:rPr>
        <w:t xml:space="preserve"> ампер</w:t>
      </w:r>
      <w:r w:rsidRPr="006E7117">
        <w:rPr>
          <w:rFonts w:ascii="Arial" w:hAnsi="Arial" w:cs="Arial"/>
          <w:sz w:val="14"/>
          <w:szCs w:val="14"/>
        </w:rPr>
        <w:t>.</w:t>
      </w:r>
    </w:p>
    <w:p w:rsidR="00F613BD" w:rsidRPr="006E7117" w:rsidRDefault="00F613BD" w:rsidP="006E7117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>На 1 метр шинопровода рекоме</w:t>
      </w:r>
      <w:r w:rsidR="006A0FA0" w:rsidRPr="006E7117">
        <w:rPr>
          <w:rFonts w:ascii="Arial" w:hAnsi="Arial" w:cs="Arial"/>
          <w:sz w:val="14"/>
          <w:szCs w:val="14"/>
        </w:rPr>
        <w:t>н</w:t>
      </w:r>
      <w:r w:rsidRPr="006E7117">
        <w:rPr>
          <w:rFonts w:ascii="Arial" w:hAnsi="Arial" w:cs="Arial"/>
          <w:sz w:val="14"/>
          <w:szCs w:val="14"/>
        </w:rPr>
        <w:t xml:space="preserve">дуется устанавливать </w:t>
      </w:r>
      <w:r w:rsidRPr="006E7117">
        <w:rPr>
          <w:rFonts w:ascii="Arial" w:hAnsi="Arial" w:cs="Arial"/>
          <w:b/>
          <w:sz w:val="14"/>
          <w:szCs w:val="14"/>
        </w:rPr>
        <w:t>не более трёх светильников</w:t>
      </w:r>
      <w:r w:rsidRPr="006E7117">
        <w:rPr>
          <w:rFonts w:ascii="Arial" w:hAnsi="Arial" w:cs="Arial"/>
          <w:sz w:val="14"/>
          <w:szCs w:val="14"/>
        </w:rPr>
        <w:t>.</w:t>
      </w:r>
    </w:p>
    <w:p w:rsidR="00F63527" w:rsidRPr="006E7117" w:rsidRDefault="00F63527" w:rsidP="006E7117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 xml:space="preserve">Не допускать локальной перегрузки шинопровода светильниками, это может привести к скручиванию механической конструкции, появлению гула или механическому повреждению шинопровода. Максимальный рекомендованный </w:t>
      </w:r>
      <w:r w:rsidRPr="006E7117">
        <w:rPr>
          <w:rFonts w:ascii="Arial" w:hAnsi="Arial" w:cs="Arial"/>
          <w:b/>
          <w:sz w:val="14"/>
          <w:szCs w:val="14"/>
        </w:rPr>
        <w:t>вес нагрузки на 1м шинопровода не более 5 кг</w:t>
      </w:r>
      <w:r w:rsidRPr="006E7117">
        <w:rPr>
          <w:rFonts w:ascii="Arial" w:hAnsi="Arial" w:cs="Arial"/>
          <w:sz w:val="14"/>
          <w:szCs w:val="14"/>
        </w:rPr>
        <w:t>.</w:t>
      </w:r>
    </w:p>
    <w:p w:rsidR="00DE2563" w:rsidRPr="006E7117" w:rsidRDefault="00DE2563" w:rsidP="006E7117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 xml:space="preserve">Радиоактивные и ядовитые вещества в состав </w:t>
      </w:r>
      <w:r w:rsidR="003331A3" w:rsidRPr="006E7117">
        <w:rPr>
          <w:rFonts w:ascii="Arial" w:hAnsi="Arial" w:cs="Arial"/>
          <w:sz w:val="14"/>
          <w:szCs w:val="14"/>
        </w:rPr>
        <w:t>изделия</w:t>
      </w:r>
      <w:r w:rsidRPr="006E7117">
        <w:rPr>
          <w:rFonts w:ascii="Arial" w:hAnsi="Arial" w:cs="Arial"/>
          <w:sz w:val="14"/>
          <w:szCs w:val="14"/>
        </w:rPr>
        <w:t xml:space="preserve"> не входят.</w:t>
      </w:r>
    </w:p>
    <w:p w:rsidR="000A39AE" w:rsidRPr="006E7117" w:rsidRDefault="00352108" w:rsidP="006E71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 w:rsidRPr="006E7117">
        <w:rPr>
          <w:rFonts w:ascii="Arial" w:hAnsi="Arial" w:cs="Arial"/>
          <w:b/>
          <w:sz w:val="14"/>
          <w:szCs w:val="14"/>
        </w:rPr>
        <w:t>Возможные н</w:t>
      </w:r>
      <w:r w:rsidR="000A39AE" w:rsidRPr="006E7117">
        <w:rPr>
          <w:rFonts w:ascii="Arial" w:hAnsi="Arial" w:cs="Arial"/>
          <w:b/>
          <w:sz w:val="14"/>
          <w:szCs w:val="14"/>
        </w:rPr>
        <w:t>еисправности и методы их устранения</w:t>
      </w:r>
    </w:p>
    <w:tbl>
      <w:tblPr>
        <w:tblW w:w="4813" w:type="pct"/>
        <w:tblInd w:w="421" w:type="dxa"/>
        <w:tblLook w:val="0000" w:firstRow="0" w:lastRow="0" w:firstColumn="0" w:lastColumn="0" w:noHBand="0" w:noVBand="0"/>
      </w:tblPr>
      <w:tblGrid>
        <w:gridCol w:w="1985"/>
        <w:gridCol w:w="4819"/>
        <w:gridCol w:w="3261"/>
      </w:tblGrid>
      <w:tr w:rsidR="000A39AE" w:rsidRPr="006E7117" w:rsidTr="000A39AE"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9AE" w:rsidRPr="006E7117" w:rsidRDefault="000A39AE" w:rsidP="006E7117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E7117">
              <w:rPr>
                <w:rFonts w:ascii="Arial" w:hAnsi="Arial" w:cs="Arial"/>
                <w:b/>
                <w:sz w:val="14"/>
                <w:szCs w:val="14"/>
              </w:rPr>
              <w:t>Внешние проявления и дополнительные признаки неисправности</w:t>
            </w:r>
          </w:p>
        </w:tc>
        <w:tc>
          <w:tcPr>
            <w:tcW w:w="2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9AE" w:rsidRPr="006E7117" w:rsidRDefault="000A39AE" w:rsidP="006E711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E7117">
              <w:rPr>
                <w:rFonts w:ascii="Arial" w:hAnsi="Arial" w:cs="Arial"/>
                <w:b/>
                <w:sz w:val="14"/>
                <w:szCs w:val="14"/>
              </w:rPr>
              <w:t>Вероятная причина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9AE" w:rsidRPr="006E7117" w:rsidRDefault="000A39AE" w:rsidP="006E711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E7117">
              <w:rPr>
                <w:rFonts w:ascii="Arial" w:hAnsi="Arial" w:cs="Arial"/>
                <w:b/>
                <w:sz w:val="14"/>
                <w:szCs w:val="14"/>
              </w:rPr>
              <w:t>Метод устранения</w:t>
            </w:r>
          </w:p>
        </w:tc>
      </w:tr>
      <w:tr w:rsidR="000A39AE" w:rsidRPr="006E7117" w:rsidTr="000A39AE">
        <w:trPr>
          <w:trHeight w:val="137"/>
        </w:trPr>
        <w:tc>
          <w:tcPr>
            <w:tcW w:w="986" w:type="pct"/>
            <w:vMerge w:val="restart"/>
            <w:tcBorders>
              <w:left w:val="single" w:sz="4" w:space="0" w:color="000000"/>
            </w:tcBorders>
            <w:vAlign w:val="center"/>
          </w:tcPr>
          <w:p w:rsidR="000A39AE" w:rsidRPr="006E7117" w:rsidRDefault="000A39AE" w:rsidP="006E7117">
            <w:pPr>
              <w:snapToGri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При включении питания светильники не работают</w:t>
            </w:r>
          </w:p>
        </w:tc>
        <w:tc>
          <w:tcPr>
            <w:tcW w:w="2394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9AE" w:rsidRPr="006E7117" w:rsidRDefault="000A39AE" w:rsidP="006E711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Отсутствует напряжение в питающей сети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9AE" w:rsidRPr="006E7117" w:rsidRDefault="000A39AE" w:rsidP="006E711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Проверьте наличие напряжения питающей сети и, при необходимости, устраните неисправность</w:t>
            </w:r>
          </w:p>
        </w:tc>
      </w:tr>
      <w:tr w:rsidR="000A39AE" w:rsidRPr="006E7117" w:rsidTr="000A39AE">
        <w:trPr>
          <w:trHeight w:val="137"/>
        </w:trPr>
        <w:tc>
          <w:tcPr>
            <w:tcW w:w="986" w:type="pct"/>
            <w:vMerge/>
            <w:tcBorders>
              <w:left w:val="single" w:sz="4" w:space="0" w:color="000000"/>
            </w:tcBorders>
            <w:vAlign w:val="center"/>
          </w:tcPr>
          <w:p w:rsidR="000A39AE" w:rsidRPr="006E7117" w:rsidRDefault="000A39AE" w:rsidP="006E711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4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9AE" w:rsidRPr="006E7117" w:rsidRDefault="000A39AE" w:rsidP="006E711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Плохой контакт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9AE" w:rsidRPr="006E7117" w:rsidRDefault="000A39AE" w:rsidP="006E7117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Проверьте контакты в схеме подключения и устраните неисправность</w:t>
            </w:r>
          </w:p>
        </w:tc>
      </w:tr>
      <w:tr w:rsidR="000A39AE" w:rsidRPr="006E7117" w:rsidTr="000A39AE">
        <w:trPr>
          <w:trHeight w:val="137"/>
        </w:trPr>
        <w:tc>
          <w:tcPr>
            <w:tcW w:w="986" w:type="pct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A39AE" w:rsidRPr="006E7117" w:rsidRDefault="000A39AE" w:rsidP="006E711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4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A39AE" w:rsidRPr="006E7117" w:rsidRDefault="000A39AE" w:rsidP="006E711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Поврежден питающий кабель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39AE" w:rsidRPr="006E7117" w:rsidRDefault="000A39AE" w:rsidP="006E7117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Проверьте целостность цепей и целостность изоляции</w:t>
            </w:r>
          </w:p>
        </w:tc>
      </w:tr>
      <w:tr w:rsidR="000A39AE" w:rsidRPr="006E7117" w:rsidTr="000A39AE">
        <w:trPr>
          <w:trHeight w:val="137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AE" w:rsidRPr="006E7117" w:rsidRDefault="000A39AE" w:rsidP="006E7117">
            <w:pPr>
              <w:snapToGri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 xml:space="preserve">После установки светильника визуально заметна механическая деформация шинопровода 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AE" w:rsidRPr="006E7117" w:rsidRDefault="000A39AE" w:rsidP="006E711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 xml:space="preserve">Светильники на </w:t>
            </w:r>
            <w:proofErr w:type="spellStart"/>
            <w:r w:rsidRPr="006E7117">
              <w:rPr>
                <w:rFonts w:ascii="Arial" w:hAnsi="Arial" w:cs="Arial"/>
                <w:sz w:val="14"/>
                <w:szCs w:val="14"/>
              </w:rPr>
              <w:t>шинопроводе</w:t>
            </w:r>
            <w:proofErr w:type="spellEnd"/>
            <w:r w:rsidRPr="006E7117">
              <w:rPr>
                <w:rFonts w:ascii="Arial" w:hAnsi="Arial" w:cs="Arial"/>
                <w:sz w:val="14"/>
                <w:szCs w:val="14"/>
              </w:rPr>
              <w:t xml:space="preserve"> расположены неравномерно, что привело к механической деформации (локальный перевес, перегрузка одной стороны шинопровода, расположение светильников создает скручивающее напряжение на </w:t>
            </w:r>
            <w:proofErr w:type="spellStart"/>
            <w:r w:rsidRPr="006E7117">
              <w:rPr>
                <w:rFonts w:ascii="Arial" w:hAnsi="Arial" w:cs="Arial"/>
                <w:sz w:val="14"/>
                <w:szCs w:val="14"/>
              </w:rPr>
              <w:t>шинопровод</w:t>
            </w:r>
            <w:proofErr w:type="spellEnd"/>
            <w:r w:rsidRPr="006E7117">
              <w:rPr>
                <w:rFonts w:ascii="Arial" w:hAnsi="Arial" w:cs="Arial"/>
                <w:sz w:val="14"/>
                <w:szCs w:val="14"/>
              </w:rPr>
              <w:t>, вес общий светильников превышает рекомендованный)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AE" w:rsidRPr="006E7117" w:rsidRDefault="000A39AE" w:rsidP="006E7117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 xml:space="preserve">Устраните механические напряжения на </w:t>
            </w:r>
            <w:proofErr w:type="spellStart"/>
            <w:r w:rsidRPr="006E7117">
              <w:rPr>
                <w:rFonts w:ascii="Arial" w:hAnsi="Arial" w:cs="Arial"/>
                <w:sz w:val="14"/>
                <w:szCs w:val="14"/>
              </w:rPr>
              <w:t>шинопроводе</w:t>
            </w:r>
            <w:proofErr w:type="spellEnd"/>
            <w:r w:rsidRPr="006E7117">
              <w:rPr>
                <w:rFonts w:ascii="Arial" w:hAnsi="Arial" w:cs="Arial"/>
                <w:sz w:val="14"/>
                <w:szCs w:val="14"/>
              </w:rPr>
              <w:t xml:space="preserve">. Перераспределите светильники, уменьшите общий вес светильников </w:t>
            </w:r>
          </w:p>
        </w:tc>
      </w:tr>
      <w:tr w:rsidR="00352108" w:rsidRPr="006E7117" w:rsidTr="009E6C84">
        <w:trPr>
          <w:trHeight w:val="137"/>
        </w:trPr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108" w:rsidRPr="006E7117" w:rsidRDefault="00352108" w:rsidP="006E7117">
            <w:pPr>
              <w:snapToGri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После включения питания, при работе светильников раздается гул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108" w:rsidRPr="006E7117" w:rsidRDefault="00352108" w:rsidP="006E711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Плохой контакт, дребезг контактов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108" w:rsidRPr="006E7117" w:rsidRDefault="00352108" w:rsidP="006E7117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 xml:space="preserve">Проверьте качество электрических соединений шинопровода (сетевые контакты, места соединений </w:t>
            </w:r>
            <w:proofErr w:type="spellStart"/>
            <w:r w:rsidRPr="006E7117">
              <w:rPr>
                <w:rFonts w:ascii="Arial" w:hAnsi="Arial" w:cs="Arial"/>
                <w:sz w:val="14"/>
                <w:szCs w:val="14"/>
              </w:rPr>
              <w:t>шинопроводов</w:t>
            </w:r>
            <w:proofErr w:type="spellEnd"/>
            <w:r w:rsidRPr="006E7117">
              <w:rPr>
                <w:rFonts w:ascii="Arial" w:hAnsi="Arial" w:cs="Arial"/>
                <w:sz w:val="14"/>
                <w:szCs w:val="14"/>
              </w:rPr>
              <w:t xml:space="preserve">) и сетевых адаптеров, подключенных к </w:t>
            </w:r>
            <w:proofErr w:type="spellStart"/>
            <w:r w:rsidRPr="006E7117">
              <w:rPr>
                <w:rFonts w:ascii="Arial" w:hAnsi="Arial" w:cs="Arial"/>
                <w:sz w:val="14"/>
                <w:szCs w:val="14"/>
              </w:rPr>
              <w:t>шинопроводу</w:t>
            </w:r>
            <w:proofErr w:type="spellEnd"/>
            <w:r w:rsidRPr="006E7117">
              <w:rPr>
                <w:rFonts w:ascii="Arial" w:hAnsi="Arial" w:cs="Arial"/>
                <w:sz w:val="14"/>
                <w:szCs w:val="14"/>
              </w:rPr>
              <w:t xml:space="preserve"> светильников. При необходимости устраните неисправность.</w:t>
            </w:r>
          </w:p>
        </w:tc>
      </w:tr>
      <w:tr w:rsidR="00352108" w:rsidRPr="006E7117" w:rsidTr="009E6C84">
        <w:trPr>
          <w:trHeight w:val="137"/>
        </w:trPr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108" w:rsidRPr="006E7117" w:rsidRDefault="00352108" w:rsidP="006E7117">
            <w:pPr>
              <w:snapToGri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108" w:rsidRPr="006E7117" w:rsidRDefault="00352108" w:rsidP="006E711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Механическая деформация шинопровода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108" w:rsidRPr="006E7117" w:rsidRDefault="00352108" w:rsidP="006E7117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Проведите визуальный осмотр шинопровода и выявите области механической деформации, затем устраните неисправность.</w:t>
            </w:r>
          </w:p>
        </w:tc>
      </w:tr>
      <w:tr w:rsidR="00352108" w:rsidRPr="006E7117" w:rsidTr="009E6C84">
        <w:trPr>
          <w:trHeight w:val="137"/>
        </w:trPr>
        <w:tc>
          <w:tcPr>
            <w:tcW w:w="9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108" w:rsidRPr="006E7117" w:rsidRDefault="00352108" w:rsidP="006E7117">
            <w:pPr>
              <w:snapToGri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108" w:rsidRPr="006E7117" w:rsidRDefault="00352108" w:rsidP="006E711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Превышен максимально допустимый ток шинопровода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108" w:rsidRPr="006E7117" w:rsidRDefault="00352108" w:rsidP="006E7117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Проверьте общий ток подключенной нагрузки. При необходимости устраните неисправность.</w:t>
            </w:r>
          </w:p>
        </w:tc>
      </w:tr>
    </w:tbl>
    <w:p w:rsidR="00DE2563" w:rsidRPr="006E7117" w:rsidRDefault="00DE2563" w:rsidP="006E71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 w:rsidRPr="006E7117">
        <w:rPr>
          <w:rFonts w:ascii="Arial" w:hAnsi="Arial" w:cs="Arial"/>
          <w:b/>
          <w:sz w:val="14"/>
          <w:szCs w:val="14"/>
        </w:rPr>
        <w:t>Хранение</w:t>
      </w:r>
    </w:p>
    <w:p w:rsidR="00DE2563" w:rsidRPr="006E7117" w:rsidRDefault="00DE2563" w:rsidP="006E7117">
      <w:pPr>
        <w:pStyle w:val="a3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>Хранение товара осуществляется в упаковке в помещении при отсутствии агрессивной среды. Температура хранения от -25°С до +50°С, относительная влажность не более 80% при температуре 25°С. Не допускать воздействия влаги.</w:t>
      </w:r>
    </w:p>
    <w:p w:rsidR="00DE2563" w:rsidRPr="006E7117" w:rsidRDefault="00DE2563" w:rsidP="006E71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 w:rsidRPr="006E7117">
        <w:rPr>
          <w:rFonts w:ascii="Arial" w:hAnsi="Arial" w:cs="Arial"/>
          <w:b/>
          <w:sz w:val="14"/>
          <w:szCs w:val="14"/>
        </w:rPr>
        <w:t>Транспортировка</w:t>
      </w:r>
    </w:p>
    <w:p w:rsidR="00DE2563" w:rsidRPr="006E7117" w:rsidRDefault="00247836" w:rsidP="006E7117">
      <w:pPr>
        <w:pStyle w:val="a3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>Изделие в упаковке пригодно</w:t>
      </w:r>
      <w:r w:rsidR="00DE2563" w:rsidRPr="006E7117">
        <w:rPr>
          <w:rFonts w:ascii="Arial" w:hAnsi="Arial" w:cs="Arial"/>
          <w:sz w:val="14"/>
          <w:szCs w:val="14"/>
        </w:rPr>
        <w:t xml:space="preserve"> для транспортировки автомобильным, железнодорожным, морским или авиационным транспортом.</w:t>
      </w:r>
    </w:p>
    <w:p w:rsidR="00DE2563" w:rsidRPr="006E7117" w:rsidRDefault="00DE2563" w:rsidP="006E7117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/>
          <w:sz w:val="14"/>
          <w:szCs w:val="14"/>
        </w:rPr>
      </w:pPr>
      <w:r w:rsidRPr="006E7117">
        <w:rPr>
          <w:rFonts w:ascii="Arial" w:hAnsi="Arial" w:cs="Arial"/>
          <w:b/>
          <w:sz w:val="14"/>
          <w:szCs w:val="14"/>
        </w:rPr>
        <w:t>Утилизация</w:t>
      </w:r>
    </w:p>
    <w:p w:rsidR="00DE2563" w:rsidRPr="006E7117" w:rsidRDefault="00F63527" w:rsidP="006E7117">
      <w:pPr>
        <w:spacing w:after="0" w:line="240" w:lineRule="auto"/>
        <w:ind w:left="720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>Товар не содержит дорогостоящих или токсичных материалов и комплектующих деталей, требующих специальной утилизации. По истечении срока службы товар необходимо утилизировать как твердые бытовые отходы.</w:t>
      </w:r>
    </w:p>
    <w:p w:rsidR="00991F6F" w:rsidRPr="006E7117" w:rsidRDefault="00991F6F" w:rsidP="006E7117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4"/>
          <w:szCs w:val="14"/>
        </w:rPr>
      </w:pPr>
      <w:r w:rsidRPr="006E7117">
        <w:rPr>
          <w:rFonts w:ascii="Arial" w:hAnsi="Arial" w:cs="Arial"/>
          <w:b/>
          <w:sz w:val="14"/>
          <w:szCs w:val="14"/>
        </w:rPr>
        <w:t>Сертификация</w:t>
      </w:r>
    </w:p>
    <w:p w:rsidR="00991F6F" w:rsidRPr="006E7117" w:rsidRDefault="00991F6F" w:rsidP="006E7117">
      <w:pPr>
        <w:pStyle w:val="a3"/>
        <w:spacing w:after="0" w:line="240" w:lineRule="auto"/>
        <w:rPr>
          <w:rFonts w:ascii="Arial" w:hAnsi="Arial" w:cs="Arial"/>
          <w:b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>Продукция сертифицирована на соответствие требованиям ТР ТС 004/2011 «О безопасности низковольтного оборудования», Продукция изготовлена в соответствии с Директивами 2014/35/EU «Низковольтное оборудование».</w:t>
      </w:r>
    </w:p>
    <w:p w:rsidR="00DE2563" w:rsidRPr="006E7117" w:rsidRDefault="00DE2563" w:rsidP="006E7117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4"/>
          <w:szCs w:val="14"/>
        </w:rPr>
      </w:pPr>
      <w:r w:rsidRPr="006E7117">
        <w:rPr>
          <w:rFonts w:ascii="Arial" w:hAnsi="Arial" w:cs="Arial"/>
          <w:b/>
          <w:sz w:val="14"/>
          <w:szCs w:val="14"/>
        </w:rPr>
        <w:t>Информация об изготовителе и дата производства</w:t>
      </w:r>
    </w:p>
    <w:p w:rsidR="00991F6F" w:rsidRPr="006E7117" w:rsidRDefault="00991F6F" w:rsidP="006E7117">
      <w:pPr>
        <w:pStyle w:val="a3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 xml:space="preserve">Сделано в Китае. Изготовитель: </w:t>
      </w:r>
      <w:proofErr w:type="spellStart"/>
      <w:r w:rsidRPr="006E7117">
        <w:rPr>
          <w:rFonts w:ascii="Arial" w:hAnsi="Arial" w:cs="Arial"/>
          <w:sz w:val="14"/>
          <w:szCs w:val="14"/>
        </w:rPr>
        <w:t>Ningbo</w:t>
      </w:r>
      <w:proofErr w:type="spellEnd"/>
      <w:r w:rsidRPr="006E7117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6E7117">
        <w:rPr>
          <w:rFonts w:ascii="Arial" w:hAnsi="Arial" w:cs="Arial"/>
          <w:sz w:val="14"/>
          <w:szCs w:val="14"/>
        </w:rPr>
        <w:t>Yusing</w:t>
      </w:r>
      <w:proofErr w:type="spellEnd"/>
      <w:r w:rsidRPr="006E7117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6E7117">
        <w:rPr>
          <w:rFonts w:ascii="Arial" w:hAnsi="Arial" w:cs="Arial"/>
          <w:sz w:val="14"/>
          <w:szCs w:val="14"/>
        </w:rPr>
        <w:t>Electronics</w:t>
      </w:r>
      <w:proofErr w:type="spellEnd"/>
      <w:r w:rsidRPr="006E7117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6E7117">
        <w:rPr>
          <w:rFonts w:ascii="Arial" w:hAnsi="Arial" w:cs="Arial"/>
          <w:sz w:val="14"/>
          <w:szCs w:val="14"/>
        </w:rPr>
        <w:t>Co</w:t>
      </w:r>
      <w:proofErr w:type="spellEnd"/>
      <w:r w:rsidRPr="006E7117">
        <w:rPr>
          <w:rFonts w:ascii="Arial" w:hAnsi="Arial" w:cs="Arial"/>
          <w:sz w:val="14"/>
          <w:szCs w:val="14"/>
        </w:rPr>
        <w:t xml:space="preserve">., LTD, </w:t>
      </w:r>
      <w:proofErr w:type="spellStart"/>
      <w:r w:rsidRPr="006E7117">
        <w:rPr>
          <w:rFonts w:ascii="Arial" w:hAnsi="Arial" w:cs="Arial"/>
          <w:sz w:val="14"/>
          <w:szCs w:val="14"/>
        </w:rPr>
        <w:t>Civil</w:t>
      </w:r>
      <w:proofErr w:type="spellEnd"/>
      <w:r w:rsidRPr="006E7117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6E7117">
        <w:rPr>
          <w:rFonts w:ascii="Arial" w:hAnsi="Arial" w:cs="Arial"/>
          <w:sz w:val="14"/>
          <w:szCs w:val="14"/>
        </w:rPr>
        <w:t>Industrial</w:t>
      </w:r>
      <w:proofErr w:type="spellEnd"/>
      <w:r w:rsidRPr="006E7117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6E7117">
        <w:rPr>
          <w:rFonts w:ascii="Arial" w:hAnsi="Arial" w:cs="Arial"/>
          <w:sz w:val="14"/>
          <w:szCs w:val="14"/>
        </w:rPr>
        <w:t>Zone</w:t>
      </w:r>
      <w:proofErr w:type="spellEnd"/>
      <w:r w:rsidRPr="006E7117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6E7117">
        <w:rPr>
          <w:rFonts w:ascii="Arial" w:hAnsi="Arial" w:cs="Arial"/>
          <w:sz w:val="14"/>
          <w:szCs w:val="14"/>
        </w:rPr>
        <w:t>Pugen</w:t>
      </w:r>
      <w:proofErr w:type="spellEnd"/>
      <w:r w:rsidRPr="006E7117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6E7117">
        <w:rPr>
          <w:rFonts w:ascii="Arial" w:hAnsi="Arial" w:cs="Arial"/>
          <w:sz w:val="14"/>
          <w:szCs w:val="14"/>
        </w:rPr>
        <w:t>Vilage</w:t>
      </w:r>
      <w:proofErr w:type="spellEnd"/>
      <w:r w:rsidRPr="006E7117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6E7117">
        <w:rPr>
          <w:rFonts w:ascii="Arial" w:hAnsi="Arial" w:cs="Arial"/>
          <w:sz w:val="14"/>
          <w:szCs w:val="14"/>
        </w:rPr>
        <w:t>Qiu’ai</w:t>
      </w:r>
      <w:proofErr w:type="spellEnd"/>
      <w:r w:rsidRPr="006E7117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6E7117">
        <w:rPr>
          <w:rFonts w:ascii="Arial" w:hAnsi="Arial" w:cs="Arial"/>
          <w:sz w:val="14"/>
          <w:szCs w:val="14"/>
        </w:rPr>
        <w:t>Ningbo</w:t>
      </w:r>
      <w:proofErr w:type="spellEnd"/>
      <w:r w:rsidRPr="006E7117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6E7117">
        <w:rPr>
          <w:rFonts w:ascii="Arial" w:hAnsi="Arial" w:cs="Arial"/>
          <w:sz w:val="14"/>
          <w:szCs w:val="14"/>
        </w:rPr>
        <w:t>China</w:t>
      </w:r>
      <w:proofErr w:type="spellEnd"/>
      <w:r w:rsidRPr="006E7117">
        <w:rPr>
          <w:rFonts w:ascii="Arial" w:hAnsi="Arial" w:cs="Arial"/>
          <w:sz w:val="14"/>
          <w:szCs w:val="14"/>
        </w:rPr>
        <w:t>/ООО "</w:t>
      </w:r>
      <w:proofErr w:type="spellStart"/>
      <w:r w:rsidRPr="006E7117">
        <w:rPr>
          <w:rFonts w:ascii="Arial" w:hAnsi="Arial" w:cs="Arial"/>
          <w:sz w:val="14"/>
          <w:szCs w:val="14"/>
        </w:rPr>
        <w:t>Нингбо</w:t>
      </w:r>
      <w:proofErr w:type="spellEnd"/>
      <w:r w:rsidRPr="006E7117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6E7117">
        <w:rPr>
          <w:rFonts w:ascii="Arial" w:hAnsi="Arial" w:cs="Arial"/>
          <w:sz w:val="14"/>
          <w:szCs w:val="14"/>
        </w:rPr>
        <w:t>Юсинг</w:t>
      </w:r>
      <w:proofErr w:type="spellEnd"/>
      <w:r w:rsidRPr="006E7117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6E7117">
        <w:rPr>
          <w:rFonts w:ascii="Arial" w:hAnsi="Arial" w:cs="Arial"/>
          <w:sz w:val="14"/>
          <w:szCs w:val="14"/>
        </w:rPr>
        <w:t>Электроникс</w:t>
      </w:r>
      <w:proofErr w:type="spellEnd"/>
      <w:r w:rsidRPr="006E7117">
        <w:rPr>
          <w:rFonts w:ascii="Arial" w:hAnsi="Arial" w:cs="Arial"/>
          <w:sz w:val="14"/>
          <w:szCs w:val="14"/>
        </w:rPr>
        <w:t xml:space="preserve"> Компания", зона </w:t>
      </w:r>
      <w:proofErr w:type="spellStart"/>
      <w:r w:rsidRPr="006E7117">
        <w:rPr>
          <w:rFonts w:ascii="Arial" w:hAnsi="Arial" w:cs="Arial"/>
          <w:sz w:val="14"/>
          <w:szCs w:val="14"/>
        </w:rPr>
        <w:t>Цивил</w:t>
      </w:r>
      <w:proofErr w:type="spellEnd"/>
      <w:r w:rsidRPr="006E7117">
        <w:rPr>
          <w:rFonts w:ascii="Arial" w:hAnsi="Arial" w:cs="Arial"/>
          <w:sz w:val="14"/>
          <w:szCs w:val="14"/>
        </w:rPr>
        <w:t xml:space="preserve"> Индастриал, населенный пункт </w:t>
      </w:r>
      <w:proofErr w:type="spellStart"/>
      <w:r w:rsidRPr="006E7117">
        <w:rPr>
          <w:rFonts w:ascii="Arial" w:hAnsi="Arial" w:cs="Arial"/>
          <w:sz w:val="14"/>
          <w:szCs w:val="14"/>
        </w:rPr>
        <w:t>Пуген</w:t>
      </w:r>
      <w:proofErr w:type="spellEnd"/>
      <w:r w:rsidRPr="006E7117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6E7117">
        <w:rPr>
          <w:rFonts w:ascii="Arial" w:hAnsi="Arial" w:cs="Arial"/>
          <w:sz w:val="14"/>
          <w:szCs w:val="14"/>
        </w:rPr>
        <w:t>Цюай</w:t>
      </w:r>
      <w:proofErr w:type="spellEnd"/>
      <w:r w:rsidRPr="006E7117">
        <w:rPr>
          <w:rFonts w:ascii="Arial" w:hAnsi="Arial" w:cs="Arial"/>
          <w:sz w:val="14"/>
          <w:szCs w:val="14"/>
        </w:rPr>
        <w:t xml:space="preserve">, г. </w:t>
      </w:r>
      <w:proofErr w:type="spellStart"/>
      <w:r w:rsidRPr="006E7117">
        <w:rPr>
          <w:rFonts w:ascii="Arial" w:hAnsi="Arial" w:cs="Arial"/>
          <w:sz w:val="14"/>
          <w:szCs w:val="14"/>
        </w:rPr>
        <w:t>Нингбо</w:t>
      </w:r>
      <w:proofErr w:type="spellEnd"/>
      <w:r w:rsidRPr="006E7117">
        <w:rPr>
          <w:rFonts w:ascii="Arial" w:hAnsi="Arial" w:cs="Arial"/>
          <w:sz w:val="14"/>
          <w:szCs w:val="14"/>
        </w:rPr>
        <w:t xml:space="preserve">, Китай. Официальный представитель в РФ: ООО «ФЕРОН» 129110, г. Москва, ул. Гиляровского, д.65, стр. 1, этаж 5, помещение XVI, комната 41, телефон +7 (499) 394-10-52, </w:t>
      </w:r>
      <w:hyperlink r:id="rId7" w:history="1">
        <w:r w:rsidRPr="006E7117">
          <w:rPr>
            <w:rFonts w:ascii="Arial" w:hAnsi="Arial" w:cs="Arial"/>
            <w:sz w:val="14"/>
            <w:szCs w:val="14"/>
          </w:rPr>
          <w:t>www.feron.ru</w:t>
        </w:r>
      </w:hyperlink>
      <w:r w:rsidRPr="006E7117">
        <w:rPr>
          <w:rFonts w:ascii="Arial" w:hAnsi="Arial" w:cs="Arial"/>
          <w:sz w:val="14"/>
          <w:szCs w:val="14"/>
        </w:rPr>
        <w:t>. Импортер: ООО «СИЛА СВЕТА» Россия, 117405, г. Москва, ул. Дорожная, д. 48, тел. +7(499)394-69-26.</w:t>
      </w:r>
      <w:r w:rsidR="00F63527" w:rsidRPr="006E7117">
        <w:rPr>
          <w:rFonts w:ascii="Arial" w:hAnsi="Arial" w:cs="Arial"/>
          <w:sz w:val="14"/>
          <w:szCs w:val="14"/>
        </w:rPr>
        <w:t xml:space="preserve"> </w:t>
      </w:r>
    </w:p>
    <w:p w:rsidR="00DE2563" w:rsidRPr="006E7117" w:rsidRDefault="00F63527" w:rsidP="006E7117">
      <w:pPr>
        <w:pStyle w:val="a3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 xml:space="preserve">Дата изготовления нанесена на корпус </w:t>
      </w:r>
      <w:r w:rsidR="00991F6F" w:rsidRPr="006E7117">
        <w:rPr>
          <w:rFonts w:ascii="Arial" w:hAnsi="Arial" w:cs="Arial"/>
          <w:sz w:val="14"/>
          <w:szCs w:val="14"/>
        </w:rPr>
        <w:t>изделия</w:t>
      </w:r>
      <w:r w:rsidRPr="006E7117">
        <w:rPr>
          <w:rFonts w:ascii="Arial" w:hAnsi="Arial" w:cs="Arial"/>
          <w:sz w:val="14"/>
          <w:szCs w:val="14"/>
        </w:rPr>
        <w:t xml:space="preserve"> в формате ММ.ГГГГ, где ММ – месяц изготовления, ГГГГ – год изготовления.</w:t>
      </w:r>
    </w:p>
    <w:p w:rsidR="00DE2563" w:rsidRPr="006E7117" w:rsidRDefault="00352108" w:rsidP="006E7117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4"/>
          <w:szCs w:val="14"/>
        </w:rPr>
      </w:pPr>
      <w:r w:rsidRPr="006E7117">
        <w:rPr>
          <w:rFonts w:ascii="Arial" w:hAnsi="Arial" w:cs="Arial"/>
          <w:b/>
          <w:sz w:val="14"/>
          <w:szCs w:val="14"/>
        </w:rPr>
        <w:t>Гарантийные обязательства</w:t>
      </w:r>
    </w:p>
    <w:p w:rsidR="00DE2563" w:rsidRPr="006E7117" w:rsidRDefault="00DE2563" w:rsidP="006E7117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 xml:space="preserve">Гарантия на </w:t>
      </w:r>
      <w:r w:rsidR="000A39AE" w:rsidRPr="006E7117">
        <w:rPr>
          <w:rFonts w:ascii="Arial" w:hAnsi="Arial" w:cs="Arial"/>
          <w:sz w:val="14"/>
          <w:szCs w:val="14"/>
        </w:rPr>
        <w:t>товар</w:t>
      </w:r>
      <w:r w:rsidRPr="006E7117">
        <w:rPr>
          <w:rFonts w:ascii="Arial" w:hAnsi="Arial" w:cs="Arial"/>
          <w:sz w:val="14"/>
          <w:szCs w:val="14"/>
        </w:rPr>
        <w:t xml:space="preserve"> составляет 2 года (24 месяца) со дня продажи, дата устанавливается на основании документов (или копий документов) удостоверяющих факт продажи.</w:t>
      </w:r>
    </w:p>
    <w:p w:rsidR="00DE2563" w:rsidRPr="006E7117" w:rsidRDefault="00DE2563" w:rsidP="006E7117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 xml:space="preserve">Бесплатное гарантийное обслуживание производится при условии, что возникшая неисправность, вызвана дефектом, связанным с производством изделия, при условии соблюдения правил эксплуатации, </w:t>
      </w:r>
      <w:r w:rsidR="00352108" w:rsidRPr="006E7117">
        <w:rPr>
          <w:rFonts w:ascii="Arial" w:hAnsi="Arial" w:cs="Arial"/>
          <w:sz w:val="14"/>
          <w:szCs w:val="14"/>
        </w:rPr>
        <w:t>транспортировки и хранения,</w:t>
      </w:r>
      <w:r w:rsidRPr="006E7117">
        <w:rPr>
          <w:rFonts w:ascii="Arial" w:hAnsi="Arial" w:cs="Arial"/>
          <w:sz w:val="14"/>
          <w:szCs w:val="14"/>
        </w:rPr>
        <w:t xml:space="preserve"> приведенных в данной инструкции.</w:t>
      </w:r>
    </w:p>
    <w:p w:rsidR="00DE2563" w:rsidRPr="006E7117" w:rsidRDefault="00DE2563" w:rsidP="006E7117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DE2563" w:rsidRPr="006E7117" w:rsidRDefault="00DE2563" w:rsidP="006E7117">
      <w:pPr>
        <w:pStyle w:val="a3"/>
        <w:numPr>
          <w:ilvl w:val="0"/>
          <w:numId w:val="6"/>
        </w:numPr>
        <w:spacing w:after="0" w:line="240" w:lineRule="auto"/>
        <w:ind w:left="714" w:hanging="357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 xml:space="preserve">Гарантия не действительна, если изделие использовалось в целях, не соответствующих его прямому назначению; дефект возник после передачи изделия потребителю и вызван неправильным или небрежным обращением, не соблюдением </w:t>
      </w:r>
      <w:r w:rsidR="00352108" w:rsidRPr="006E7117">
        <w:rPr>
          <w:rFonts w:ascii="Arial" w:hAnsi="Arial" w:cs="Arial"/>
          <w:sz w:val="14"/>
          <w:szCs w:val="14"/>
        </w:rPr>
        <w:t>требований,</w:t>
      </w:r>
      <w:r w:rsidRPr="006E7117">
        <w:rPr>
          <w:rFonts w:ascii="Arial" w:hAnsi="Arial" w:cs="Arial"/>
          <w:sz w:val="14"/>
          <w:szCs w:val="14"/>
        </w:rPr>
        <w:t xml:space="preserve"> изложенных в данной инструкции. А также в случае воздействия непреодолимых сил (в т.ч. пожара, наводнения, высоковольтных разрядов и молний и пр.), несчастным случаем, умышленными действиями потребителя или третьих лиц.</w:t>
      </w:r>
    </w:p>
    <w:p w:rsidR="00991F6F" w:rsidRPr="006E7117" w:rsidRDefault="00991F6F" w:rsidP="006E7117">
      <w:pPr>
        <w:pStyle w:val="a3"/>
        <w:numPr>
          <w:ilvl w:val="0"/>
          <w:numId w:val="6"/>
        </w:numPr>
        <w:spacing w:after="0" w:line="240" w:lineRule="auto"/>
        <w:ind w:left="714" w:hanging="357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>Срок службы 5 лет.</w:t>
      </w:r>
    </w:p>
    <w:p w:rsidR="00DE2563" w:rsidRPr="006E7117" w:rsidRDefault="00DE2563" w:rsidP="006E7117">
      <w:pPr>
        <w:spacing w:after="0" w:line="240" w:lineRule="auto"/>
        <w:rPr>
          <w:rFonts w:ascii="Arial" w:hAnsi="Arial" w:cs="Arial"/>
          <w:sz w:val="14"/>
          <w:szCs w:val="14"/>
        </w:rPr>
      </w:pPr>
    </w:p>
    <w:p w:rsidR="00DE2563" w:rsidRPr="006E7117" w:rsidRDefault="00DE2563" w:rsidP="006E7117">
      <w:pPr>
        <w:pStyle w:val="a3"/>
        <w:spacing w:after="0" w:line="240" w:lineRule="auto"/>
        <w:ind w:left="1440"/>
        <w:jc w:val="center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noProof/>
          <w:sz w:val="14"/>
          <w:szCs w:val="14"/>
        </w:rPr>
        <w:drawing>
          <wp:inline distT="0" distB="0" distL="0" distR="0">
            <wp:extent cx="273050" cy="26639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93" cy="265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7836" w:rsidRPr="006E7117">
        <w:rPr>
          <w:rFonts w:ascii="Arial" w:hAnsi="Arial" w:cs="Arial"/>
          <w:sz w:val="14"/>
          <w:szCs w:val="14"/>
        </w:rPr>
        <w:t xml:space="preserve"> </w:t>
      </w:r>
    </w:p>
    <w:p w:rsidR="00DE2563" w:rsidRPr="006E7117" w:rsidRDefault="00DE2563" w:rsidP="006E7117">
      <w:pPr>
        <w:spacing w:after="0" w:line="240" w:lineRule="auto"/>
        <w:rPr>
          <w:rFonts w:ascii="Arial" w:hAnsi="Arial" w:cs="Arial"/>
          <w:sz w:val="14"/>
          <w:szCs w:val="14"/>
        </w:rPr>
      </w:pPr>
    </w:p>
    <w:sectPr w:rsidR="00DE2563" w:rsidRPr="006E7117" w:rsidSect="006E7117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0E20"/>
    <w:multiLevelType w:val="hybridMultilevel"/>
    <w:tmpl w:val="49B62CBE"/>
    <w:lvl w:ilvl="0" w:tplc="F1E6C0F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4"/>
        <w:szCs w:val="1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B91093"/>
    <w:multiLevelType w:val="hybridMultilevel"/>
    <w:tmpl w:val="1BEC8AA6"/>
    <w:lvl w:ilvl="0" w:tplc="B77215B6">
      <w:start w:val="1"/>
      <w:numFmt w:val="decimal"/>
      <w:lvlText w:val="5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B05860"/>
    <w:multiLevelType w:val="hybridMultilevel"/>
    <w:tmpl w:val="A87AE1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F94083"/>
    <w:multiLevelType w:val="hybridMultilevel"/>
    <w:tmpl w:val="5F8E6256"/>
    <w:lvl w:ilvl="0" w:tplc="6C0A294C">
      <w:start w:val="1"/>
      <w:numFmt w:val="decimal"/>
      <w:lvlText w:val="1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4D2C4B"/>
    <w:multiLevelType w:val="hybridMultilevel"/>
    <w:tmpl w:val="1F52F510"/>
    <w:lvl w:ilvl="0" w:tplc="214CD388">
      <w:start w:val="1"/>
      <w:numFmt w:val="decimal"/>
      <w:lvlText w:val="6.%1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6442BAB"/>
    <w:multiLevelType w:val="hybridMultilevel"/>
    <w:tmpl w:val="A1DAD42A"/>
    <w:lvl w:ilvl="0" w:tplc="E1A4E4D0">
      <w:start w:val="1"/>
      <w:numFmt w:val="decimal"/>
      <w:lvlText w:val="4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706EC6"/>
    <w:multiLevelType w:val="hybridMultilevel"/>
    <w:tmpl w:val="D1AEB968"/>
    <w:lvl w:ilvl="0" w:tplc="65CCA0D0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E7096E"/>
    <w:multiLevelType w:val="hybridMultilevel"/>
    <w:tmpl w:val="DFB2400A"/>
    <w:lvl w:ilvl="0" w:tplc="CDE462AC">
      <w:start w:val="1"/>
      <w:numFmt w:val="decimal"/>
      <w:lvlText w:val="3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563"/>
    <w:rsid w:val="00021BE2"/>
    <w:rsid w:val="000A39AE"/>
    <w:rsid w:val="000B7828"/>
    <w:rsid w:val="001B0254"/>
    <w:rsid w:val="001B7BB7"/>
    <w:rsid w:val="00247836"/>
    <w:rsid w:val="002E0E93"/>
    <w:rsid w:val="00313B1F"/>
    <w:rsid w:val="003331A3"/>
    <w:rsid w:val="00352108"/>
    <w:rsid w:val="0036137D"/>
    <w:rsid w:val="003A3A9F"/>
    <w:rsid w:val="00474891"/>
    <w:rsid w:val="00480212"/>
    <w:rsid w:val="006A0FA0"/>
    <w:rsid w:val="006E7117"/>
    <w:rsid w:val="00700F1B"/>
    <w:rsid w:val="0071797B"/>
    <w:rsid w:val="007B18A8"/>
    <w:rsid w:val="008347BF"/>
    <w:rsid w:val="008C4769"/>
    <w:rsid w:val="008F6445"/>
    <w:rsid w:val="009713DD"/>
    <w:rsid w:val="00991F6F"/>
    <w:rsid w:val="00A02A5F"/>
    <w:rsid w:val="00A21378"/>
    <w:rsid w:val="00A71D80"/>
    <w:rsid w:val="00A86EBF"/>
    <w:rsid w:val="00CE2186"/>
    <w:rsid w:val="00D021E2"/>
    <w:rsid w:val="00D162E8"/>
    <w:rsid w:val="00DE2563"/>
    <w:rsid w:val="00F613BD"/>
    <w:rsid w:val="00F63527"/>
    <w:rsid w:val="00F8672E"/>
    <w:rsid w:val="00FB2AE9"/>
    <w:rsid w:val="00FD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23553"/>
  <w15:docId w15:val="{39746341-E470-44C7-9FEF-197A62E3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563"/>
    <w:pPr>
      <w:ind w:left="720"/>
      <w:contextualSpacing/>
    </w:pPr>
  </w:style>
  <w:style w:type="table" w:styleId="a4">
    <w:name w:val="Table Grid"/>
    <w:basedOn w:val="a1"/>
    <w:rsid w:val="00DE25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25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fer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</dc:creator>
  <cp:keywords/>
  <dc:description/>
  <cp:lastModifiedBy>User</cp:lastModifiedBy>
  <cp:revision>10</cp:revision>
  <dcterms:created xsi:type="dcterms:W3CDTF">2019-04-29T12:04:00Z</dcterms:created>
  <dcterms:modified xsi:type="dcterms:W3CDTF">2022-02-22T11:32:00Z</dcterms:modified>
</cp:coreProperties>
</file>