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26C" w:rsidRDefault="00774266" w:rsidP="00774266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774266">
        <w:rPr>
          <w:rFonts w:ascii="Arial" w:hAnsi="Arial" w:cs="Arial"/>
          <w:b/>
          <w:caps/>
          <w:sz w:val="16"/>
          <w:szCs w:val="16"/>
        </w:rPr>
        <w:t>Соединительная коробка т.м. "Feron», серии: LD</w:t>
      </w:r>
    </w:p>
    <w:p w:rsidR="00774266" w:rsidRPr="00774266" w:rsidRDefault="00774266" w:rsidP="00774266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774266">
        <w:rPr>
          <w:rFonts w:ascii="Arial" w:hAnsi="Arial" w:cs="Arial"/>
          <w:b/>
          <w:caps/>
          <w:sz w:val="16"/>
          <w:szCs w:val="16"/>
        </w:rPr>
        <w:t xml:space="preserve">504,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774266">
        <w:rPr>
          <w:rFonts w:ascii="Arial" w:hAnsi="Arial" w:cs="Arial"/>
          <w:b/>
          <w:caps/>
          <w:sz w:val="16"/>
          <w:szCs w:val="16"/>
        </w:rPr>
        <w:t xml:space="preserve">506, </w:t>
      </w:r>
      <w:r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774266">
        <w:rPr>
          <w:rFonts w:ascii="Arial" w:hAnsi="Arial" w:cs="Arial"/>
          <w:b/>
          <w:caps/>
          <w:sz w:val="16"/>
          <w:szCs w:val="16"/>
        </w:rPr>
        <w:t>512</w:t>
      </w:r>
    </w:p>
    <w:p w:rsidR="00E827E7" w:rsidRPr="00774266" w:rsidRDefault="00E827E7" w:rsidP="00774266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Инструкция</w:t>
      </w:r>
      <w:r w:rsidR="00774266" w:rsidRPr="00774266">
        <w:rPr>
          <w:rFonts w:ascii="Arial" w:hAnsi="Arial" w:cs="Arial"/>
          <w:b/>
          <w:sz w:val="16"/>
          <w:szCs w:val="16"/>
        </w:rPr>
        <w:t xml:space="preserve"> </w:t>
      </w:r>
      <w:r w:rsidR="00774266">
        <w:rPr>
          <w:rFonts w:ascii="Arial" w:hAnsi="Arial" w:cs="Arial"/>
          <w:b/>
          <w:sz w:val="16"/>
          <w:szCs w:val="16"/>
        </w:rPr>
        <w:t>по эксплуатации и технический паспорт</w:t>
      </w:r>
    </w:p>
    <w:p w:rsidR="00E827E7" w:rsidRPr="00774266" w:rsidRDefault="00E827E7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Описание</w:t>
      </w:r>
    </w:p>
    <w:p w:rsidR="00E827E7" w:rsidRPr="00774266" w:rsidRDefault="00774266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Соединительные</w:t>
      </w:r>
      <w:r w:rsidR="00E827E7" w:rsidRPr="00774266">
        <w:rPr>
          <w:rFonts w:ascii="Arial" w:hAnsi="Arial" w:cs="Arial"/>
          <w:sz w:val="16"/>
          <w:szCs w:val="16"/>
        </w:rPr>
        <w:t xml:space="preserve"> коробки ТМ </w:t>
      </w:r>
      <w:r w:rsidR="00E827E7" w:rsidRPr="00774266">
        <w:rPr>
          <w:rFonts w:ascii="Arial" w:hAnsi="Arial" w:cs="Arial"/>
          <w:sz w:val="16"/>
          <w:szCs w:val="16"/>
          <w:lang w:val="en-US"/>
        </w:rPr>
        <w:t>FERON</w:t>
      </w:r>
      <w:r w:rsidR="00E827E7" w:rsidRPr="00774266">
        <w:rPr>
          <w:rFonts w:ascii="Arial" w:hAnsi="Arial" w:cs="Arial"/>
          <w:sz w:val="16"/>
          <w:szCs w:val="16"/>
        </w:rPr>
        <w:t xml:space="preserve"> защищены по стандарту </w:t>
      </w:r>
      <w:r w:rsidR="00E827E7" w:rsidRPr="00774266">
        <w:rPr>
          <w:rFonts w:ascii="Arial" w:hAnsi="Arial" w:cs="Arial"/>
          <w:sz w:val="16"/>
          <w:szCs w:val="16"/>
          <w:lang w:val="en-US"/>
        </w:rPr>
        <w:t>IP</w:t>
      </w:r>
      <w:r w:rsidR="00E827E7" w:rsidRPr="00774266">
        <w:rPr>
          <w:rFonts w:ascii="Arial" w:hAnsi="Arial" w:cs="Arial"/>
          <w:sz w:val="16"/>
          <w:szCs w:val="16"/>
        </w:rPr>
        <w:t xml:space="preserve">68. Они могут использоваться для подсоединения фасадных или подводных светильников к </w:t>
      </w:r>
      <w:r w:rsidR="00BA03EC" w:rsidRPr="00774266">
        <w:rPr>
          <w:rFonts w:ascii="Arial" w:hAnsi="Arial" w:cs="Arial"/>
          <w:sz w:val="16"/>
          <w:szCs w:val="16"/>
        </w:rPr>
        <w:t>слаботочным питающим сетям</w:t>
      </w:r>
      <w:r w:rsidR="00E827E7" w:rsidRPr="00774266">
        <w:rPr>
          <w:rFonts w:ascii="Arial" w:hAnsi="Arial" w:cs="Arial"/>
          <w:sz w:val="16"/>
          <w:szCs w:val="16"/>
        </w:rPr>
        <w:t>, к контроллерам для последующего объединения в группы.</w:t>
      </w:r>
    </w:p>
    <w:p w:rsidR="00E827E7" w:rsidRPr="00774266" w:rsidRDefault="00E827E7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84"/>
        <w:gridCol w:w="2189"/>
        <w:gridCol w:w="2189"/>
        <w:gridCol w:w="2189"/>
      </w:tblGrid>
      <w:tr w:rsidR="00BA03EC" w:rsidRPr="00774266" w:rsidTr="00BA03EC">
        <w:tc>
          <w:tcPr>
            <w:tcW w:w="2284" w:type="dxa"/>
          </w:tcPr>
          <w:p w:rsidR="00E827E7" w:rsidRPr="00774266" w:rsidRDefault="00E827E7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2189" w:type="dxa"/>
          </w:tcPr>
          <w:p w:rsidR="00E827E7" w:rsidRPr="00774266" w:rsidRDefault="00E827E7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4266">
              <w:rPr>
                <w:rFonts w:ascii="Arial" w:hAnsi="Arial" w:cs="Arial"/>
                <w:sz w:val="16"/>
                <w:szCs w:val="16"/>
                <w:lang w:val="en-US"/>
              </w:rPr>
              <w:t>LD504</w:t>
            </w:r>
          </w:p>
        </w:tc>
        <w:tc>
          <w:tcPr>
            <w:tcW w:w="2189" w:type="dxa"/>
          </w:tcPr>
          <w:p w:rsidR="00E827E7" w:rsidRPr="00774266" w:rsidRDefault="00E827E7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4266">
              <w:rPr>
                <w:rFonts w:ascii="Arial" w:hAnsi="Arial" w:cs="Arial"/>
                <w:sz w:val="16"/>
                <w:szCs w:val="16"/>
                <w:lang w:val="en-US"/>
              </w:rPr>
              <w:t>LD506</w:t>
            </w:r>
          </w:p>
        </w:tc>
        <w:tc>
          <w:tcPr>
            <w:tcW w:w="2189" w:type="dxa"/>
          </w:tcPr>
          <w:p w:rsidR="00E827E7" w:rsidRPr="00774266" w:rsidRDefault="00E827E7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4266">
              <w:rPr>
                <w:rFonts w:ascii="Arial" w:hAnsi="Arial" w:cs="Arial"/>
                <w:sz w:val="16"/>
                <w:szCs w:val="16"/>
                <w:lang w:val="en-US"/>
              </w:rPr>
              <w:t>LD512</w:t>
            </w:r>
          </w:p>
        </w:tc>
      </w:tr>
      <w:tr w:rsidR="00BA03EC" w:rsidRPr="00774266" w:rsidTr="00BA03EC">
        <w:tc>
          <w:tcPr>
            <w:tcW w:w="2284" w:type="dxa"/>
          </w:tcPr>
          <w:p w:rsidR="00BA03EC" w:rsidRPr="00774266" w:rsidRDefault="00BA03EC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Максимально допустимое напряжение</w:t>
            </w:r>
          </w:p>
        </w:tc>
        <w:tc>
          <w:tcPr>
            <w:tcW w:w="6567" w:type="dxa"/>
            <w:gridSpan w:val="3"/>
          </w:tcPr>
          <w:p w:rsidR="00BA03EC" w:rsidRPr="00774266" w:rsidRDefault="00BA03EC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24 В</w:t>
            </w:r>
          </w:p>
        </w:tc>
      </w:tr>
      <w:tr w:rsidR="00BA03EC" w:rsidRPr="00774266" w:rsidTr="00EA05D8">
        <w:tc>
          <w:tcPr>
            <w:tcW w:w="2284" w:type="dxa"/>
          </w:tcPr>
          <w:p w:rsidR="00BA03EC" w:rsidRPr="00774266" w:rsidRDefault="00BA03EC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6567" w:type="dxa"/>
            <w:gridSpan w:val="3"/>
          </w:tcPr>
          <w:p w:rsidR="00BA03EC" w:rsidRPr="00774266" w:rsidRDefault="00BA03EC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4266">
              <w:rPr>
                <w:rFonts w:ascii="Arial" w:hAnsi="Arial" w:cs="Arial"/>
                <w:sz w:val="16"/>
                <w:szCs w:val="16"/>
                <w:lang w:val="en-US"/>
              </w:rPr>
              <w:t>IP68</w:t>
            </w:r>
          </w:p>
        </w:tc>
      </w:tr>
      <w:tr w:rsidR="00774266" w:rsidRPr="00774266" w:rsidTr="00EA05D8">
        <w:tc>
          <w:tcPr>
            <w:tcW w:w="2284" w:type="dxa"/>
          </w:tcPr>
          <w:p w:rsidR="00774266" w:rsidRPr="00CC05B6" w:rsidRDefault="00774266" w:rsidP="00774266">
            <w:pPr>
              <w:rPr>
                <w:rFonts w:ascii="Arial" w:hAnsi="Arial" w:cs="Arial"/>
                <w:sz w:val="16"/>
                <w:szCs w:val="16"/>
              </w:rPr>
            </w:pPr>
            <w:r w:rsidRPr="00CC05B6">
              <w:rPr>
                <w:rFonts w:ascii="Arial" w:hAnsi="Arial" w:cs="Arial"/>
                <w:sz w:val="16"/>
                <w:szCs w:val="16"/>
              </w:rPr>
              <w:t xml:space="preserve">Рабочая температура </w:t>
            </w:r>
          </w:p>
        </w:tc>
        <w:tc>
          <w:tcPr>
            <w:tcW w:w="6567" w:type="dxa"/>
            <w:gridSpan w:val="3"/>
          </w:tcPr>
          <w:p w:rsidR="00774266" w:rsidRPr="00CC05B6" w:rsidRDefault="00774266" w:rsidP="007742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004">
              <w:rPr>
                <w:rFonts w:ascii="Arial" w:hAnsi="Arial" w:cs="Arial"/>
                <w:sz w:val="16"/>
                <w:szCs w:val="16"/>
              </w:rPr>
              <w:t>-40°C - +40°C</w:t>
            </w:r>
          </w:p>
        </w:tc>
      </w:tr>
      <w:tr w:rsidR="00774266" w:rsidRPr="00774266" w:rsidTr="00EA05D8">
        <w:tc>
          <w:tcPr>
            <w:tcW w:w="2284" w:type="dxa"/>
          </w:tcPr>
          <w:p w:rsidR="00774266" w:rsidRPr="00CC05B6" w:rsidRDefault="00774266" w:rsidP="007742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567" w:type="dxa"/>
            <w:gridSpan w:val="3"/>
          </w:tcPr>
          <w:p w:rsidR="00774266" w:rsidRPr="00CC05B6" w:rsidRDefault="00774266" w:rsidP="007742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BA03EC" w:rsidRPr="00774266" w:rsidTr="000734BE">
        <w:tc>
          <w:tcPr>
            <w:tcW w:w="2284" w:type="dxa"/>
          </w:tcPr>
          <w:p w:rsidR="00BA03EC" w:rsidRPr="00774266" w:rsidRDefault="00BA03EC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6567" w:type="dxa"/>
            <w:gridSpan w:val="3"/>
          </w:tcPr>
          <w:p w:rsidR="00BA03EC" w:rsidRPr="00774266" w:rsidRDefault="00BA03EC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Нержавеющая сталь</w:t>
            </w:r>
          </w:p>
        </w:tc>
      </w:tr>
      <w:tr w:rsidR="00173306" w:rsidRPr="00774266" w:rsidTr="000734BE">
        <w:tc>
          <w:tcPr>
            <w:tcW w:w="2284" w:type="dxa"/>
          </w:tcPr>
          <w:p w:rsidR="00173306" w:rsidRPr="00774266" w:rsidRDefault="00173306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 xml:space="preserve">Диаметр </w:t>
            </w:r>
            <w:proofErr w:type="spellStart"/>
            <w:r w:rsidRPr="00774266">
              <w:rPr>
                <w:rFonts w:ascii="Arial" w:hAnsi="Arial" w:cs="Arial"/>
                <w:sz w:val="16"/>
                <w:szCs w:val="16"/>
              </w:rPr>
              <w:t>гермоввода</w:t>
            </w:r>
            <w:proofErr w:type="spellEnd"/>
          </w:p>
        </w:tc>
        <w:tc>
          <w:tcPr>
            <w:tcW w:w="6567" w:type="dxa"/>
            <w:gridSpan w:val="3"/>
          </w:tcPr>
          <w:p w:rsidR="00173306" w:rsidRPr="00774266" w:rsidRDefault="00173306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4 – 8 мм</w:t>
            </w:r>
          </w:p>
        </w:tc>
      </w:tr>
      <w:tr w:rsidR="00BA03EC" w:rsidRPr="00774266" w:rsidTr="00BA03EC">
        <w:tc>
          <w:tcPr>
            <w:tcW w:w="2284" w:type="dxa"/>
          </w:tcPr>
          <w:p w:rsidR="00BA03EC" w:rsidRPr="00774266" w:rsidRDefault="00BA03EC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Размеры корпуса</w:t>
            </w:r>
          </w:p>
        </w:tc>
        <w:tc>
          <w:tcPr>
            <w:tcW w:w="2189" w:type="dxa"/>
          </w:tcPr>
          <w:p w:rsidR="00E827E7" w:rsidRPr="00774266" w:rsidRDefault="00BF3CBB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  <w:lang w:val="en-US"/>
              </w:rPr>
              <w:t>Ø</w:t>
            </w:r>
            <w:r w:rsidR="00E53F19" w:rsidRPr="00774266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E53F19" w:rsidRPr="00774266">
              <w:rPr>
                <w:rFonts w:ascii="Arial" w:hAnsi="Arial" w:cs="Arial"/>
                <w:sz w:val="16"/>
                <w:szCs w:val="16"/>
              </w:rPr>
              <w:t>03х49</w:t>
            </w:r>
            <w:r w:rsidRPr="00774266">
              <w:rPr>
                <w:rFonts w:ascii="Arial" w:hAnsi="Arial" w:cs="Arial"/>
                <w:sz w:val="16"/>
                <w:szCs w:val="16"/>
              </w:rPr>
              <w:t xml:space="preserve"> мм</w:t>
            </w:r>
          </w:p>
        </w:tc>
        <w:tc>
          <w:tcPr>
            <w:tcW w:w="2189" w:type="dxa"/>
          </w:tcPr>
          <w:p w:rsidR="00E827E7" w:rsidRPr="00774266" w:rsidRDefault="00BF3CBB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Ø</w:t>
            </w:r>
            <w:r w:rsidR="00E53F19" w:rsidRPr="00774266">
              <w:rPr>
                <w:rFonts w:ascii="Arial" w:hAnsi="Arial" w:cs="Arial"/>
                <w:sz w:val="16"/>
                <w:szCs w:val="16"/>
              </w:rPr>
              <w:t>123х56</w:t>
            </w:r>
            <w:r w:rsidRPr="00774266">
              <w:rPr>
                <w:rFonts w:ascii="Arial" w:hAnsi="Arial" w:cs="Arial"/>
                <w:sz w:val="16"/>
                <w:szCs w:val="16"/>
              </w:rPr>
              <w:t xml:space="preserve"> мм</w:t>
            </w:r>
          </w:p>
        </w:tc>
        <w:tc>
          <w:tcPr>
            <w:tcW w:w="2189" w:type="dxa"/>
          </w:tcPr>
          <w:p w:rsidR="00E827E7" w:rsidRPr="00774266" w:rsidRDefault="00BF3CBB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Ø</w:t>
            </w:r>
            <w:r w:rsidR="00E53F19" w:rsidRPr="00774266">
              <w:rPr>
                <w:rFonts w:ascii="Arial" w:hAnsi="Arial" w:cs="Arial"/>
                <w:sz w:val="16"/>
                <w:szCs w:val="16"/>
              </w:rPr>
              <w:t>153х65</w:t>
            </w:r>
            <w:r w:rsidRPr="00774266">
              <w:rPr>
                <w:rFonts w:ascii="Arial" w:hAnsi="Arial" w:cs="Arial"/>
                <w:sz w:val="16"/>
                <w:szCs w:val="16"/>
              </w:rPr>
              <w:t xml:space="preserve"> мм</w:t>
            </w:r>
          </w:p>
        </w:tc>
      </w:tr>
      <w:tr w:rsidR="00BA03EC" w:rsidRPr="00774266" w:rsidTr="00BA03EC">
        <w:tc>
          <w:tcPr>
            <w:tcW w:w="2284" w:type="dxa"/>
          </w:tcPr>
          <w:p w:rsidR="00E827E7" w:rsidRPr="00774266" w:rsidRDefault="00BA03EC" w:rsidP="00774266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proofErr w:type="spellStart"/>
            <w:r w:rsidRPr="00774266">
              <w:rPr>
                <w:rFonts w:ascii="Arial" w:hAnsi="Arial" w:cs="Arial"/>
                <w:sz w:val="16"/>
                <w:szCs w:val="16"/>
              </w:rPr>
              <w:t>гермовводов</w:t>
            </w:r>
            <w:proofErr w:type="spellEnd"/>
          </w:p>
        </w:tc>
        <w:tc>
          <w:tcPr>
            <w:tcW w:w="2189" w:type="dxa"/>
          </w:tcPr>
          <w:p w:rsidR="00E827E7" w:rsidRPr="00774266" w:rsidRDefault="00E53F19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89" w:type="dxa"/>
          </w:tcPr>
          <w:p w:rsidR="00E827E7" w:rsidRPr="00774266" w:rsidRDefault="00E53F19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89" w:type="dxa"/>
          </w:tcPr>
          <w:p w:rsidR="00E827E7" w:rsidRPr="00774266" w:rsidRDefault="00E53F19" w:rsidP="00774266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426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E827E7" w:rsidRPr="00774266" w:rsidRDefault="00E827E7" w:rsidP="00774266">
      <w:pPr>
        <w:pStyle w:val="a3"/>
        <w:spacing w:after="0"/>
        <w:rPr>
          <w:rFonts w:ascii="Arial" w:hAnsi="Arial" w:cs="Arial"/>
          <w:sz w:val="16"/>
          <w:szCs w:val="16"/>
        </w:rPr>
      </w:pPr>
    </w:p>
    <w:p w:rsidR="00E827E7" w:rsidRPr="00774266" w:rsidRDefault="00E53F19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Комплектация</w:t>
      </w:r>
    </w:p>
    <w:p w:rsidR="00E53F19" w:rsidRPr="00774266" w:rsidRDefault="00774266" w:rsidP="00774266">
      <w:pPr>
        <w:pStyle w:val="a3"/>
        <w:spacing w:after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Соединительная</w:t>
      </w:r>
      <w:r w:rsidR="00E53F19" w:rsidRPr="00774266">
        <w:rPr>
          <w:rFonts w:ascii="Arial" w:hAnsi="Arial" w:cs="Arial"/>
          <w:sz w:val="16"/>
          <w:szCs w:val="16"/>
        </w:rPr>
        <w:t xml:space="preserve"> коробка</w:t>
      </w:r>
      <w:r w:rsidR="00DB278B" w:rsidRPr="00774266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774266" w:rsidRDefault="00774266" w:rsidP="00774266">
      <w:pPr>
        <w:pStyle w:val="a3"/>
        <w:spacing w:after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Технический паспорт</w:t>
      </w:r>
      <w:r w:rsidR="00DB278B" w:rsidRPr="00774266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774266" w:rsidRDefault="00E53F19" w:rsidP="00774266">
      <w:pPr>
        <w:pStyle w:val="a3"/>
        <w:spacing w:after="0"/>
        <w:rPr>
          <w:rFonts w:ascii="Arial" w:hAnsi="Arial" w:cs="Arial"/>
          <w:sz w:val="16"/>
          <w:szCs w:val="16"/>
          <w:lang w:val="en-US"/>
        </w:rPr>
      </w:pPr>
      <w:r w:rsidRPr="00774266">
        <w:rPr>
          <w:rFonts w:ascii="Arial" w:hAnsi="Arial" w:cs="Arial"/>
          <w:sz w:val="16"/>
          <w:szCs w:val="16"/>
        </w:rPr>
        <w:t>Коробка упаковочная</w:t>
      </w:r>
      <w:r w:rsidR="00DB278B" w:rsidRPr="00774266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774266" w:rsidRDefault="00DB278B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3E6A6F" w:rsidRPr="00774266" w:rsidRDefault="003E6A6F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 xml:space="preserve">- Перед подключением проверьте наличие силиконовых прокладок в </w:t>
      </w:r>
      <w:proofErr w:type="spellStart"/>
      <w:r w:rsidRPr="00774266">
        <w:rPr>
          <w:rFonts w:ascii="Arial" w:hAnsi="Arial" w:cs="Arial"/>
          <w:sz w:val="16"/>
          <w:szCs w:val="16"/>
        </w:rPr>
        <w:t>гермовводах</w:t>
      </w:r>
      <w:proofErr w:type="spellEnd"/>
      <w:r w:rsidRPr="00774266">
        <w:rPr>
          <w:rFonts w:ascii="Arial" w:hAnsi="Arial" w:cs="Arial"/>
          <w:sz w:val="16"/>
          <w:szCs w:val="16"/>
        </w:rPr>
        <w:t>, при их отсутствии использовать изделия запрещается.</w:t>
      </w:r>
    </w:p>
    <w:p w:rsidR="00BF3CBB" w:rsidRPr="00774266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 xml:space="preserve">- Не использовать </w:t>
      </w:r>
      <w:r w:rsidR="00774266">
        <w:rPr>
          <w:rFonts w:ascii="Arial" w:hAnsi="Arial" w:cs="Arial"/>
          <w:sz w:val="16"/>
          <w:szCs w:val="16"/>
        </w:rPr>
        <w:t>соединительную</w:t>
      </w:r>
      <w:r w:rsidRPr="00774266">
        <w:rPr>
          <w:rFonts w:ascii="Arial" w:hAnsi="Arial" w:cs="Arial"/>
          <w:sz w:val="16"/>
          <w:szCs w:val="16"/>
        </w:rPr>
        <w:t xml:space="preserve"> коробку в сетях, напряжение которых превышает максимально допустимое из настоящей инструкции.</w:t>
      </w:r>
    </w:p>
    <w:p w:rsidR="00BF3CBB" w:rsidRPr="00774266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>- Не использовать коробку с поврежденным корпусом.</w:t>
      </w:r>
    </w:p>
    <w:p w:rsidR="00BF3CBB" w:rsidRPr="00774266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>- Неиспользуемые вводы необходимо закрыть заглушками.</w:t>
      </w:r>
    </w:p>
    <w:p w:rsidR="00BF3CBB" w:rsidRPr="00774266" w:rsidRDefault="00BF3CBB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Хранение</w:t>
      </w:r>
    </w:p>
    <w:p w:rsidR="00BF3CBB" w:rsidRPr="00774266" w:rsidRDefault="00BF3CBB" w:rsidP="00774266">
      <w:pPr>
        <w:pStyle w:val="a3"/>
        <w:spacing w:after="0"/>
        <w:jc w:val="both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>Изделия хранятся в картонных коробках в ящиках или на стеллажах в сухих отапливаемых помещениях.</w:t>
      </w:r>
    </w:p>
    <w:p w:rsidR="00BF3CBB" w:rsidRPr="00774266" w:rsidRDefault="00BF3CBB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Транспортировка</w:t>
      </w:r>
    </w:p>
    <w:p w:rsidR="00BF3CBB" w:rsidRPr="00774266" w:rsidRDefault="00BF3CBB" w:rsidP="00774266">
      <w:pPr>
        <w:pStyle w:val="a3"/>
        <w:spacing w:after="0"/>
        <w:jc w:val="both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BF3CBB" w:rsidRPr="00774266" w:rsidRDefault="00BF3CBB" w:rsidP="00774266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Утилизация</w:t>
      </w:r>
    </w:p>
    <w:p w:rsidR="00BF3CBB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sz w:val="16"/>
          <w:szCs w:val="16"/>
        </w:rPr>
        <w:t>Изделие утилизируется в соответствии с правилами утилизации бытовой электронной техники.</w:t>
      </w:r>
    </w:p>
    <w:p w:rsidR="00774266" w:rsidRPr="00774266" w:rsidRDefault="00774266" w:rsidP="0077426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74266">
        <w:rPr>
          <w:rFonts w:ascii="Arial" w:hAnsi="Arial" w:cs="Arial"/>
          <w:b/>
          <w:sz w:val="16"/>
          <w:szCs w:val="16"/>
        </w:rPr>
        <w:t>Сертификация</w:t>
      </w:r>
    </w:p>
    <w:p w:rsidR="00774266" w:rsidRDefault="00774266" w:rsidP="00774266">
      <w:pPr>
        <w:pStyle w:val="a3"/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774266" w:rsidRPr="00CC05B6" w:rsidRDefault="00774266" w:rsidP="00774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C05B6">
        <w:rPr>
          <w:rFonts w:ascii="Arial" w:hAnsi="Arial" w:cs="Arial"/>
          <w:b/>
          <w:sz w:val="16"/>
          <w:szCs w:val="16"/>
        </w:rPr>
        <w:t>Информация об и</w:t>
      </w:r>
      <w:r>
        <w:rPr>
          <w:rFonts w:ascii="Arial" w:hAnsi="Arial" w:cs="Arial"/>
          <w:b/>
          <w:sz w:val="16"/>
          <w:szCs w:val="16"/>
        </w:rPr>
        <w:t>зготовителе и дата производства</w:t>
      </w:r>
    </w:p>
    <w:p w:rsidR="00E6733D" w:rsidRDefault="00774266" w:rsidP="00E6733D">
      <w:pPr>
        <w:pStyle w:val="a3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>/ООО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r w:rsidRPr="002E6F73">
        <w:rPr>
          <w:rFonts w:ascii="Arial" w:hAnsi="Arial" w:cs="Arial"/>
          <w:sz w:val="16"/>
          <w:szCs w:val="16"/>
        </w:rPr>
        <w:t>www.feron.ru</w:t>
      </w:r>
      <w:r>
        <w:rPr>
          <w:rFonts w:ascii="Arial" w:hAnsi="Arial" w:cs="Arial"/>
          <w:sz w:val="16"/>
          <w:szCs w:val="16"/>
        </w:rPr>
        <w:t>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E6733D" w:rsidRPr="00E6733D" w:rsidRDefault="00E6733D" w:rsidP="00E6733D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6733D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E6733D" w:rsidRDefault="00E6733D" w:rsidP="00E6733D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bookmarkStart w:id="0" w:name="_Hlk38887203"/>
      <w:r>
        <w:rPr>
          <w:rFonts w:ascii="Arial" w:hAnsi="Arial" w:cs="Arial"/>
          <w:sz w:val="16"/>
          <w:szCs w:val="16"/>
        </w:rPr>
        <w:t>Гарантийный срок на товар составляет 6 месяцев со дня продажи, гарантия распространяется на внешний вид, герметичность и работоспособность при соблюдении требований эксплуатации и мер предосторожности, приведенных в данной инструкции.</w:t>
      </w:r>
    </w:p>
    <w:bookmarkEnd w:id="0"/>
    <w:p w:rsidR="00907F30" w:rsidRPr="00907F30" w:rsidRDefault="00907F30" w:rsidP="00907F30">
      <w:pPr>
        <w:pStyle w:val="a3"/>
        <w:numPr>
          <w:ilvl w:val="0"/>
          <w:numId w:val="5"/>
        </w:numPr>
        <w:spacing w:after="0" w:line="240" w:lineRule="auto"/>
        <w:ind w:left="709" w:hanging="352"/>
        <w:jc w:val="both"/>
        <w:rPr>
          <w:rFonts w:ascii="Arial" w:hAnsi="Arial" w:cs="Arial"/>
          <w:sz w:val="16"/>
          <w:szCs w:val="16"/>
        </w:rPr>
      </w:pPr>
      <w:r w:rsidRPr="00907F30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907F30" w:rsidRPr="00907F30" w:rsidRDefault="00907F30" w:rsidP="00907F30">
      <w:pPr>
        <w:pStyle w:val="a3"/>
        <w:numPr>
          <w:ilvl w:val="0"/>
          <w:numId w:val="5"/>
        </w:numPr>
        <w:spacing w:after="0" w:line="240" w:lineRule="auto"/>
        <w:ind w:left="709" w:hanging="352"/>
        <w:jc w:val="both"/>
        <w:rPr>
          <w:rFonts w:ascii="Arial" w:hAnsi="Arial" w:cs="Arial"/>
          <w:sz w:val="16"/>
          <w:szCs w:val="16"/>
        </w:rPr>
      </w:pPr>
      <w:r w:rsidRPr="00907F30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E6733D" w:rsidRPr="00E6733D" w:rsidRDefault="00907F30" w:rsidP="00907F30">
      <w:pPr>
        <w:pStyle w:val="a3"/>
        <w:numPr>
          <w:ilvl w:val="0"/>
          <w:numId w:val="5"/>
        </w:numPr>
        <w:spacing w:after="0" w:line="240" w:lineRule="auto"/>
        <w:ind w:left="709" w:hanging="352"/>
        <w:jc w:val="both"/>
        <w:rPr>
          <w:rFonts w:ascii="Arial" w:hAnsi="Arial" w:cs="Arial"/>
          <w:sz w:val="16"/>
          <w:szCs w:val="16"/>
        </w:rPr>
      </w:pPr>
      <w:r w:rsidRPr="00907F30">
        <w:rPr>
          <w:rFonts w:ascii="Arial" w:hAnsi="Arial" w:cs="Arial"/>
          <w:sz w:val="16"/>
          <w:szCs w:val="16"/>
        </w:rPr>
        <w:t>Гарантия не действительна, если издели</w:t>
      </w:r>
      <w:bookmarkStart w:id="1" w:name="_GoBack"/>
      <w:bookmarkEnd w:id="1"/>
      <w:r w:rsidRPr="00907F30">
        <w:rPr>
          <w:rFonts w:ascii="Arial" w:hAnsi="Arial" w:cs="Arial"/>
          <w:sz w:val="16"/>
          <w:szCs w:val="16"/>
        </w:rPr>
        <w:t>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E6A6F" w:rsidRPr="00774266" w:rsidRDefault="00173306" w:rsidP="00774266">
      <w:pPr>
        <w:pStyle w:val="a3"/>
        <w:spacing w:after="0"/>
        <w:jc w:val="center"/>
        <w:rPr>
          <w:rFonts w:ascii="Arial" w:hAnsi="Arial" w:cs="Arial"/>
          <w:sz w:val="16"/>
          <w:szCs w:val="16"/>
        </w:rPr>
      </w:pPr>
      <w:r w:rsidRPr="0077426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68A" w:rsidRPr="0077426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A6F" w:rsidRPr="00774266" w:rsidRDefault="003E6A6F" w:rsidP="00774266">
      <w:pPr>
        <w:pStyle w:val="a3"/>
        <w:spacing w:after="0"/>
        <w:rPr>
          <w:rFonts w:ascii="Arial" w:hAnsi="Arial" w:cs="Arial"/>
          <w:b/>
          <w:sz w:val="16"/>
          <w:szCs w:val="16"/>
        </w:rPr>
      </w:pPr>
    </w:p>
    <w:p w:rsidR="00BF3CBB" w:rsidRPr="00774266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</w:p>
    <w:p w:rsidR="00BF3CBB" w:rsidRPr="00774266" w:rsidRDefault="00BF3CBB" w:rsidP="00774266">
      <w:pPr>
        <w:pStyle w:val="a3"/>
        <w:spacing w:after="0"/>
        <w:rPr>
          <w:rFonts w:ascii="Arial" w:hAnsi="Arial" w:cs="Arial"/>
          <w:sz w:val="16"/>
          <w:szCs w:val="16"/>
        </w:rPr>
      </w:pPr>
    </w:p>
    <w:p w:rsidR="00E827E7" w:rsidRPr="00774266" w:rsidRDefault="00E827E7" w:rsidP="00774266">
      <w:pPr>
        <w:spacing w:after="0"/>
        <w:rPr>
          <w:rFonts w:ascii="Arial" w:hAnsi="Arial" w:cs="Arial"/>
          <w:sz w:val="16"/>
          <w:szCs w:val="16"/>
        </w:rPr>
      </w:pPr>
    </w:p>
    <w:sectPr w:rsidR="00E827E7" w:rsidRPr="00774266" w:rsidSect="00774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</w:lvl>
    <w:lvl w:ilvl="2">
      <w:start w:val="1"/>
      <w:numFmt w:val="decimal"/>
      <w:isLgl/>
      <w:lvlText w:val="%1.%2.%3."/>
      <w:lvlJc w:val="left"/>
      <w:pPr>
        <w:ind w:left="1846" w:hanging="720"/>
      </w:pPr>
    </w:lvl>
    <w:lvl w:ilvl="3">
      <w:start w:val="1"/>
      <w:numFmt w:val="decimal"/>
      <w:isLgl/>
      <w:lvlText w:val="%1.%2.%3.%4."/>
      <w:lvlJc w:val="left"/>
      <w:pPr>
        <w:ind w:left="2409" w:hanging="720"/>
      </w:pPr>
    </w:lvl>
    <w:lvl w:ilvl="4">
      <w:start w:val="1"/>
      <w:numFmt w:val="decimal"/>
      <w:isLgl/>
      <w:lvlText w:val="%1.%2.%3.%4.%5."/>
      <w:lvlJc w:val="left"/>
      <w:pPr>
        <w:ind w:left="3332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818" w:hanging="1440"/>
      </w:p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</w:lvl>
  </w:abstractNum>
  <w:abstractNum w:abstractNumId="1" w15:restartNumberingAfterBreak="0">
    <w:nsid w:val="31B05860"/>
    <w:multiLevelType w:val="hybridMultilevel"/>
    <w:tmpl w:val="F5544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F0A2E"/>
    <w:multiLevelType w:val="hybridMultilevel"/>
    <w:tmpl w:val="2250DE48"/>
    <w:lvl w:ilvl="0" w:tplc="E7B24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7201"/>
    <w:multiLevelType w:val="hybridMultilevel"/>
    <w:tmpl w:val="57D4B6D0"/>
    <w:lvl w:ilvl="0" w:tplc="BC50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06EC6"/>
    <w:multiLevelType w:val="hybridMultilevel"/>
    <w:tmpl w:val="9CC0FDD8"/>
    <w:lvl w:ilvl="0" w:tplc="FD4A892A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7E7"/>
    <w:rsid w:val="00173306"/>
    <w:rsid w:val="003E6A6F"/>
    <w:rsid w:val="0049068A"/>
    <w:rsid w:val="0056626C"/>
    <w:rsid w:val="00774266"/>
    <w:rsid w:val="00907F30"/>
    <w:rsid w:val="00BA03EC"/>
    <w:rsid w:val="00BF3CBB"/>
    <w:rsid w:val="00D916AD"/>
    <w:rsid w:val="00DB278B"/>
    <w:rsid w:val="00E53F19"/>
    <w:rsid w:val="00E6733D"/>
    <w:rsid w:val="00E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0608-3D52-4150-A338-61407D36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B1EC-CC2D-4401-A846-7660A484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9</cp:revision>
  <dcterms:created xsi:type="dcterms:W3CDTF">2017-03-16T10:56:00Z</dcterms:created>
  <dcterms:modified xsi:type="dcterms:W3CDTF">2020-05-19T14:55:00Z</dcterms:modified>
</cp:coreProperties>
</file>